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1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14:paraId="6CB3B2A6" w14:textId="77777777" w:rsidR="000207A9" w:rsidRPr="000207A9" w:rsidRDefault="000207A9" w:rsidP="000207A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/>
          <w:b/>
          <w:bCs/>
        </w:rPr>
      </w:pPr>
      <w:r w:rsidRPr="000207A9">
        <w:rPr>
          <w:rFonts w:ascii="Arial" w:hAnsi="Arial"/>
          <w:b/>
          <w:bCs/>
        </w:rPr>
        <w:t>Proposal to amend the Tribunal Procedure (First-Tier Tribunal) (Health, Education and Social Care Chamber) Rules 2008 in relation to pre-hearing examinations, and decisions without a hearing in the case of references by the hospital or Department of Health.</w:t>
      </w:r>
    </w:p>
    <w:p w14:paraId="7CD016F3" w14:textId="4156CB7B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4712F7F9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by </w:t>
      </w:r>
      <w:r w:rsidR="00186FCB">
        <w:rPr>
          <w:rFonts w:ascii="Arial" w:hAnsi="Arial"/>
          <w:b/>
          <w:bCs/>
        </w:rPr>
        <w:t>11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 w:rsidR="000207A9">
        <w:rPr>
          <w:rFonts w:ascii="Arial" w:hAnsi="Arial"/>
          <w:b/>
          <w:bCs/>
        </w:rPr>
        <w:t>June 2018</w:t>
      </w:r>
      <w:r>
        <w:rPr>
          <w:rFonts w:ascii="Arial" w:hAnsi="Arial"/>
        </w:rPr>
        <w:t xml:space="preserve"> 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Tony Allman-Secretary to the Tribunal Procedure Committee </w:t>
      </w:r>
    </w:p>
    <w:p w14:paraId="64B1B2C2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1st Floor Piccadilly Exchange </w:t>
      </w:r>
    </w:p>
    <w:p w14:paraId="1023A501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>2 Piccadilly Plaza Manchester</w:t>
      </w:r>
    </w:p>
    <w:p w14:paraId="427DD9C0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M1 4AH </w:t>
      </w:r>
    </w:p>
    <w:p w14:paraId="0B03171B" w14:textId="067120D9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7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2A0B200F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7D9AA15" w14:textId="5736A860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7777777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      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0207A9">
        <w:trPr>
          <w:trHeight w:val="200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4" w14:textId="49643CBF" w:rsidR="002E7100" w:rsidRPr="000207A9" w:rsidRDefault="000207A9" w:rsidP="000207A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7A9">
              <w:rPr>
                <w:rFonts w:ascii="Arial" w:hAnsi="Arial" w:cs="Arial"/>
                <w:b/>
                <w:sz w:val="22"/>
                <w:szCs w:val="22"/>
              </w:rPr>
              <w:t>Do you agree that the requirement that the First-tier Tribunal must conduct a PHE in all s.2 cases, and others where one has been requested, should be removed?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3EC7EFFF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095121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7754BDC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EA26DA6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E9C1C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4AE52C8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54BBFCFC" w:rsidR="000207A9" w:rsidRPr="004C06DC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>
        <w:trPr>
          <w:trHeight w:val="131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A" w14:textId="02107C62" w:rsidR="00D7038E" w:rsidRPr="000207A9" w:rsidRDefault="000207A9" w:rsidP="000207A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7A9">
              <w:rPr>
                <w:rFonts w:ascii="Arial" w:hAnsi="Arial" w:cs="Arial"/>
                <w:b/>
                <w:sz w:val="22"/>
                <w:szCs w:val="22"/>
              </w:rPr>
              <w:t xml:space="preserve">If the requirement were removed, do you consider that the First-tier Tribunal should have some discretion as to whether to conduct a PHE if it considers it appropriate? </w:t>
            </w: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5A3A5E3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C3D6A08" w14:textId="77777777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DF41596" w14:textId="17AEDBFE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495B7357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217C8967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15A1FF62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41AFF049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>
        <w:trPr>
          <w:trHeight w:val="95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1" w14:textId="0F26DDFC" w:rsidR="002E7100" w:rsidRPr="000207A9" w:rsidRDefault="000207A9" w:rsidP="000207A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7A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 you agree with the proposal that, with references to the tribunal, other than the exceptions set out in </w:t>
            </w:r>
            <w:proofErr w:type="gramStart"/>
            <w:r w:rsidRPr="000207A9">
              <w:rPr>
                <w:rFonts w:ascii="Arial" w:hAnsi="Arial" w:cs="Arial"/>
                <w:b/>
                <w:sz w:val="22"/>
                <w:szCs w:val="22"/>
              </w:rPr>
              <w:t>para.</w:t>
            </w:r>
            <w:proofErr w:type="gramEnd"/>
            <w:r w:rsidRPr="000207A9">
              <w:rPr>
                <w:rFonts w:ascii="Arial" w:hAnsi="Arial" w:cs="Arial"/>
                <w:b/>
                <w:sz w:val="22"/>
                <w:szCs w:val="22"/>
              </w:rPr>
              <w:t xml:space="preserve"> 3.2 above, (as opposed to applications from patients), a decision on the papers alone should become the default position, as outlined in the proposal above?</w:t>
            </w: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8A895E6" w14:textId="45DF19DC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647CA807" w:rsidR="004C06DC" w:rsidRP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0207A9" w14:paraId="221501F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B2E5" w14:textId="77777777" w:rsidR="000207A9" w:rsidRPr="000207A9" w:rsidRDefault="000207A9" w:rsidP="000207A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7A9">
              <w:rPr>
                <w:rFonts w:ascii="Arial" w:hAnsi="Arial" w:cs="Arial"/>
                <w:b/>
                <w:sz w:val="22"/>
                <w:szCs w:val="22"/>
              </w:rPr>
              <w:t>Are there any classes of case in which you consider that the First-tier Tribunal should always conduct an oral hearing, irrespective of whether the parties have expressed a preference?</w:t>
            </w:r>
          </w:p>
          <w:p w14:paraId="4E72B84B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</w:tc>
      </w:tr>
      <w:tr w:rsidR="000207A9" w14:paraId="31A00A21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AF7C" w14:textId="77777777" w:rsidR="000207A9" w:rsidRDefault="000207A9" w:rsidP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4B8E833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5E874A29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3BB2716E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6981BF98" w14:textId="47EAF281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</w:tc>
      </w:tr>
      <w:tr w:rsidR="000207A9" w14:paraId="68FB6851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52F0" w14:textId="77777777" w:rsidR="000207A9" w:rsidRPr="000207A9" w:rsidRDefault="000207A9" w:rsidP="000207A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7A9">
              <w:rPr>
                <w:rFonts w:ascii="Arial" w:hAnsi="Arial" w:cs="Arial"/>
                <w:b/>
                <w:sz w:val="22"/>
                <w:szCs w:val="22"/>
              </w:rPr>
              <w:t>Do you have any other comments on the proposals made, or on the operation of the rules generally?</w:t>
            </w:r>
          </w:p>
          <w:p w14:paraId="25EF50CC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</w:tc>
      </w:tr>
      <w:tr w:rsidR="000207A9" w14:paraId="091B6A3A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EA82" w14:textId="77777777" w:rsidR="000207A9" w:rsidRDefault="000207A9" w:rsidP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14590A0E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50A4BE7F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5FEE19B1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11D8B9D3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  <w:p w14:paraId="4B07E650" w14:textId="4C5C73F1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</w:p>
        </w:tc>
      </w:tr>
    </w:tbl>
    <w:p w14:paraId="512C4C63" w14:textId="4AB11697" w:rsidR="000207A9" w:rsidRDefault="000207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175E6BA" w14:textId="60B39887" w:rsidR="000207A9" w:rsidRDefault="000207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207A9" w:rsidSect="006C55B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172D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D0172E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172B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CD0172C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7A488C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A8430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6"/>
  </w:num>
  <w:num w:numId="5">
    <w:abstractNumId w:val="6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0"/>
    <w:rsid w:val="000207A9"/>
    <w:rsid w:val="000D2B5C"/>
    <w:rsid w:val="00147822"/>
    <w:rsid w:val="00186FCB"/>
    <w:rsid w:val="0026381D"/>
    <w:rsid w:val="002E11F0"/>
    <w:rsid w:val="002E7100"/>
    <w:rsid w:val="002F4B81"/>
    <w:rsid w:val="004229C0"/>
    <w:rsid w:val="004C06DC"/>
    <w:rsid w:val="00527823"/>
    <w:rsid w:val="005331FC"/>
    <w:rsid w:val="00544590"/>
    <w:rsid w:val="005C2453"/>
    <w:rsid w:val="006C55B0"/>
    <w:rsid w:val="00805C32"/>
    <w:rsid w:val="008316F0"/>
    <w:rsid w:val="008D17BD"/>
    <w:rsid w:val="00943F4D"/>
    <w:rsid w:val="00A50DF7"/>
    <w:rsid w:val="00A90EEE"/>
    <w:rsid w:val="00AC7D38"/>
    <w:rsid w:val="00AE07BE"/>
    <w:rsid w:val="00B87D7E"/>
    <w:rsid w:val="00BD6F9D"/>
    <w:rsid w:val="00D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csecretariat@justice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4</cp:revision>
  <cp:lastPrinted>2017-02-09T10:35:00Z</cp:lastPrinted>
  <dcterms:created xsi:type="dcterms:W3CDTF">2018-03-13T13:54:00Z</dcterms:created>
  <dcterms:modified xsi:type="dcterms:W3CDTF">2018-03-15T11:27:00Z</dcterms:modified>
</cp:coreProperties>
</file>