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224" w:rsidRPr="00D751F5" w:rsidRDefault="00B36FA7">
      <w:pPr>
        <w:rPr>
          <w:rFonts w:ascii="Arial" w:hAnsi="Arial" w:cs="Arial"/>
        </w:rPr>
      </w:pPr>
      <w:r>
        <w:rPr>
          <w:rFonts w:ascii="Arial" w:hAnsi="Arial" w:cs="Arial"/>
        </w:rPr>
        <w:t xml:space="preserve"> </w:t>
      </w:r>
    </w:p>
    <w:p w:rsidR="00903224" w:rsidRPr="00CA53CC" w:rsidRDefault="00903224" w:rsidP="00CA53CC">
      <w:pPr>
        <w:rPr>
          <w:rFonts w:ascii="Arial" w:hAnsi="Arial" w:cs="Arial"/>
        </w:rPr>
      </w:pPr>
    </w:p>
    <w:tbl>
      <w:tblPr>
        <w:tblW w:w="11148" w:type="dxa"/>
        <w:tblLook w:val="04A0" w:firstRow="1" w:lastRow="0" w:firstColumn="1" w:lastColumn="0" w:noHBand="0" w:noVBand="1"/>
      </w:tblPr>
      <w:tblGrid>
        <w:gridCol w:w="3716"/>
        <w:gridCol w:w="3716"/>
        <w:gridCol w:w="3716"/>
      </w:tblGrid>
      <w:tr w:rsidR="00A00433" w:rsidRPr="00D751F5" w:rsidTr="007C32AF">
        <w:tc>
          <w:tcPr>
            <w:tcW w:w="3716" w:type="dxa"/>
          </w:tcPr>
          <w:p w:rsidR="00A00433" w:rsidRPr="00D751F5" w:rsidRDefault="00A00433" w:rsidP="0012292C">
            <w:pPr>
              <w:rPr>
                <w:rFonts w:ascii="Arial" w:hAnsi="Arial" w:cs="Arial"/>
                <w:color w:val="000000"/>
              </w:rPr>
            </w:pPr>
            <w:r>
              <w:rPr>
                <w:noProof/>
              </w:rPr>
              <w:drawing>
                <wp:inline distT="0" distB="0" distL="0" distR="0" wp14:anchorId="4EEDCD6A" wp14:editId="13EE484F">
                  <wp:extent cx="1571625" cy="1571625"/>
                  <wp:effectExtent l="0" t="0" r="9525" b="9525"/>
                  <wp:docPr id="4" name="Picture 4" descr="\\ims.gov.uk\data\Users\GBEXPVD\EXPHOME22\DClemence\My Documents\My Pictures\DHSC Logo.jpg"/>
                  <wp:cNvGraphicFramePr/>
                  <a:graphic xmlns:a="http://schemas.openxmlformats.org/drawingml/2006/main">
                    <a:graphicData uri="http://schemas.openxmlformats.org/drawingml/2006/picture">
                      <pic:pic xmlns:pic="http://schemas.openxmlformats.org/drawingml/2006/picture">
                        <pic:nvPicPr>
                          <pic:cNvPr id="2" name="Picture 2" descr="\\ims.gov.uk\data\Users\GBEXPVD\EXPHOME22\DClemence\My Documents\My Pictures\DHSC 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tc>
        <w:tc>
          <w:tcPr>
            <w:tcW w:w="3716" w:type="dxa"/>
          </w:tcPr>
          <w:p w:rsidR="00A00433" w:rsidRPr="00D751F5" w:rsidRDefault="00A00433" w:rsidP="0012292C">
            <w:pPr>
              <w:rPr>
                <w:rFonts w:ascii="Arial" w:hAnsi="Arial" w:cs="Arial"/>
                <w:color w:val="000000"/>
              </w:rPr>
            </w:pPr>
          </w:p>
        </w:tc>
        <w:tc>
          <w:tcPr>
            <w:tcW w:w="3716" w:type="dxa"/>
          </w:tcPr>
          <w:p w:rsidR="00A00433" w:rsidRPr="00D751F5" w:rsidRDefault="00A00433" w:rsidP="0012292C">
            <w:pPr>
              <w:rPr>
                <w:rFonts w:ascii="Arial" w:hAnsi="Arial" w:cs="Arial"/>
                <w:color w:val="000000"/>
              </w:rPr>
            </w:pPr>
          </w:p>
        </w:tc>
      </w:tr>
    </w:tbl>
    <w:p w:rsidR="00903224" w:rsidRDefault="00903224">
      <w:pPr>
        <w:jc w:val="both"/>
        <w:rPr>
          <w:rFonts w:ascii="Arial" w:eastAsia="Batang" w:hAnsi="Arial" w:cs="Arial"/>
          <w:color w:val="000000"/>
        </w:rPr>
      </w:pPr>
    </w:p>
    <w:p w:rsidR="00903224" w:rsidRPr="00D751F5" w:rsidRDefault="00903224">
      <w:pPr>
        <w:jc w:val="both"/>
        <w:rPr>
          <w:rFonts w:ascii="Arial" w:eastAsia="Batang" w:hAnsi="Arial" w:cs="Arial"/>
          <w:color w:val="000000"/>
        </w:rPr>
      </w:pPr>
    </w:p>
    <w:p w:rsidR="00903224" w:rsidRPr="00D751F5" w:rsidRDefault="00903224">
      <w:pPr>
        <w:jc w:val="both"/>
        <w:rPr>
          <w:rFonts w:ascii="Arial" w:eastAsia="Batang" w:hAnsi="Arial" w:cs="Arial"/>
          <w:color w:val="000000"/>
        </w:rPr>
      </w:pPr>
    </w:p>
    <w:p w:rsidR="00903224" w:rsidRPr="00BF707A" w:rsidRDefault="00BF707A">
      <w:pPr>
        <w:jc w:val="center"/>
        <w:rPr>
          <w:rFonts w:ascii="Arial" w:eastAsia="Batang" w:hAnsi="Arial" w:cs="Arial"/>
          <w:b/>
          <w:color w:val="000000"/>
          <w:sz w:val="40"/>
          <w:szCs w:val="40"/>
        </w:rPr>
      </w:pPr>
      <w:r w:rsidRPr="00BF707A">
        <w:rPr>
          <w:rFonts w:ascii="Arial" w:eastAsia="Batang" w:hAnsi="Arial" w:cs="Arial"/>
          <w:b/>
          <w:color w:val="000000"/>
          <w:sz w:val="40"/>
          <w:szCs w:val="40"/>
        </w:rPr>
        <w:t xml:space="preserve">Advisory Committee on Borderline Substances (ACBS) Chair and GP committee Member </w:t>
      </w:r>
    </w:p>
    <w:p w:rsidR="00BF707A" w:rsidRPr="001760D1" w:rsidRDefault="00BF707A">
      <w:pPr>
        <w:jc w:val="center"/>
        <w:rPr>
          <w:rFonts w:ascii="Arial" w:eastAsia="Batang" w:hAnsi="Arial" w:cs="Arial"/>
          <w:b/>
          <w:color w:val="000000"/>
          <w:sz w:val="40"/>
          <w:szCs w:val="40"/>
        </w:rPr>
      </w:pPr>
    </w:p>
    <w:p w:rsidR="00903224" w:rsidRPr="001760D1" w:rsidRDefault="00903224">
      <w:pPr>
        <w:jc w:val="center"/>
        <w:rPr>
          <w:rFonts w:ascii="Arial" w:hAnsi="Arial" w:cs="Arial"/>
          <w:color w:val="000000"/>
          <w:sz w:val="40"/>
          <w:szCs w:val="40"/>
        </w:rPr>
      </w:pPr>
      <w:r w:rsidRPr="001760D1">
        <w:rPr>
          <w:rFonts w:ascii="Arial" w:eastAsia="Batang" w:hAnsi="Arial" w:cs="Arial"/>
          <w:b/>
          <w:color w:val="000000"/>
          <w:sz w:val="40"/>
          <w:szCs w:val="40"/>
        </w:rPr>
        <w:t>Information pack for applicants</w:t>
      </w:r>
    </w:p>
    <w:p w:rsidR="00903224" w:rsidRPr="001760D1" w:rsidRDefault="00903224">
      <w:pPr>
        <w:jc w:val="both"/>
        <w:rPr>
          <w:rFonts w:ascii="Arial" w:hAnsi="Arial" w:cs="Arial"/>
          <w:color w:val="000000"/>
          <w:sz w:val="28"/>
          <w:szCs w:val="28"/>
        </w:rPr>
      </w:pPr>
    </w:p>
    <w:p w:rsidR="00903224" w:rsidRDefault="00903224">
      <w:pPr>
        <w:jc w:val="both"/>
        <w:outlineLvl w:val="0"/>
        <w:rPr>
          <w:rFonts w:ascii="Arial" w:hAnsi="Arial" w:cs="Arial"/>
          <w:b/>
          <w:color w:val="000000"/>
          <w:sz w:val="28"/>
          <w:szCs w:val="28"/>
        </w:rPr>
      </w:pPr>
    </w:p>
    <w:p w:rsidR="00903224" w:rsidRDefault="00903224">
      <w:pPr>
        <w:jc w:val="both"/>
        <w:outlineLvl w:val="0"/>
        <w:rPr>
          <w:rFonts w:ascii="Arial" w:hAnsi="Arial" w:cs="Arial"/>
          <w:b/>
          <w:color w:val="000000"/>
          <w:sz w:val="28"/>
          <w:szCs w:val="28"/>
        </w:rPr>
      </w:pPr>
    </w:p>
    <w:p w:rsidR="00903224" w:rsidRDefault="00903224">
      <w:pPr>
        <w:jc w:val="both"/>
        <w:outlineLvl w:val="0"/>
        <w:rPr>
          <w:rFonts w:ascii="Arial" w:hAnsi="Arial" w:cs="Arial"/>
          <w:b/>
          <w:color w:val="000000"/>
          <w:sz w:val="28"/>
          <w:szCs w:val="28"/>
        </w:rPr>
      </w:pPr>
    </w:p>
    <w:p w:rsidR="00903224" w:rsidRDefault="00903224">
      <w:pPr>
        <w:jc w:val="both"/>
        <w:outlineLvl w:val="0"/>
        <w:rPr>
          <w:rFonts w:ascii="Arial" w:hAnsi="Arial" w:cs="Arial"/>
          <w:b/>
          <w:color w:val="000000"/>
          <w:sz w:val="28"/>
          <w:szCs w:val="28"/>
        </w:rPr>
      </w:pPr>
    </w:p>
    <w:p w:rsidR="00903224" w:rsidRDefault="00903224">
      <w:pPr>
        <w:jc w:val="both"/>
        <w:outlineLvl w:val="0"/>
        <w:rPr>
          <w:rFonts w:ascii="Arial" w:hAnsi="Arial" w:cs="Arial"/>
          <w:b/>
          <w:color w:val="000000"/>
          <w:sz w:val="28"/>
          <w:szCs w:val="28"/>
        </w:rPr>
      </w:pPr>
    </w:p>
    <w:p w:rsidR="00903224" w:rsidRPr="008120F7" w:rsidRDefault="00903224">
      <w:pPr>
        <w:jc w:val="both"/>
        <w:outlineLvl w:val="0"/>
        <w:rPr>
          <w:rFonts w:ascii="Arial" w:hAnsi="Arial" w:cs="Arial"/>
          <w:b/>
          <w:sz w:val="32"/>
          <w:szCs w:val="32"/>
        </w:rPr>
      </w:pPr>
      <w:r w:rsidRPr="001760D1">
        <w:rPr>
          <w:rFonts w:ascii="Arial" w:hAnsi="Arial" w:cs="Arial"/>
          <w:b/>
          <w:color w:val="000000"/>
          <w:sz w:val="32"/>
          <w:szCs w:val="32"/>
        </w:rPr>
        <w:t xml:space="preserve">Closing date:  </w:t>
      </w:r>
      <w:r>
        <w:rPr>
          <w:rFonts w:ascii="Arial" w:hAnsi="Arial" w:cs="Arial"/>
          <w:b/>
          <w:color w:val="000000"/>
          <w:sz w:val="32"/>
          <w:szCs w:val="32"/>
        </w:rPr>
        <w:tab/>
      </w:r>
      <w:r w:rsidR="00DD7F2F">
        <w:rPr>
          <w:rFonts w:ascii="Arial" w:hAnsi="Arial" w:cs="Arial"/>
          <w:b/>
          <w:sz w:val="32"/>
          <w:szCs w:val="32"/>
        </w:rPr>
        <w:t>Midday</w:t>
      </w:r>
      <w:r w:rsidRPr="008120F7">
        <w:rPr>
          <w:rFonts w:ascii="Arial" w:hAnsi="Arial" w:cs="Arial"/>
          <w:b/>
          <w:sz w:val="32"/>
          <w:szCs w:val="32"/>
        </w:rPr>
        <w:t xml:space="preserve"> </w:t>
      </w:r>
      <w:r w:rsidRPr="007733D8">
        <w:rPr>
          <w:rFonts w:ascii="Arial" w:hAnsi="Arial" w:cs="Arial"/>
          <w:b/>
          <w:sz w:val="32"/>
          <w:szCs w:val="32"/>
        </w:rPr>
        <w:t xml:space="preserve">on </w:t>
      </w:r>
      <w:r w:rsidR="00A12B5B">
        <w:rPr>
          <w:rFonts w:ascii="Arial" w:hAnsi="Arial" w:cs="Arial"/>
          <w:b/>
          <w:sz w:val="32"/>
          <w:szCs w:val="32"/>
        </w:rPr>
        <w:t>13</w:t>
      </w:r>
      <w:r w:rsidR="007733D8" w:rsidRPr="007733D8">
        <w:rPr>
          <w:rFonts w:ascii="Arial" w:hAnsi="Arial" w:cs="Arial"/>
          <w:b/>
          <w:sz w:val="32"/>
          <w:szCs w:val="32"/>
          <w:vertAlign w:val="superscript"/>
        </w:rPr>
        <w:t>th</w:t>
      </w:r>
      <w:r w:rsidR="007733D8" w:rsidRPr="007733D8">
        <w:rPr>
          <w:rFonts w:ascii="Arial" w:hAnsi="Arial" w:cs="Arial"/>
          <w:b/>
          <w:sz w:val="32"/>
          <w:szCs w:val="32"/>
        </w:rPr>
        <w:t xml:space="preserve"> March </w:t>
      </w:r>
      <w:r w:rsidR="00916F24" w:rsidRPr="007733D8">
        <w:rPr>
          <w:rFonts w:ascii="Arial" w:hAnsi="Arial" w:cs="Arial"/>
          <w:b/>
          <w:sz w:val="32"/>
          <w:szCs w:val="32"/>
        </w:rPr>
        <w:t>201</w:t>
      </w:r>
      <w:r w:rsidR="007733D8" w:rsidRPr="007733D8">
        <w:rPr>
          <w:rFonts w:ascii="Arial" w:hAnsi="Arial" w:cs="Arial"/>
          <w:b/>
          <w:sz w:val="32"/>
          <w:szCs w:val="32"/>
        </w:rPr>
        <w:t>8</w:t>
      </w:r>
    </w:p>
    <w:p w:rsidR="00903224" w:rsidRPr="008120F7" w:rsidRDefault="00903224">
      <w:pPr>
        <w:jc w:val="both"/>
        <w:outlineLvl w:val="0"/>
        <w:rPr>
          <w:rFonts w:ascii="Arial" w:hAnsi="Arial" w:cs="Arial"/>
          <w:b/>
          <w:sz w:val="32"/>
          <w:szCs w:val="32"/>
        </w:rPr>
      </w:pPr>
    </w:p>
    <w:p w:rsidR="00903224" w:rsidRPr="00BF707A" w:rsidRDefault="00903224">
      <w:pPr>
        <w:jc w:val="both"/>
        <w:outlineLvl w:val="0"/>
        <w:rPr>
          <w:rFonts w:ascii="Arial" w:eastAsia="Batang" w:hAnsi="Arial" w:cs="Arial"/>
          <w:b/>
          <w:color w:val="000000"/>
          <w:sz w:val="32"/>
          <w:szCs w:val="32"/>
        </w:rPr>
      </w:pPr>
      <w:r w:rsidRPr="008120F7">
        <w:rPr>
          <w:rFonts w:ascii="Arial" w:hAnsi="Arial" w:cs="Arial"/>
          <w:b/>
          <w:sz w:val="32"/>
          <w:szCs w:val="32"/>
        </w:rPr>
        <w:t xml:space="preserve">Reference no: </w:t>
      </w:r>
      <w:r w:rsidRPr="008120F7">
        <w:rPr>
          <w:rFonts w:ascii="Arial" w:hAnsi="Arial" w:cs="Arial"/>
          <w:b/>
          <w:sz w:val="32"/>
          <w:szCs w:val="32"/>
        </w:rPr>
        <w:tab/>
      </w:r>
      <w:r w:rsidR="00BF707A" w:rsidRPr="00BF707A">
        <w:rPr>
          <w:rFonts w:ascii="Arial" w:eastAsia="Batang" w:hAnsi="Arial" w:cs="Arial"/>
          <w:b/>
          <w:color w:val="000000"/>
          <w:sz w:val="32"/>
          <w:szCs w:val="32"/>
        </w:rPr>
        <w:t>Chair (EC17-30)</w:t>
      </w:r>
    </w:p>
    <w:p w:rsidR="00BF707A" w:rsidRPr="00BF707A" w:rsidRDefault="00BF707A">
      <w:pPr>
        <w:jc w:val="both"/>
        <w:outlineLvl w:val="0"/>
        <w:rPr>
          <w:rFonts w:ascii="Arial" w:hAnsi="Arial" w:cs="Arial"/>
          <w:b/>
          <w:color w:val="FF0000"/>
          <w:sz w:val="32"/>
          <w:szCs w:val="32"/>
        </w:rPr>
      </w:pPr>
      <w:r w:rsidRPr="00BF707A">
        <w:rPr>
          <w:rFonts w:ascii="Arial" w:eastAsia="Batang" w:hAnsi="Arial" w:cs="Arial"/>
          <w:b/>
          <w:color w:val="000000"/>
          <w:sz w:val="32"/>
          <w:szCs w:val="32"/>
        </w:rPr>
        <w:tab/>
      </w:r>
      <w:r w:rsidRPr="00BF707A">
        <w:rPr>
          <w:rFonts w:ascii="Arial" w:eastAsia="Batang" w:hAnsi="Arial" w:cs="Arial"/>
          <w:b/>
          <w:color w:val="000000"/>
          <w:sz w:val="32"/>
          <w:szCs w:val="32"/>
        </w:rPr>
        <w:tab/>
      </w:r>
      <w:r w:rsidRPr="00BF707A">
        <w:rPr>
          <w:rFonts w:ascii="Arial" w:eastAsia="Batang" w:hAnsi="Arial" w:cs="Arial"/>
          <w:b/>
          <w:color w:val="000000"/>
          <w:sz w:val="32"/>
          <w:szCs w:val="32"/>
        </w:rPr>
        <w:tab/>
      </w:r>
      <w:r w:rsidRPr="00BF707A">
        <w:rPr>
          <w:rFonts w:ascii="Arial" w:eastAsia="Batang" w:hAnsi="Arial" w:cs="Arial"/>
          <w:b/>
          <w:color w:val="000000"/>
          <w:sz w:val="32"/>
          <w:szCs w:val="32"/>
        </w:rPr>
        <w:tab/>
        <w:t>GP committee Member (E17-58)</w:t>
      </w:r>
    </w:p>
    <w:p w:rsidR="00903224" w:rsidRPr="001760D1" w:rsidRDefault="00903224">
      <w:pPr>
        <w:jc w:val="both"/>
        <w:outlineLvl w:val="0"/>
        <w:rPr>
          <w:rFonts w:ascii="Arial" w:hAnsi="Arial" w:cs="Arial"/>
          <w:b/>
          <w:color w:val="000000"/>
          <w:sz w:val="28"/>
          <w:szCs w:val="28"/>
        </w:rPr>
      </w:pPr>
    </w:p>
    <w:p w:rsidR="00903224" w:rsidRPr="001760D1" w:rsidRDefault="00903224">
      <w:pPr>
        <w:jc w:val="both"/>
        <w:outlineLvl w:val="0"/>
        <w:rPr>
          <w:rFonts w:ascii="Arial" w:hAnsi="Arial" w:cs="Arial"/>
          <w:b/>
          <w:color w:val="000000"/>
          <w:sz w:val="28"/>
          <w:szCs w:val="28"/>
        </w:rPr>
      </w:pPr>
    </w:p>
    <w:p w:rsidR="00903224" w:rsidRPr="00D751F5" w:rsidRDefault="00903224">
      <w:pPr>
        <w:jc w:val="both"/>
        <w:rPr>
          <w:rFonts w:ascii="Arial" w:hAnsi="Arial" w:cs="Arial"/>
          <w:color w:val="000000"/>
          <w:spacing w:val="-3"/>
        </w:rPr>
      </w:pPr>
    </w:p>
    <w:p w:rsidR="00903224" w:rsidRPr="00D751F5" w:rsidRDefault="00903224">
      <w:pPr>
        <w:jc w:val="both"/>
        <w:rPr>
          <w:rFonts w:ascii="Arial" w:hAnsi="Arial" w:cs="Arial"/>
          <w:color w:val="000000"/>
        </w:rPr>
      </w:pPr>
    </w:p>
    <w:p w:rsidR="00903224" w:rsidRPr="00D751F5" w:rsidRDefault="00903224">
      <w:pPr>
        <w:jc w:val="both"/>
        <w:rPr>
          <w:rFonts w:ascii="Arial" w:hAnsi="Arial" w:cs="Arial"/>
          <w:color w:val="000000"/>
        </w:rPr>
      </w:pPr>
    </w:p>
    <w:p w:rsidR="00903224" w:rsidRPr="00D751F5" w:rsidRDefault="00903224">
      <w:pPr>
        <w:jc w:val="both"/>
        <w:rPr>
          <w:rFonts w:ascii="Arial" w:hAnsi="Arial" w:cs="Arial"/>
          <w:color w:val="000000"/>
        </w:rPr>
      </w:pPr>
    </w:p>
    <w:p w:rsidR="00903224" w:rsidRPr="00D751F5" w:rsidRDefault="00903224">
      <w:pPr>
        <w:jc w:val="both"/>
        <w:rPr>
          <w:rFonts w:ascii="Arial" w:hAnsi="Arial" w:cs="Arial"/>
          <w:color w:val="000000"/>
        </w:rPr>
      </w:pPr>
    </w:p>
    <w:p w:rsidR="00903224" w:rsidRDefault="00903224">
      <w:pPr>
        <w:jc w:val="both"/>
        <w:rPr>
          <w:rFonts w:ascii="Arial" w:hAnsi="Arial" w:cs="Arial"/>
          <w:color w:val="000000"/>
        </w:rPr>
      </w:pPr>
    </w:p>
    <w:p w:rsidR="00A00433" w:rsidRDefault="00A00433">
      <w:pPr>
        <w:jc w:val="both"/>
        <w:rPr>
          <w:rFonts w:ascii="Arial" w:hAnsi="Arial" w:cs="Arial"/>
          <w:color w:val="000000"/>
        </w:rPr>
      </w:pPr>
    </w:p>
    <w:p w:rsidR="00A00433" w:rsidRPr="00D751F5" w:rsidRDefault="00A00433">
      <w:pPr>
        <w:jc w:val="both"/>
        <w:rPr>
          <w:rFonts w:ascii="Arial" w:hAnsi="Arial" w:cs="Arial"/>
          <w:color w:val="000000"/>
        </w:rPr>
      </w:pPr>
    </w:p>
    <w:p w:rsidR="00903224" w:rsidRPr="00D751F5" w:rsidRDefault="00903224">
      <w:pPr>
        <w:jc w:val="both"/>
        <w:rPr>
          <w:rFonts w:ascii="Arial" w:hAnsi="Arial" w:cs="Arial"/>
          <w:color w:val="000000"/>
        </w:rPr>
      </w:pPr>
    </w:p>
    <w:p w:rsidR="00903224" w:rsidRPr="00D751F5" w:rsidRDefault="00903224">
      <w:pPr>
        <w:jc w:val="both"/>
        <w:rPr>
          <w:rFonts w:ascii="Arial" w:hAnsi="Arial" w:cs="Arial"/>
          <w:color w:val="000000"/>
        </w:rPr>
      </w:pPr>
    </w:p>
    <w:p w:rsidR="00903224" w:rsidRPr="00D751F5" w:rsidRDefault="00903224">
      <w:pPr>
        <w:jc w:val="both"/>
        <w:rPr>
          <w:rFonts w:ascii="Arial" w:hAnsi="Arial" w:cs="Arial"/>
          <w:color w:val="000000"/>
        </w:rPr>
      </w:pPr>
    </w:p>
    <w:p w:rsidR="00903224" w:rsidRPr="00D751F5" w:rsidRDefault="00903224">
      <w:pPr>
        <w:jc w:val="both"/>
        <w:rPr>
          <w:rFonts w:ascii="Arial" w:hAnsi="Arial" w:cs="Arial"/>
          <w:color w:val="000000"/>
        </w:rPr>
      </w:pPr>
    </w:p>
    <w:p w:rsidR="00903224" w:rsidRPr="00D751F5" w:rsidRDefault="00903224">
      <w:pPr>
        <w:jc w:val="both"/>
        <w:rPr>
          <w:rFonts w:ascii="Arial" w:hAnsi="Arial" w:cs="Arial"/>
          <w:color w:val="000000"/>
        </w:rPr>
      </w:pPr>
    </w:p>
    <w:p w:rsidR="00903224" w:rsidRPr="00D751F5" w:rsidRDefault="00903224">
      <w:pPr>
        <w:jc w:val="both"/>
        <w:rPr>
          <w:rFonts w:ascii="Arial" w:hAnsi="Arial" w:cs="Arial"/>
          <w:color w:val="000000"/>
        </w:rPr>
      </w:pPr>
    </w:p>
    <w:p w:rsidR="00903224" w:rsidRPr="00D751F5" w:rsidRDefault="00903224">
      <w:pPr>
        <w:jc w:val="both"/>
        <w:rPr>
          <w:rFonts w:ascii="Arial" w:hAnsi="Arial" w:cs="Arial"/>
          <w:color w:val="000000"/>
        </w:rPr>
        <w:sectPr w:rsidR="00903224" w:rsidRPr="00D751F5">
          <w:footerReference w:type="even" r:id="rId10"/>
          <w:footerReference w:type="default" r:id="rId11"/>
          <w:pgSz w:w="11906" w:h="16838" w:code="9"/>
          <w:pgMar w:top="851" w:right="851" w:bottom="851" w:left="851" w:header="709" w:footer="709" w:gutter="0"/>
          <w:paperSrc w:first="261" w:other="261"/>
          <w:cols w:space="708"/>
          <w:titlePg/>
          <w:docGrid w:linePitch="360"/>
        </w:sectPr>
      </w:pPr>
    </w:p>
    <w:tbl>
      <w:tblPr>
        <w:tblW w:w="0" w:type="auto"/>
        <w:tblLook w:val="01E0" w:firstRow="1" w:lastRow="1" w:firstColumn="1" w:lastColumn="1" w:noHBand="0" w:noVBand="0"/>
      </w:tblPr>
      <w:tblGrid>
        <w:gridCol w:w="5210"/>
        <w:gridCol w:w="5210"/>
      </w:tblGrid>
      <w:tr w:rsidR="00903224" w:rsidRPr="00D751F5">
        <w:tc>
          <w:tcPr>
            <w:tcW w:w="5210" w:type="dxa"/>
          </w:tcPr>
          <w:p w:rsidR="00903224" w:rsidRPr="00D751F5" w:rsidRDefault="00BF707A">
            <w:pPr>
              <w:jc w:val="both"/>
              <w:rPr>
                <w:rFonts w:ascii="Arial" w:hAnsi="Arial" w:cs="Arial"/>
                <w:color w:val="000000"/>
              </w:rPr>
            </w:pPr>
            <w:r>
              <w:rPr>
                <w:rFonts w:ascii="Arial" w:hAnsi="Arial" w:cs="Arial"/>
                <w:color w:val="000000"/>
              </w:rPr>
              <w:lastRenderedPageBreak/>
              <w:t xml:space="preserve">                              </w:t>
            </w:r>
          </w:p>
        </w:tc>
        <w:tc>
          <w:tcPr>
            <w:tcW w:w="5210" w:type="dxa"/>
          </w:tcPr>
          <w:p w:rsidR="00A00433" w:rsidRDefault="00A00433" w:rsidP="00A00433"/>
          <w:p w:rsidR="00A00433" w:rsidRPr="0064259C" w:rsidRDefault="00A00433" w:rsidP="00A00433">
            <w:pPr>
              <w:rPr>
                <w:rFonts w:ascii="Arial" w:hAnsi="Arial" w:cs="Arial"/>
                <w:color w:val="FF0000"/>
                <w:sz w:val="16"/>
                <w:szCs w:val="16"/>
                <w:lang w:val="fr-FR"/>
              </w:rPr>
            </w:pPr>
            <w:r>
              <w:rPr>
                <w:rFonts w:cs="Calibri"/>
                <w:noProof/>
                <w:color w:val="0000FF"/>
              </w:rPr>
              <w:drawing>
                <wp:inline distT="0" distB="0" distL="0" distR="0" wp14:anchorId="1D60B52B" wp14:editId="2212F77B">
                  <wp:extent cx="201930" cy="201930"/>
                  <wp:effectExtent l="0" t="0" r="7620" b="7620"/>
                  <wp:docPr id="3" name="Picture 2" descr="Twitter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t xml:space="preserve">  </w:t>
            </w:r>
            <w:r w:rsidRPr="0064259C">
              <w:rPr>
                <w:rFonts w:ascii="Arial" w:hAnsi="Arial" w:cs="Arial"/>
                <w:noProof/>
                <w:color w:val="019D83"/>
                <w:sz w:val="16"/>
                <w:szCs w:val="16"/>
              </w:rPr>
              <w:t>Follow us on Twitter</w:t>
            </w:r>
            <w:r w:rsidRPr="0064259C">
              <w:rPr>
                <w:rFonts w:ascii="Arial" w:hAnsi="Arial" w:cs="Arial"/>
                <w:noProof/>
                <w:color w:val="01D1AE"/>
                <w:sz w:val="16"/>
                <w:szCs w:val="16"/>
              </w:rPr>
              <w:t xml:space="preserve"> </w:t>
            </w:r>
            <w:hyperlink r:id="rId14" w:history="1">
              <w:r w:rsidRPr="0064259C">
                <w:rPr>
                  <w:rStyle w:val="Hyperlink"/>
                  <w:rFonts w:ascii="Arial" w:hAnsi="Arial" w:cs="Arial"/>
                  <w:noProof/>
                  <w:sz w:val="16"/>
                  <w:szCs w:val="16"/>
                </w:rPr>
                <w:t>@appointmentsdh</w:t>
              </w:r>
            </w:hyperlink>
          </w:p>
          <w:p w:rsidR="00903224" w:rsidRPr="00D751F5" w:rsidRDefault="00903224">
            <w:pPr>
              <w:jc w:val="right"/>
              <w:rPr>
                <w:rFonts w:ascii="Arial" w:hAnsi="Arial" w:cs="Arial"/>
                <w:color w:val="000000"/>
              </w:rPr>
            </w:pPr>
          </w:p>
        </w:tc>
      </w:tr>
    </w:tbl>
    <w:p w:rsidR="007B3B32" w:rsidRPr="0064259C" w:rsidRDefault="007B3B32" w:rsidP="007B3B32">
      <w:pPr>
        <w:rPr>
          <w:rFonts w:ascii="Arial" w:hAnsi="Arial" w:cs="Arial"/>
          <w:color w:val="FF0000"/>
          <w:sz w:val="16"/>
          <w:szCs w:val="16"/>
          <w:lang w:val="fr-FR"/>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A00433" w:rsidRPr="0064259C">
        <w:rPr>
          <w:rFonts w:ascii="Arial" w:hAnsi="Arial" w:cs="Arial"/>
          <w:color w:val="FF0000"/>
          <w:sz w:val="16"/>
          <w:szCs w:val="16"/>
          <w:lang w:val="fr-FR"/>
        </w:rPr>
        <w:t xml:space="preserve"> </w:t>
      </w:r>
    </w:p>
    <w:p w:rsidR="00903224" w:rsidRPr="00D751F5" w:rsidRDefault="00903224">
      <w:pPr>
        <w:rPr>
          <w:rFonts w:ascii="Arial" w:hAnsi="Arial" w:cs="Arial"/>
          <w:color w:val="000000"/>
        </w:rPr>
        <w:sectPr w:rsidR="00903224" w:rsidRPr="00D751F5">
          <w:type w:val="continuous"/>
          <w:pgSz w:w="11906" w:h="16838" w:code="9"/>
          <w:pgMar w:top="851" w:right="851" w:bottom="851" w:left="851" w:header="709" w:footer="709" w:gutter="0"/>
          <w:paperSrc w:first="261" w:other="261"/>
          <w:cols w:space="708"/>
          <w:docGrid w:linePitch="360"/>
        </w:sectPr>
      </w:pPr>
    </w:p>
    <w:p w:rsidR="006454D8" w:rsidRDefault="006454D8">
      <w:pPr>
        <w:jc w:val="both"/>
        <w:rPr>
          <w:rFonts w:ascii="Arial" w:hAnsi="Arial" w:cs="Arial"/>
          <w:b/>
          <w:color w:val="000000"/>
        </w:rPr>
      </w:pPr>
    </w:p>
    <w:p w:rsidR="006454D8" w:rsidRDefault="006454D8">
      <w:pPr>
        <w:jc w:val="both"/>
        <w:rPr>
          <w:rFonts w:ascii="Arial" w:hAnsi="Arial" w:cs="Arial"/>
          <w:b/>
          <w:color w:val="000000"/>
        </w:rPr>
      </w:pPr>
    </w:p>
    <w:p w:rsidR="006454D8" w:rsidRPr="00A00433" w:rsidRDefault="006454D8" w:rsidP="006454D8">
      <w:pPr>
        <w:jc w:val="both"/>
        <w:rPr>
          <w:rFonts w:ascii="Arial" w:hAnsi="Arial" w:cs="Arial"/>
          <w:b/>
          <w:color w:val="000000"/>
        </w:rPr>
      </w:pPr>
      <w:r w:rsidRPr="00A00433">
        <w:rPr>
          <w:rFonts w:ascii="Arial" w:hAnsi="Arial" w:cs="Arial"/>
          <w:b/>
          <w:color w:val="000000"/>
        </w:rPr>
        <w:t>Contents</w:t>
      </w:r>
    </w:p>
    <w:p w:rsidR="006454D8" w:rsidRPr="00A00433" w:rsidRDefault="006454D8" w:rsidP="006454D8">
      <w:pPr>
        <w:jc w:val="both"/>
        <w:rPr>
          <w:rFonts w:ascii="Arial" w:hAnsi="Arial" w:cs="Arial"/>
          <w:b/>
          <w:color w:val="000000"/>
        </w:rPr>
      </w:pPr>
    </w:p>
    <w:p w:rsidR="006454D8" w:rsidRPr="00A00433" w:rsidRDefault="006454D8" w:rsidP="006454D8">
      <w:pPr>
        <w:tabs>
          <w:tab w:val="center" w:pos="8820"/>
        </w:tabs>
        <w:jc w:val="both"/>
        <w:rPr>
          <w:rFonts w:ascii="Arial" w:hAnsi="Arial" w:cs="Arial"/>
          <w:b/>
          <w:color w:val="000000"/>
        </w:rPr>
      </w:pPr>
      <w:r w:rsidRPr="00A00433">
        <w:rPr>
          <w:rFonts w:ascii="Arial" w:hAnsi="Arial" w:cs="Arial"/>
          <w:color w:val="000000"/>
        </w:rPr>
        <w:tab/>
      </w:r>
      <w:r w:rsidRPr="00A00433">
        <w:rPr>
          <w:rFonts w:ascii="Arial" w:hAnsi="Arial" w:cs="Arial"/>
          <w:b/>
          <w:color w:val="000000"/>
        </w:rPr>
        <w:t>Page</w:t>
      </w:r>
    </w:p>
    <w:p w:rsidR="006454D8" w:rsidRPr="00A00433" w:rsidRDefault="006454D8" w:rsidP="006454D8">
      <w:pPr>
        <w:tabs>
          <w:tab w:val="right" w:pos="8820"/>
        </w:tabs>
        <w:jc w:val="both"/>
        <w:rPr>
          <w:rFonts w:ascii="Arial" w:hAnsi="Arial" w:cs="Arial"/>
          <w:b/>
          <w:color w:val="000000"/>
        </w:rPr>
      </w:pPr>
    </w:p>
    <w:p w:rsidR="006454D8" w:rsidRPr="00A00433" w:rsidRDefault="006454D8" w:rsidP="006454D8">
      <w:pPr>
        <w:tabs>
          <w:tab w:val="right" w:pos="8820"/>
        </w:tabs>
        <w:ind w:right="-1050"/>
        <w:jc w:val="both"/>
        <w:rPr>
          <w:rFonts w:ascii="Arial" w:hAnsi="Arial" w:cs="Arial"/>
          <w:color w:val="000000"/>
        </w:rPr>
      </w:pPr>
    </w:p>
    <w:p w:rsidR="006454D8" w:rsidRPr="00A00433" w:rsidRDefault="006454D8" w:rsidP="006454D8">
      <w:pPr>
        <w:tabs>
          <w:tab w:val="right" w:pos="8820"/>
        </w:tabs>
        <w:ind w:right="-1050"/>
        <w:jc w:val="both"/>
        <w:rPr>
          <w:rFonts w:ascii="Arial" w:hAnsi="Arial" w:cs="Arial"/>
          <w:color w:val="000000"/>
        </w:rPr>
      </w:pPr>
    </w:p>
    <w:p w:rsidR="006454D8" w:rsidRPr="00A00433" w:rsidRDefault="006454D8" w:rsidP="006454D8">
      <w:pPr>
        <w:tabs>
          <w:tab w:val="right" w:pos="8820"/>
        </w:tabs>
        <w:ind w:right="-1050"/>
        <w:jc w:val="both"/>
        <w:rPr>
          <w:rFonts w:ascii="Arial" w:hAnsi="Arial" w:cs="Arial"/>
          <w:color w:val="000000"/>
        </w:rPr>
      </w:pPr>
    </w:p>
    <w:p w:rsidR="006454D8" w:rsidRPr="00A00433" w:rsidRDefault="006454D8" w:rsidP="006454D8">
      <w:pPr>
        <w:tabs>
          <w:tab w:val="right" w:pos="8820"/>
        </w:tabs>
        <w:jc w:val="both"/>
        <w:rPr>
          <w:rFonts w:ascii="Arial" w:hAnsi="Arial" w:cs="Arial"/>
          <w:b/>
          <w:color w:val="000000"/>
        </w:rPr>
      </w:pPr>
    </w:p>
    <w:p w:rsidR="006454D8" w:rsidRPr="00A00433" w:rsidRDefault="006454D8" w:rsidP="006454D8">
      <w:pPr>
        <w:tabs>
          <w:tab w:val="right" w:pos="8820"/>
        </w:tabs>
        <w:jc w:val="both"/>
        <w:rPr>
          <w:rFonts w:ascii="Arial" w:hAnsi="Arial" w:cs="Arial"/>
          <w:b/>
          <w:color w:val="000000"/>
        </w:rPr>
      </w:pPr>
    </w:p>
    <w:p w:rsidR="00696980" w:rsidRPr="00A00433" w:rsidRDefault="00696980" w:rsidP="005F5A1E">
      <w:pPr>
        <w:tabs>
          <w:tab w:val="right" w:pos="8789"/>
        </w:tabs>
        <w:jc w:val="both"/>
        <w:rPr>
          <w:rFonts w:ascii="Arial" w:hAnsi="Arial" w:cs="Arial"/>
          <w:b/>
          <w:color w:val="000000"/>
        </w:rPr>
      </w:pPr>
      <w:r w:rsidRPr="00A00433">
        <w:rPr>
          <w:rFonts w:ascii="Arial" w:hAnsi="Arial" w:cs="Arial"/>
          <w:b/>
          <w:color w:val="000000"/>
        </w:rPr>
        <w:t>Section 1</w:t>
      </w:r>
      <w:r w:rsidR="00E57D91" w:rsidRPr="00A00433">
        <w:rPr>
          <w:rFonts w:ascii="Arial" w:hAnsi="Arial" w:cs="Arial"/>
          <w:b/>
          <w:color w:val="000000"/>
        </w:rPr>
        <w:t>: The Role</w:t>
      </w:r>
    </w:p>
    <w:p w:rsidR="00696980" w:rsidRPr="00A00433" w:rsidRDefault="00696980" w:rsidP="005F5A1E">
      <w:pPr>
        <w:tabs>
          <w:tab w:val="right" w:pos="8789"/>
        </w:tabs>
        <w:jc w:val="both"/>
        <w:rPr>
          <w:rFonts w:ascii="Arial" w:hAnsi="Arial" w:cs="Arial"/>
          <w:color w:val="000000"/>
        </w:rPr>
      </w:pPr>
    </w:p>
    <w:p w:rsidR="00696980" w:rsidRPr="00276FB7" w:rsidRDefault="00433556" w:rsidP="005F5A1E">
      <w:pPr>
        <w:tabs>
          <w:tab w:val="right" w:pos="8789"/>
        </w:tabs>
        <w:jc w:val="both"/>
        <w:rPr>
          <w:rFonts w:ascii="Arial" w:hAnsi="Arial" w:cs="Arial"/>
        </w:rPr>
      </w:pPr>
      <w:r w:rsidRPr="00276FB7">
        <w:rPr>
          <w:rFonts w:ascii="Arial" w:hAnsi="Arial" w:cs="Arial"/>
        </w:rPr>
        <w:t xml:space="preserve">1.1 </w:t>
      </w:r>
      <w:r w:rsidR="006C11BF" w:rsidRPr="00276FB7">
        <w:rPr>
          <w:rFonts w:ascii="Arial" w:hAnsi="Arial" w:cs="Arial"/>
        </w:rPr>
        <w:t xml:space="preserve">The role of </w:t>
      </w:r>
      <w:r w:rsidR="00276FB7" w:rsidRPr="00276FB7">
        <w:rPr>
          <w:rFonts w:ascii="Arial" w:hAnsi="Arial" w:cs="Arial"/>
        </w:rPr>
        <w:t>Chair/GP Member</w:t>
      </w:r>
      <w:r w:rsidR="006C11BF" w:rsidRPr="00276FB7">
        <w:rPr>
          <w:rFonts w:ascii="Arial" w:hAnsi="Arial" w:cs="Arial"/>
        </w:rPr>
        <w:t xml:space="preserve"> </w:t>
      </w:r>
      <w:r w:rsidR="00276FB7" w:rsidRPr="00276FB7">
        <w:rPr>
          <w:rFonts w:ascii="Arial" w:hAnsi="Arial" w:cs="Arial"/>
        </w:rPr>
        <w:tab/>
      </w:r>
      <w:r w:rsidR="00276FB7">
        <w:rPr>
          <w:rFonts w:ascii="Arial" w:hAnsi="Arial" w:cs="Arial"/>
        </w:rPr>
        <w:t>4</w:t>
      </w:r>
    </w:p>
    <w:p w:rsidR="00573102" w:rsidRPr="00276FB7" w:rsidRDefault="00573102" w:rsidP="005F5A1E">
      <w:pPr>
        <w:tabs>
          <w:tab w:val="right" w:pos="8789"/>
        </w:tabs>
        <w:jc w:val="both"/>
        <w:rPr>
          <w:rFonts w:ascii="Arial" w:hAnsi="Arial" w:cs="Arial"/>
        </w:rPr>
      </w:pPr>
    </w:p>
    <w:p w:rsidR="00573102" w:rsidRPr="00276FB7" w:rsidRDefault="000034FA" w:rsidP="00573102">
      <w:pPr>
        <w:tabs>
          <w:tab w:val="right" w:pos="8789"/>
        </w:tabs>
        <w:jc w:val="both"/>
        <w:rPr>
          <w:rFonts w:ascii="Arial" w:hAnsi="Arial" w:cs="Arial"/>
        </w:rPr>
      </w:pPr>
      <w:r w:rsidRPr="00276FB7">
        <w:rPr>
          <w:rFonts w:ascii="Arial" w:hAnsi="Arial" w:cs="Arial"/>
        </w:rPr>
        <w:t xml:space="preserve">1.2 </w:t>
      </w:r>
      <w:r w:rsidR="00573102" w:rsidRPr="00276FB7">
        <w:rPr>
          <w:rFonts w:ascii="Arial" w:hAnsi="Arial" w:cs="Arial"/>
        </w:rPr>
        <w:t xml:space="preserve">The role and responsibilities of the </w:t>
      </w:r>
      <w:r w:rsidR="00276FB7" w:rsidRPr="00276FB7">
        <w:rPr>
          <w:rFonts w:ascii="Arial" w:hAnsi="Arial" w:cs="Arial"/>
        </w:rPr>
        <w:t xml:space="preserve">SACN </w:t>
      </w:r>
      <w:r w:rsidR="00276FB7" w:rsidRPr="00276FB7">
        <w:rPr>
          <w:rFonts w:ascii="Arial" w:hAnsi="Arial" w:cs="Arial"/>
        </w:rPr>
        <w:tab/>
        <w:t>8</w:t>
      </w:r>
    </w:p>
    <w:p w:rsidR="00696980" w:rsidRPr="00276FB7" w:rsidRDefault="00696980" w:rsidP="005F5A1E">
      <w:pPr>
        <w:tabs>
          <w:tab w:val="right" w:pos="8789"/>
        </w:tabs>
        <w:jc w:val="both"/>
        <w:rPr>
          <w:rFonts w:ascii="Arial" w:hAnsi="Arial" w:cs="Arial"/>
        </w:rPr>
      </w:pPr>
    </w:p>
    <w:p w:rsidR="00433556" w:rsidRPr="00276FB7" w:rsidRDefault="00433556" w:rsidP="005F5A1E">
      <w:pPr>
        <w:tabs>
          <w:tab w:val="right" w:pos="8789"/>
        </w:tabs>
        <w:jc w:val="both"/>
        <w:rPr>
          <w:rFonts w:ascii="Arial" w:hAnsi="Arial" w:cs="Arial"/>
          <w:b/>
        </w:rPr>
      </w:pPr>
    </w:p>
    <w:p w:rsidR="00696980" w:rsidRPr="00276FB7" w:rsidRDefault="00696980" w:rsidP="005F5A1E">
      <w:pPr>
        <w:tabs>
          <w:tab w:val="right" w:pos="8789"/>
        </w:tabs>
        <w:jc w:val="both"/>
        <w:rPr>
          <w:rFonts w:ascii="Arial" w:hAnsi="Arial" w:cs="Arial"/>
          <w:b/>
        </w:rPr>
      </w:pPr>
      <w:r w:rsidRPr="00276FB7">
        <w:rPr>
          <w:rFonts w:ascii="Arial" w:hAnsi="Arial" w:cs="Arial"/>
          <w:b/>
        </w:rPr>
        <w:t>Section 2</w:t>
      </w:r>
      <w:r w:rsidR="00E57D91" w:rsidRPr="00276FB7">
        <w:rPr>
          <w:rFonts w:ascii="Arial" w:hAnsi="Arial" w:cs="Arial"/>
          <w:b/>
        </w:rPr>
        <w:t>:</w:t>
      </w:r>
      <w:r w:rsidR="00D5572C" w:rsidRPr="00276FB7">
        <w:rPr>
          <w:rFonts w:ascii="Arial" w:hAnsi="Arial" w:cs="Arial"/>
          <w:b/>
        </w:rPr>
        <w:t xml:space="preserve"> How to Apply</w:t>
      </w:r>
    </w:p>
    <w:p w:rsidR="00696980" w:rsidRPr="00276FB7" w:rsidRDefault="00696980" w:rsidP="005F5A1E">
      <w:pPr>
        <w:tabs>
          <w:tab w:val="right" w:pos="8789"/>
        </w:tabs>
        <w:jc w:val="both"/>
        <w:rPr>
          <w:rFonts w:ascii="Arial" w:hAnsi="Arial" w:cs="Arial"/>
        </w:rPr>
      </w:pPr>
    </w:p>
    <w:p w:rsidR="006454D8" w:rsidRPr="00276FB7" w:rsidRDefault="000034FA" w:rsidP="005F5A1E">
      <w:pPr>
        <w:tabs>
          <w:tab w:val="right" w:pos="8789"/>
        </w:tabs>
        <w:jc w:val="both"/>
        <w:rPr>
          <w:rFonts w:ascii="Arial" w:hAnsi="Arial" w:cs="Arial"/>
        </w:rPr>
      </w:pPr>
      <w:r w:rsidRPr="00276FB7">
        <w:rPr>
          <w:rFonts w:ascii="Arial" w:hAnsi="Arial" w:cs="Arial"/>
        </w:rPr>
        <w:t xml:space="preserve">2.1 </w:t>
      </w:r>
      <w:r w:rsidR="003D2B9F" w:rsidRPr="00276FB7">
        <w:rPr>
          <w:rFonts w:ascii="Arial" w:hAnsi="Arial" w:cs="Arial"/>
        </w:rPr>
        <w:t>Making an a</w:t>
      </w:r>
      <w:r w:rsidR="006B65FE" w:rsidRPr="00276FB7">
        <w:rPr>
          <w:rFonts w:ascii="Arial" w:hAnsi="Arial" w:cs="Arial"/>
        </w:rPr>
        <w:t>pplication</w:t>
      </w:r>
      <w:r w:rsidR="00276FB7" w:rsidRPr="00276FB7">
        <w:rPr>
          <w:rFonts w:ascii="Arial" w:hAnsi="Arial" w:cs="Arial"/>
        </w:rPr>
        <w:t xml:space="preserve"> </w:t>
      </w:r>
      <w:r w:rsidR="00276FB7" w:rsidRPr="00276FB7">
        <w:rPr>
          <w:rFonts w:ascii="Arial" w:hAnsi="Arial" w:cs="Arial"/>
        </w:rPr>
        <w:tab/>
        <w:t>9</w:t>
      </w:r>
      <w:r w:rsidR="006B65FE" w:rsidRPr="00276FB7">
        <w:rPr>
          <w:rFonts w:ascii="Arial" w:hAnsi="Arial" w:cs="Arial"/>
        </w:rPr>
        <w:tab/>
      </w:r>
    </w:p>
    <w:p w:rsidR="006454D8" w:rsidRPr="00276FB7" w:rsidRDefault="006454D8" w:rsidP="005F5A1E">
      <w:pPr>
        <w:tabs>
          <w:tab w:val="right" w:pos="8789"/>
        </w:tabs>
        <w:jc w:val="both"/>
        <w:rPr>
          <w:rFonts w:ascii="Arial" w:hAnsi="Arial" w:cs="Arial"/>
        </w:rPr>
      </w:pPr>
    </w:p>
    <w:p w:rsidR="006454D8" w:rsidRPr="00276FB7" w:rsidRDefault="000034FA" w:rsidP="005F5A1E">
      <w:pPr>
        <w:tabs>
          <w:tab w:val="right" w:pos="8789"/>
        </w:tabs>
        <w:jc w:val="both"/>
        <w:rPr>
          <w:rFonts w:ascii="Arial" w:hAnsi="Arial" w:cs="Arial"/>
        </w:rPr>
      </w:pPr>
      <w:r w:rsidRPr="00276FB7">
        <w:rPr>
          <w:rFonts w:ascii="Arial" w:hAnsi="Arial" w:cs="Arial"/>
        </w:rPr>
        <w:t xml:space="preserve">2.2 </w:t>
      </w:r>
      <w:r w:rsidR="003D2B9F" w:rsidRPr="00276FB7">
        <w:rPr>
          <w:rFonts w:ascii="Arial" w:hAnsi="Arial" w:cs="Arial"/>
        </w:rPr>
        <w:t>The s</w:t>
      </w:r>
      <w:r w:rsidR="00696980" w:rsidRPr="00276FB7">
        <w:rPr>
          <w:rFonts w:ascii="Arial" w:hAnsi="Arial" w:cs="Arial"/>
        </w:rPr>
        <w:t>election</w:t>
      </w:r>
      <w:r w:rsidR="003D2B9F" w:rsidRPr="00276FB7">
        <w:rPr>
          <w:rFonts w:ascii="Arial" w:hAnsi="Arial" w:cs="Arial"/>
        </w:rPr>
        <w:t xml:space="preserve"> p</w:t>
      </w:r>
      <w:r w:rsidR="00696980" w:rsidRPr="00276FB7">
        <w:rPr>
          <w:rFonts w:ascii="Arial" w:hAnsi="Arial" w:cs="Arial"/>
        </w:rPr>
        <w:t>rocess</w:t>
      </w:r>
      <w:r w:rsidR="00276FB7" w:rsidRPr="00276FB7">
        <w:rPr>
          <w:rFonts w:ascii="Arial" w:hAnsi="Arial" w:cs="Arial"/>
        </w:rPr>
        <w:t xml:space="preserve"> </w:t>
      </w:r>
      <w:r w:rsidR="00276FB7" w:rsidRPr="00276FB7">
        <w:rPr>
          <w:rFonts w:ascii="Arial" w:hAnsi="Arial" w:cs="Arial"/>
        </w:rPr>
        <w:tab/>
        <w:t>12</w:t>
      </w:r>
    </w:p>
    <w:p w:rsidR="00696980" w:rsidRPr="00276FB7" w:rsidRDefault="00696980" w:rsidP="005F5A1E">
      <w:pPr>
        <w:tabs>
          <w:tab w:val="right" w:pos="8789"/>
        </w:tabs>
        <w:jc w:val="both"/>
        <w:rPr>
          <w:rFonts w:ascii="Arial" w:hAnsi="Arial" w:cs="Arial"/>
        </w:rPr>
      </w:pPr>
    </w:p>
    <w:p w:rsidR="00433556" w:rsidRPr="00276FB7" w:rsidRDefault="000034FA" w:rsidP="005F5A1E">
      <w:pPr>
        <w:tabs>
          <w:tab w:val="right" w:pos="8789"/>
        </w:tabs>
        <w:jc w:val="both"/>
        <w:rPr>
          <w:rFonts w:ascii="Arial" w:hAnsi="Arial" w:cs="Arial"/>
        </w:rPr>
      </w:pPr>
      <w:r w:rsidRPr="00276FB7">
        <w:rPr>
          <w:rFonts w:ascii="Arial" w:hAnsi="Arial" w:cs="Arial"/>
        </w:rPr>
        <w:t xml:space="preserve">2.3 </w:t>
      </w:r>
      <w:r w:rsidR="003D2B9F" w:rsidRPr="00276FB7">
        <w:rPr>
          <w:rFonts w:ascii="Arial" w:hAnsi="Arial" w:cs="Arial"/>
        </w:rPr>
        <w:t>Eligibility c</w:t>
      </w:r>
      <w:r w:rsidR="00433556" w:rsidRPr="00276FB7">
        <w:rPr>
          <w:rFonts w:ascii="Arial" w:hAnsi="Arial" w:cs="Arial"/>
        </w:rPr>
        <w:t>riteria</w:t>
      </w:r>
      <w:r w:rsidR="00276FB7" w:rsidRPr="00276FB7">
        <w:rPr>
          <w:rFonts w:ascii="Arial" w:hAnsi="Arial" w:cs="Arial"/>
        </w:rPr>
        <w:t xml:space="preserve"> </w:t>
      </w:r>
      <w:r w:rsidR="00276FB7" w:rsidRPr="00276FB7">
        <w:rPr>
          <w:rFonts w:ascii="Arial" w:hAnsi="Arial" w:cs="Arial"/>
        </w:rPr>
        <w:tab/>
        <w:t>15</w:t>
      </w:r>
    </w:p>
    <w:p w:rsidR="00433556" w:rsidRPr="00276FB7" w:rsidRDefault="00433556" w:rsidP="005F5A1E">
      <w:pPr>
        <w:tabs>
          <w:tab w:val="right" w:pos="8789"/>
        </w:tabs>
        <w:jc w:val="both"/>
        <w:rPr>
          <w:rFonts w:ascii="Arial" w:hAnsi="Arial" w:cs="Arial"/>
        </w:rPr>
      </w:pPr>
    </w:p>
    <w:p w:rsidR="00696980" w:rsidRPr="00276FB7" w:rsidRDefault="00433556" w:rsidP="005F5A1E">
      <w:pPr>
        <w:tabs>
          <w:tab w:val="right" w:pos="8789"/>
        </w:tabs>
        <w:jc w:val="both"/>
        <w:rPr>
          <w:rFonts w:ascii="Arial" w:hAnsi="Arial" w:cs="Arial"/>
        </w:rPr>
      </w:pPr>
      <w:r w:rsidRPr="00276FB7">
        <w:rPr>
          <w:rFonts w:ascii="Arial" w:hAnsi="Arial" w:cs="Arial"/>
        </w:rPr>
        <w:t xml:space="preserve">2.4 </w:t>
      </w:r>
      <w:r w:rsidR="00696980" w:rsidRPr="00276FB7">
        <w:rPr>
          <w:rFonts w:ascii="Arial" w:hAnsi="Arial" w:cs="Arial"/>
        </w:rPr>
        <w:t>How we will manage your personal information</w:t>
      </w:r>
      <w:r w:rsidR="00276FB7" w:rsidRPr="00276FB7">
        <w:rPr>
          <w:rFonts w:ascii="Arial" w:hAnsi="Arial" w:cs="Arial"/>
        </w:rPr>
        <w:t xml:space="preserve"> </w:t>
      </w:r>
      <w:r w:rsidR="00276FB7" w:rsidRPr="00276FB7">
        <w:rPr>
          <w:rFonts w:ascii="Arial" w:hAnsi="Arial" w:cs="Arial"/>
        </w:rPr>
        <w:tab/>
        <w:t>16</w:t>
      </w:r>
    </w:p>
    <w:p w:rsidR="000A562C" w:rsidRPr="00276FB7" w:rsidRDefault="005F5A1E" w:rsidP="005F5A1E">
      <w:pPr>
        <w:tabs>
          <w:tab w:val="right" w:pos="8789"/>
        </w:tabs>
        <w:jc w:val="both"/>
        <w:rPr>
          <w:rFonts w:ascii="Arial" w:eastAsia="Batang" w:hAnsi="Arial" w:cs="Arial"/>
        </w:rPr>
      </w:pPr>
      <w:r w:rsidRPr="00276FB7">
        <w:rPr>
          <w:rFonts w:ascii="Arial" w:eastAsia="Batang" w:hAnsi="Arial" w:cs="Arial"/>
        </w:rPr>
        <w:tab/>
      </w:r>
    </w:p>
    <w:p w:rsidR="003C349F" w:rsidRPr="00276FB7" w:rsidRDefault="003C349F" w:rsidP="005F5A1E">
      <w:pPr>
        <w:tabs>
          <w:tab w:val="right" w:pos="8789"/>
        </w:tabs>
        <w:jc w:val="both"/>
        <w:rPr>
          <w:rFonts w:ascii="Arial" w:eastAsia="Batang" w:hAnsi="Arial" w:cs="Arial"/>
        </w:rPr>
      </w:pPr>
    </w:p>
    <w:p w:rsidR="003C349F" w:rsidRPr="00276FB7" w:rsidRDefault="005F5A1E" w:rsidP="005F5A1E">
      <w:pPr>
        <w:tabs>
          <w:tab w:val="right" w:pos="8789"/>
        </w:tabs>
        <w:jc w:val="both"/>
        <w:rPr>
          <w:rFonts w:ascii="Arial" w:eastAsia="Batang" w:hAnsi="Arial" w:cs="Arial"/>
        </w:rPr>
      </w:pPr>
      <w:r w:rsidRPr="00276FB7">
        <w:rPr>
          <w:rFonts w:ascii="Arial" w:eastAsia="Batang" w:hAnsi="Arial" w:cs="Arial"/>
        </w:rPr>
        <w:tab/>
      </w:r>
    </w:p>
    <w:p w:rsidR="006454D8" w:rsidRPr="00A00433" w:rsidRDefault="006454D8" w:rsidP="006454D8">
      <w:pPr>
        <w:tabs>
          <w:tab w:val="right" w:pos="8820"/>
        </w:tabs>
        <w:jc w:val="both"/>
        <w:rPr>
          <w:rFonts w:ascii="Arial" w:hAnsi="Arial" w:cs="Arial"/>
          <w:color w:val="000000"/>
        </w:rPr>
      </w:pPr>
    </w:p>
    <w:p w:rsidR="006454D8" w:rsidRPr="00A00433" w:rsidRDefault="006454D8" w:rsidP="006454D8">
      <w:pPr>
        <w:tabs>
          <w:tab w:val="right" w:pos="8820"/>
        </w:tabs>
        <w:jc w:val="both"/>
        <w:rPr>
          <w:rFonts w:ascii="Arial" w:hAnsi="Arial" w:cs="Arial"/>
          <w:color w:val="000000"/>
        </w:rPr>
      </w:pPr>
    </w:p>
    <w:p w:rsidR="006454D8" w:rsidRPr="00A00433" w:rsidRDefault="006454D8" w:rsidP="006454D8">
      <w:pPr>
        <w:autoSpaceDE w:val="0"/>
        <w:autoSpaceDN w:val="0"/>
        <w:adjustRightInd w:val="0"/>
        <w:rPr>
          <w:rFonts w:ascii="Arial" w:hAnsi="Arial" w:cs="Arial"/>
          <w:color w:val="000000"/>
        </w:rPr>
      </w:pPr>
    </w:p>
    <w:p w:rsidR="006454D8" w:rsidRPr="00A00433" w:rsidRDefault="006454D8" w:rsidP="006454D8">
      <w:pPr>
        <w:autoSpaceDE w:val="0"/>
        <w:autoSpaceDN w:val="0"/>
        <w:adjustRightInd w:val="0"/>
        <w:rPr>
          <w:rFonts w:ascii="Arial" w:hAnsi="Arial" w:cs="Arial"/>
          <w:color w:val="000000"/>
        </w:rPr>
      </w:pPr>
    </w:p>
    <w:p w:rsidR="006454D8" w:rsidRPr="00A00433" w:rsidRDefault="006454D8" w:rsidP="00CA2DDC">
      <w:pPr>
        <w:autoSpaceDE w:val="0"/>
        <w:autoSpaceDN w:val="0"/>
        <w:adjustRightInd w:val="0"/>
        <w:jc w:val="center"/>
        <w:rPr>
          <w:rFonts w:ascii="Arial" w:hAnsi="Arial" w:cs="Arial"/>
          <w:color w:val="000000"/>
        </w:rPr>
      </w:pPr>
    </w:p>
    <w:p w:rsidR="006454D8" w:rsidRPr="00A00433" w:rsidRDefault="006454D8">
      <w:pPr>
        <w:jc w:val="both"/>
        <w:rPr>
          <w:rFonts w:ascii="Arial" w:hAnsi="Arial" w:cs="Arial"/>
          <w:b/>
          <w:color w:val="000000"/>
        </w:rPr>
      </w:pPr>
    </w:p>
    <w:p w:rsidR="006454D8" w:rsidRPr="00A00433" w:rsidRDefault="006454D8">
      <w:pPr>
        <w:jc w:val="both"/>
        <w:rPr>
          <w:rFonts w:ascii="Arial" w:hAnsi="Arial" w:cs="Arial"/>
          <w:b/>
          <w:color w:val="000000"/>
        </w:rPr>
      </w:pPr>
    </w:p>
    <w:p w:rsidR="006454D8" w:rsidRPr="00A00433" w:rsidRDefault="006454D8">
      <w:pPr>
        <w:jc w:val="both"/>
        <w:rPr>
          <w:rFonts w:ascii="Arial" w:hAnsi="Arial" w:cs="Arial"/>
          <w:b/>
          <w:color w:val="000000"/>
        </w:rPr>
      </w:pPr>
    </w:p>
    <w:p w:rsidR="006454D8" w:rsidRPr="00A00433" w:rsidRDefault="006454D8">
      <w:pPr>
        <w:jc w:val="both"/>
        <w:rPr>
          <w:rFonts w:ascii="Arial" w:hAnsi="Arial" w:cs="Arial"/>
          <w:b/>
          <w:color w:val="000000"/>
        </w:rPr>
      </w:pPr>
    </w:p>
    <w:p w:rsidR="006454D8" w:rsidRPr="00A00433" w:rsidRDefault="006454D8">
      <w:pPr>
        <w:jc w:val="both"/>
        <w:rPr>
          <w:rFonts w:ascii="Arial" w:hAnsi="Arial" w:cs="Arial"/>
          <w:b/>
          <w:color w:val="000000"/>
        </w:rPr>
      </w:pPr>
    </w:p>
    <w:p w:rsidR="006454D8" w:rsidRPr="00A00433" w:rsidRDefault="006454D8">
      <w:pPr>
        <w:jc w:val="both"/>
        <w:rPr>
          <w:rFonts w:ascii="Arial" w:hAnsi="Arial" w:cs="Arial"/>
          <w:b/>
          <w:color w:val="000000"/>
        </w:rPr>
      </w:pPr>
    </w:p>
    <w:p w:rsidR="006454D8" w:rsidRPr="00A00433" w:rsidRDefault="006454D8">
      <w:pPr>
        <w:jc w:val="both"/>
        <w:rPr>
          <w:rFonts w:ascii="Arial" w:hAnsi="Arial" w:cs="Arial"/>
          <w:b/>
          <w:color w:val="000000"/>
        </w:rPr>
      </w:pPr>
    </w:p>
    <w:p w:rsidR="006454D8" w:rsidRPr="00A00433" w:rsidRDefault="006454D8">
      <w:pPr>
        <w:jc w:val="both"/>
        <w:rPr>
          <w:rFonts w:ascii="Arial" w:hAnsi="Arial" w:cs="Arial"/>
          <w:b/>
          <w:color w:val="000000"/>
        </w:rPr>
      </w:pPr>
    </w:p>
    <w:p w:rsidR="006454D8" w:rsidRPr="00A00433" w:rsidRDefault="006454D8">
      <w:pPr>
        <w:jc w:val="both"/>
        <w:rPr>
          <w:rFonts w:ascii="Arial" w:hAnsi="Arial" w:cs="Arial"/>
          <w:b/>
          <w:color w:val="000000"/>
        </w:rPr>
      </w:pPr>
    </w:p>
    <w:p w:rsidR="006454D8" w:rsidRPr="00A00433" w:rsidRDefault="006454D8">
      <w:pPr>
        <w:jc w:val="both"/>
        <w:rPr>
          <w:rFonts w:ascii="Arial" w:hAnsi="Arial" w:cs="Arial"/>
          <w:b/>
          <w:color w:val="000000"/>
        </w:rPr>
      </w:pPr>
    </w:p>
    <w:p w:rsidR="006454D8" w:rsidRPr="00A00433" w:rsidRDefault="006454D8">
      <w:pPr>
        <w:jc w:val="both"/>
        <w:rPr>
          <w:rFonts w:ascii="Arial" w:hAnsi="Arial" w:cs="Arial"/>
          <w:b/>
          <w:color w:val="000000"/>
        </w:rPr>
      </w:pPr>
    </w:p>
    <w:p w:rsidR="006454D8" w:rsidRPr="00A00433" w:rsidRDefault="006454D8">
      <w:pPr>
        <w:jc w:val="both"/>
        <w:rPr>
          <w:rFonts w:ascii="Arial" w:hAnsi="Arial" w:cs="Arial"/>
          <w:b/>
          <w:color w:val="000000"/>
        </w:rPr>
      </w:pPr>
    </w:p>
    <w:p w:rsidR="006454D8" w:rsidRPr="00A00433" w:rsidRDefault="006454D8">
      <w:pPr>
        <w:jc w:val="both"/>
        <w:rPr>
          <w:rFonts w:ascii="Arial" w:hAnsi="Arial" w:cs="Arial"/>
          <w:b/>
          <w:color w:val="000000"/>
        </w:rPr>
      </w:pPr>
    </w:p>
    <w:p w:rsidR="006454D8" w:rsidRPr="00A00433" w:rsidRDefault="006454D8">
      <w:pPr>
        <w:jc w:val="both"/>
        <w:rPr>
          <w:rFonts w:ascii="Arial" w:hAnsi="Arial" w:cs="Arial"/>
          <w:b/>
          <w:color w:val="000000"/>
        </w:rPr>
      </w:pPr>
    </w:p>
    <w:p w:rsidR="005C0B4B" w:rsidRPr="00A00433" w:rsidRDefault="005C0B4B" w:rsidP="005C0B4B">
      <w:pPr>
        <w:jc w:val="right"/>
        <w:rPr>
          <w:rFonts w:ascii="Arial" w:hAnsi="Arial" w:cs="Arial"/>
          <w:b/>
        </w:rPr>
      </w:pPr>
      <w:r w:rsidRPr="00A00433">
        <w:rPr>
          <w:rFonts w:ascii="Arial" w:hAnsi="Arial" w:cs="Arial"/>
          <w:b/>
          <w:color w:val="000000"/>
        </w:rPr>
        <w:br w:type="page"/>
      </w:r>
    </w:p>
    <w:p w:rsidR="00E57D91" w:rsidRPr="00A00433" w:rsidRDefault="00E57D91" w:rsidP="00033BDE">
      <w:pPr>
        <w:rPr>
          <w:rFonts w:ascii="Arial" w:hAnsi="Arial" w:cs="Arial"/>
          <w:b/>
          <w:sz w:val="28"/>
        </w:rPr>
      </w:pPr>
      <w:r w:rsidRPr="00A00433">
        <w:rPr>
          <w:rFonts w:ascii="Arial" w:hAnsi="Arial" w:cs="Arial"/>
          <w:b/>
          <w:sz w:val="28"/>
        </w:rPr>
        <w:lastRenderedPageBreak/>
        <w:t>SECTION 1 –</w:t>
      </w:r>
      <w:r w:rsidR="00B024F2" w:rsidRPr="00A00433">
        <w:rPr>
          <w:rFonts w:ascii="Arial" w:hAnsi="Arial" w:cs="Arial"/>
          <w:b/>
          <w:sz w:val="28"/>
        </w:rPr>
        <w:t xml:space="preserve"> </w:t>
      </w:r>
      <w:r w:rsidRPr="00A00433">
        <w:rPr>
          <w:rFonts w:ascii="Arial" w:hAnsi="Arial" w:cs="Arial"/>
          <w:b/>
          <w:sz w:val="28"/>
        </w:rPr>
        <w:t>The Role</w:t>
      </w:r>
    </w:p>
    <w:p w:rsidR="00E57D91" w:rsidRPr="00A00433" w:rsidRDefault="00E57D91" w:rsidP="00033BDE">
      <w:pPr>
        <w:rPr>
          <w:rFonts w:ascii="Arial" w:hAnsi="Arial" w:cs="Arial"/>
          <w:b/>
        </w:rPr>
      </w:pPr>
    </w:p>
    <w:p w:rsidR="00FA70E8" w:rsidRPr="00942AB7" w:rsidRDefault="005C0B4B" w:rsidP="00942AB7">
      <w:pPr>
        <w:jc w:val="both"/>
        <w:rPr>
          <w:rFonts w:ascii="Arial" w:hAnsi="Arial" w:cs="Arial"/>
          <w:b/>
        </w:rPr>
      </w:pPr>
      <w:r w:rsidRPr="00942AB7">
        <w:rPr>
          <w:rFonts w:ascii="Arial" w:hAnsi="Arial" w:cs="Arial"/>
          <w:b/>
        </w:rPr>
        <w:t>1.</w:t>
      </w:r>
      <w:r w:rsidR="008746C5" w:rsidRPr="00942AB7">
        <w:rPr>
          <w:rFonts w:ascii="Arial" w:hAnsi="Arial" w:cs="Arial"/>
          <w:b/>
        </w:rPr>
        <w:t>1</w:t>
      </w:r>
      <w:r w:rsidRPr="00942AB7">
        <w:rPr>
          <w:rFonts w:ascii="Arial" w:hAnsi="Arial" w:cs="Arial"/>
          <w:b/>
        </w:rPr>
        <w:tab/>
      </w:r>
      <w:r w:rsidR="00952A45" w:rsidRPr="00274EF6">
        <w:rPr>
          <w:rFonts w:ascii="Arial" w:hAnsi="Arial" w:cs="Arial"/>
          <w:b/>
        </w:rPr>
        <w:t xml:space="preserve">Role and Responsibilities of </w:t>
      </w:r>
      <w:r w:rsidR="00BF707A" w:rsidRPr="00274EF6">
        <w:rPr>
          <w:rFonts w:ascii="Arial" w:hAnsi="Arial" w:cs="Arial"/>
          <w:b/>
        </w:rPr>
        <w:t>Chair</w:t>
      </w:r>
      <w:r w:rsidR="00932EE6" w:rsidRPr="00274EF6">
        <w:rPr>
          <w:rFonts w:ascii="Arial" w:hAnsi="Arial" w:cs="Arial"/>
          <w:b/>
        </w:rPr>
        <w:t xml:space="preserve"> </w:t>
      </w:r>
      <w:r w:rsidR="00BF707A" w:rsidRPr="00274EF6">
        <w:rPr>
          <w:rFonts w:ascii="Arial" w:hAnsi="Arial" w:cs="Arial"/>
          <w:b/>
        </w:rPr>
        <w:t xml:space="preserve">and GP Member </w:t>
      </w:r>
      <w:r w:rsidR="00952A45" w:rsidRPr="00274EF6">
        <w:rPr>
          <w:rFonts w:ascii="Arial" w:hAnsi="Arial" w:cs="Arial"/>
          <w:b/>
        </w:rPr>
        <w:t xml:space="preserve">of the </w:t>
      </w:r>
      <w:r w:rsidR="00274EF6" w:rsidRPr="00274EF6">
        <w:rPr>
          <w:rFonts w:ascii="Arial" w:eastAsia="Batang" w:hAnsi="Arial" w:cs="Arial"/>
          <w:b/>
          <w:color w:val="000000"/>
        </w:rPr>
        <w:t>Advisory Committee on Borderline Substances (ACBS)</w:t>
      </w:r>
    </w:p>
    <w:p w:rsidR="00FA70E8" w:rsidRPr="00942AB7" w:rsidRDefault="00FA70E8" w:rsidP="00942AB7">
      <w:pPr>
        <w:jc w:val="both"/>
        <w:rPr>
          <w:rFonts w:ascii="Arial" w:hAnsi="Arial" w:cs="Arial"/>
          <w:b/>
        </w:rPr>
      </w:pPr>
    </w:p>
    <w:p w:rsidR="00FA70E8" w:rsidRPr="00942AB7" w:rsidRDefault="00FA70E8" w:rsidP="00942AB7">
      <w:pPr>
        <w:jc w:val="both"/>
        <w:rPr>
          <w:rFonts w:ascii="Arial" w:hAnsi="Arial" w:cs="Arial"/>
          <w:b/>
        </w:rPr>
      </w:pPr>
      <w:r w:rsidRPr="00942AB7">
        <w:rPr>
          <w:rFonts w:ascii="Arial" w:hAnsi="Arial" w:cs="Arial"/>
          <w:b/>
        </w:rPr>
        <w:t>Introduction</w:t>
      </w:r>
    </w:p>
    <w:p w:rsidR="00FA70E8" w:rsidRPr="00942AB7" w:rsidRDefault="00FA70E8" w:rsidP="00942AB7">
      <w:pPr>
        <w:jc w:val="both"/>
        <w:rPr>
          <w:rFonts w:ascii="Arial" w:hAnsi="Arial" w:cs="Arial"/>
          <w:b/>
        </w:rPr>
      </w:pPr>
    </w:p>
    <w:p w:rsidR="00FA70E8" w:rsidRPr="00942AB7" w:rsidRDefault="00A12B5B" w:rsidP="00942AB7">
      <w:pPr>
        <w:jc w:val="both"/>
        <w:rPr>
          <w:rFonts w:ascii="Arial" w:hAnsi="Arial" w:cs="Arial"/>
        </w:rPr>
      </w:pPr>
      <w:sdt>
        <w:sdtPr>
          <w:rPr>
            <w:rFonts w:ascii="Arial" w:hAnsi="Arial" w:cs="Arial"/>
          </w:rPr>
          <w:id w:val="-869609214"/>
          <w:placeholder>
            <w:docPart w:val="2D42456759C14FCFB721320679CB7B5B"/>
          </w:placeholder>
          <w:dropDownList>
            <w:listItem w:value="Choose an item."/>
            <w:listItem w:displayText="The Department of Health and Social Care is" w:value="The Department of Health and Social Care  is"/>
            <w:listItem w:displayText="Minsiters are" w:value="Minsiters are"/>
          </w:dropDownList>
        </w:sdtPr>
        <w:sdtEndPr/>
        <w:sdtContent>
          <w:r w:rsidR="00BF707A" w:rsidRPr="00942AB7">
            <w:rPr>
              <w:rFonts w:ascii="Arial" w:hAnsi="Arial" w:cs="Arial"/>
            </w:rPr>
            <w:t>The Department of Health and Social Care is</w:t>
          </w:r>
        </w:sdtContent>
      </w:sdt>
      <w:r w:rsidR="00CD2C19" w:rsidRPr="00942AB7">
        <w:rPr>
          <w:rFonts w:ascii="Arial" w:hAnsi="Arial" w:cs="Arial"/>
        </w:rPr>
        <w:t xml:space="preserve"> </w:t>
      </w:r>
      <w:proofErr w:type="gramStart"/>
      <w:r w:rsidR="00CD2C19" w:rsidRPr="00942AB7">
        <w:rPr>
          <w:rFonts w:ascii="Arial" w:hAnsi="Arial" w:cs="Arial"/>
        </w:rPr>
        <w:t>seeking</w:t>
      </w:r>
      <w:proofErr w:type="gramEnd"/>
      <w:r w:rsidR="00CD2C19" w:rsidRPr="00942AB7">
        <w:rPr>
          <w:rFonts w:ascii="Arial" w:hAnsi="Arial" w:cs="Arial"/>
        </w:rPr>
        <w:t xml:space="preserve"> to make </w:t>
      </w:r>
      <w:r w:rsidR="00BF707A" w:rsidRPr="00942AB7">
        <w:rPr>
          <w:rFonts w:ascii="Arial" w:hAnsi="Arial" w:cs="Arial"/>
        </w:rPr>
        <w:t>two</w:t>
      </w:r>
      <w:r w:rsidR="00FA70E8" w:rsidRPr="00942AB7">
        <w:rPr>
          <w:rFonts w:ascii="Arial" w:hAnsi="Arial" w:cs="Arial"/>
        </w:rPr>
        <w:t xml:space="preserve"> appointments </w:t>
      </w:r>
      <w:r w:rsidR="00CD2C19" w:rsidRPr="00942AB7">
        <w:rPr>
          <w:rFonts w:ascii="Arial" w:hAnsi="Arial" w:cs="Arial"/>
        </w:rPr>
        <w:t xml:space="preserve">to the board of </w:t>
      </w:r>
      <w:r w:rsidR="00BF707A" w:rsidRPr="00942AB7">
        <w:rPr>
          <w:rFonts w:ascii="Arial" w:hAnsi="Arial" w:cs="Arial"/>
        </w:rPr>
        <w:t>ACBS</w:t>
      </w:r>
      <w:r w:rsidR="00942AB7" w:rsidRPr="00942AB7">
        <w:rPr>
          <w:rFonts w:ascii="Arial" w:hAnsi="Arial" w:cs="Arial"/>
        </w:rPr>
        <w:t>.</w:t>
      </w:r>
    </w:p>
    <w:p w:rsidR="005C0B4B" w:rsidRPr="00942AB7" w:rsidRDefault="005C0B4B" w:rsidP="00942AB7">
      <w:pPr>
        <w:jc w:val="both"/>
        <w:rPr>
          <w:rFonts w:ascii="Arial" w:hAnsi="Arial" w:cs="Arial"/>
        </w:rPr>
      </w:pPr>
    </w:p>
    <w:p w:rsidR="00932EE6" w:rsidRPr="00CA53CC" w:rsidRDefault="00952A45" w:rsidP="00942AB7">
      <w:pPr>
        <w:jc w:val="both"/>
        <w:rPr>
          <w:rFonts w:ascii="Arial" w:hAnsi="Arial" w:cs="Arial"/>
        </w:rPr>
      </w:pPr>
      <w:r w:rsidRPr="00942AB7">
        <w:rPr>
          <w:rFonts w:ascii="Arial" w:hAnsi="Arial" w:cs="Arial"/>
          <w:b/>
        </w:rPr>
        <w:t>Role and Responsib</w:t>
      </w:r>
      <w:r w:rsidR="007C32AF" w:rsidRPr="00942AB7">
        <w:rPr>
          <w:rFonts w:ascii="Arial" w:hAnsi="Arial" w:cs="Arial"/>
          <w:b/>
        </w:rPr>
        <w:t>ilities of</w:t>
      </w:r>
      <w:r w:rsidR="00ED41CD" w:rsidRPr="00942AB7">
        <w:rPr>
          <w:rFonts w:ascii="Arial" w:hAnsi="Arial" w:cs="Arial"/>
          <w:b/>
        </w:rPr>
        <w:t xml:space="preserve"> </w:t>
      </w:r>
      <w:r w:rsidR="00BF707A" w:rsidRPr="00942AB7">
        <w:rPr>
          <w:rFonts w:ascii="Arial" w:hAnsi="Arial" w:cs="Arial"/>
          <w:b/>
        </w:rPr>
        <w:t xml:space="preserve">the </w:t>
      </w:r>
      <w:r w:rsidR="007733D8">
        <w:rPr>
          <w:rFonts w:ascii="Arial" w:hAnsi="Arial" w:cs="Arial"/>
          <w:b/>
        </w:rPr>
        <w:t>Chair</w:t>
      </w:r>
    </w:p>
    <w:p w:rsidR="00BF707A" w:rsidRPr="00942AB7" w:rsidRDefault="00BF707A" w:rsidP="00942AB7">
      <w:pPr>
        <w:tabs>
          <w:tab w:val="right" w:pos="8820"/>
        </w:tabs>
        <w:jc w:val="both"/>
        <w:rPr>
          <w:rFonts w:ascii="Arial" w:hAnsi="Arial" w:cs="Arial"/>
        </w:rPr>
      </w:pPr>
    </w:p>
    <w:p w:rsidR="00BF707A" w:rsidRPr="00942AB7" w:rsidRDefault="00BF707A" w:rsidP="00942AB7">
      <w:pPr>
        <w:pStyle w:val="ListParagraph"/>
        <w:numPr>
          <w:ilvl w:val="0"/>
          <w:numId w:val="14"/>
        </w:numPr>
        <w:tabs>
          <w:tab w:val="right" w:pos="8820"/>
        </w:tabs>
        <w:spacing w:after="0" w:line="240" w:lineRule="auto"/>
        <w:contextualSpacing w:val="0"/>
        <w:jc w:val="both"/>
        <w:rPr>
          <w:rFonts w:ascii="Arial" w:hAnsi="Arial" w:cs="Arial"/>
          <w:sz w:val="24"/>
          <w:szCs w:val="24"/>
        </w:rPr>
      </w:pPr>
      <w:r w:rsidRPr="00942AB7">
        <w:rPr>
          <w:rFonts w:ascii="Arial" w:hAnsi="Arial" w:cs="Arial"/>
          <w:sz w:val="24"/>
          <w:szCs w:val="24"/>
        </w:rPr>
        <w:t>Chair meetings of the ACBS. These usually take place 3 times each year with additional ad hoc meetings being arranged as necessary. Meetings take place in London and are the forum for discussing new applications for inclusion on the ACBS recommended list. There are approximately 70 such applications each year.</w:t>
      </w:r>
    </w:p>
    <w:p w:rsidR="00BF707A" w:rsidRPr="00942AB7" w:rsidRDefault="00BF707A" w:rsidP="00942AB7">
      <w:pPr>
        <w:tabs>
          <w:tab w:val="right" w:pos="8820"/>
        </w:tabs>
        <w:jc w:val="both"/>
        <w:rPr>
          <w:rFonts w:ascii="Arial" w:hAnsi="Arial" w:cs="Arial"/>
        </w:rPr>
      </w:pPr>
    </w:p>
    <w:p w:rsidR="00BF707A" w:rsidRPr="00942AB7" w:rsidRDefault="00BF707A" w:rsidP="00942AB7">
      <w:pPr>
        <w:pStyle w:val="ListParagraph"/>
        <w:numPr>
          <w:ilvl w:val="0"/>
          <w:numId w:val="14"/>
        </w:numPr>
        <w:tabs>
          <w:tab w:val="right" w:pos="8820"/>
        </w:tabs>
        <w:spacing w:after="0" w:line="240" w:lineRule="auto"/>
        <w:contextualSpacing w:val="0"/>
        <w:jc w:val="both"/>
        <w:rPr>
          <w:rFonts w:ascii="Arial" w:hAnsi="Arial" w:cs="Arial"/>
          <w:sz w:val="24"/>
          <w:szCs w:val="24"/>
        </w:rPr>
      </w:pPr>
      <w:r w:rsidRPr="00942AB7">
        <w:rPr>
          <w:rFonts w:ascii="Arial" w:hAnsi="Arial" w:cs="Arial"/>
          <w:sz w:val="24"/>
          <w:szCs w:val="24"/>
        </w:rPr>
        <w:t>Use “Chairman’s action” to approve / reject minor product changes between meetings. There are approximately 60 of these each year.</w:t>
      </w:r>
    </w:p>
    <w:p w:rsidR="00BF707A" w:rsidRPr="00942AB7" w:rsidRDefault="00BF707A" w:rsidP="00942AB7">
      <w:pPr>
        <w:pStyle w:val="ListParagraph"/>
        <w:jc w:val="both"/>
        <w:rPr>
          <w:rFonts w:ascii="Arial" w:hAnsi="Arial" w:cs="Arial"/>
          <w:sz w:val="24"/>
          <w:szCs w:val="24"/>
        </w:rPr>
      </w:pPr>
    </w:p>
    <w:p w:rsidR="00BF707A" w:rsidRPr="00942AB7" w:rsidRDefault="00BF707A" w:rsidP="00942AB7">
      <w:pPr>
        <w:pStyle w:val="ListParagraph"/>
        <w:numPr>
          <w:ilvl w:val="0"/>
          <w:numId w:val="14"/>
        </w:numPr>
        <w:tabs>
          <w:tab w:val="right" w:pos="8820"/>
        </w:tabs>
        <w:spacing w:after="0" w:line="240" w:lineRule="auto"/>
        <w:contextualSpacing w:val="0"/>
        <w:jc w:val="both"/>
        <w:rPr>
          <w:rFonts w:ascii="Arial" w:hAnsi="Arial" w:cs="Arial"/>
          <w:sz w:val="24"/>
          <w:szCs w:val="24"/>
        </w:rPr>
      </w:pPr>
      <w:r w:rsidRPr="00942AB7">
        <w:rPr>
          <w:rFonts w:ascii="Arial" w:hAnsi="Arial" w:cs="Arial"/>
          <w:sz w:val="24"/>
          <w:szCs w:val="24"/>
        </w:rPr>
        <w:t>Work with DHSC legal advisors to ensure that where legal conflicts arise in the work of the committee, decisions are consistent with the legislative landscape within which the committee operates.</w:t>
      </w:r>
    </w:p>
    <w:p w:rsidR="00BF707A" w:rsidRPr="00942AB7" w:rsidRDefault="00BF707A" w:rsidP="00942AB7">
      <w:pPr>
        <w:tabs>
          <w:tab w:val="right" w:pos="8820"/>
        </w:tabs>
        <w:jc w:val="both"/>
        <w:rPr>
          <w:rFonts w:ascii="Arial" w:hAnsi="Arial" w:cs="Arial"/>
        </w:rPr>
      </w:pPr>
    </w:p>
    <w:p w:rsidR="00BF707A" w:rsidRPr="00942AB7" w:rsidRDefault="00BF707A" w:rsidP="00942AB7">
      <w:pPr>
        <w:pStyle w:val="ListParagraph"/>
        <w:numPr>
          <w:ilvl w:val="0"/>
          <w:numId w:val="14"/>
        </w:numPr>
        <w:tabs>
          <w:tab w:val="right" w:pos="8820"/>
        </w:tabs>
        <w:spacing w:after="0" w:line="240" w:lineRule="auto"/>
        <w:contextualSpacing w:val="0"/>
        <w:jc w:val="both"/>
        <w:rPr>
          <w:rFonts w:ascii="Arial" w:hAnsi="Arial" w:cs="Arial"/>
          <w:sz w:val="24"/>
          <w:szCs w:val="24"/>
        </w:rPr>
      </w:pPr>
      <w:r w:rsidRPr="00942AB7">
        <w:rPr>
          <w:rFonts w:ascii="Arial" w:hAnsi="Arial" w:cs="Arial"/>
          <w:sz w:val="24"/>
          <w:szCs w:val="24"/>
        </w:rPr>
        <w:t>Adjudicate in any matters where the committee cannot reach a consensus.</w:t>
      </w:r>
    </w:p>
    <w:p w:rsidR="00BF707A" w:rsidRPr="00942AB7" w:rsidRDefault="00BF707A" w:rsidP="00942AB7">
      <w:pPr>
        <w:tabs>
          <w:tab w:val="right" w:pos="8820"/>
        </w:tabs>
        <w:jc w:val="both"/>
        <w:rPr>
          <w:rFonts w:ascii="Arial" w:hAnsi="Arial" w:cs="Arial"/>
        </w:rPr>
      </w:pPr>
    </w:p>
    <w:p w:rsidR="00BF707A" w:rsidRPr="00942AB7" w:rsidRDefault="00BF707A" w:rsidP="00942AB7">
      <w:pPr>
        <w:pStyle w:val="ListParagraph"/>
        <w:numPr>
          <w:ilvl w:val="0"/>
          <w:numId w:val="14"/>
        </w:numPr>
        <w:tabs>
          <w:tab w:val="right" w:pos="8820"/>
        </w:tabs>
        <w:spacing w:after="0" w:line="240" w:lineRule="auto"/>
        <w:contextualSpacing w:val="0"/>
        <w:jc w:val="both"/>
        <w:rPr>
          <w:rFonts w:ascii="Arial" w:hAnsi="Arial" w:cs="Arial"/>
          <w:sz w:val="24"/>
          <w:szCs w:val="24"/>
        </w:rPr>
      </w:pPr>
      <w:r w:rsidRPr="00942AB7">
        <w:rPr>
          <w:rFonts w:ascii="Arial" w:hAnsi="Arial" w:cs="Arial"/>
          <w:sz w:val="24"/>
          <w:szCs w:val="24"/>
        </w:rPr>
        <w:t>Represent the committee in discussions with other agencies / industry if required.</w:t>
      </w:r>
    </w:p>
    <w:p w:rsidR="00BF707A" w:rsidRPr="00942AB7" w:rsidRDefault="00BF707A" w:rsidP="00942AB7">
      <w:pPr>
        <w:pStyle w:val="ListParagraph"/>
        <w:jc w:val="both"/>
        <w:rPr>
          <w:rFonts w:ascii="Arial" w:hAnsi="Arial" w:cs="Arial"/>
          <w:sz w:val="24"/>
          <w:szCs w:val="24"/>
        </w:rPr>
      </w:pPr>
    </w:p>
    <w:p w:rsidR="00BF707A" w:rsidRPr="00942AB7" w:rsidRDefault="00BF707A" w:rsidP="00942AB7">
      <w:pPr>
        <w:pStyle w:val="ListParagraph"/>
        <w:numPr>
          <w:ilvl w:val="0"/>
          <w:numId w:val="14"/>
        </w:numPr>
        <w:tabs>
          <w:tab w:val="right" w:pos="8820"/>
        </w:tabs>
        <w:spacing w:after="0" w:line="240" w:lineRule="auto"/>
        <w:contextualSpacing w:val="0"/>
        <w:jc w:val="both"/>
        <w:rPr>
          <w:rFonts w:ascii="Arial" w:hAnsi="Arial" w:cs="Arial"/>
          <w:sz w:val="24"/>
          <w:szCs w:val="24"/>
        </w:rPr>
      </w:pPr>
      <w:r w:rsidRPr="00942AB7">
        <w:rPr>
          <w:rFonts w:ascii="Arial" w:hAnsi="Arial" w:cs="Arial"/>
          <w:sz w:val="24"/>
          <w:szCs w:val="24"/>
        </w:rPr>
        <w:t>Ensure that the business of the Committee is expedited efficiently and effectively.</w:t>
      </w:r>
    </w:p>
    <w:p w:rsidR="00BF707A" w:rsidRPr="00942AB7" w:rsidRDefault="00BF707A" w:rsidP="00942AB7">
      <w:pPr>
        <w:pStyle w:val="ListParagraph"/>
        <w:jc w:val="both"/>
        <w:rPr>
          <w:rFonts w:ascii="Arial" w:hAnsi="Arial" w:cs="Arial"/>
          <w:sz w:val="24"/>
          <w:szCs w:val="24"/>
        </w:rPr>
      </w:pPr>
    </w:p>
    <w:p w:rsidR="00BF707A" w:rsidRPr="00942AB7" w:rsidRDefault="00BF707A" w:rsidP="00942AB7">
      <w:pPr>
        <w:pStyle w:val="ListParagraph"/>
        <w:numPr>
          <w:ilvl w:val="0"/>
          <w:numId w:val="14"/>
        </w:numPr>
        <w:tabs>
          <w:tab w:val="right" w:pos="8820"/>
        </w:tabs>
        <w:spacing w:after="0" w:line="240" w:lineRule="auto"/>
        <w:contextualSpacing w:val="0"/>
        <w:jc w:val="both"/>
        <w:rPr>
          <w:rFonts w:ascii="Arial" w:hAnsi="Arial" w:cs="Arial"/>
          <w:sz w:val="24"/>
          <w:szCs w:val="24"/>
        </w:rPr>
      </w:pPr>
      <w:r w:rsidRPr="00942AB7">
        <w:rPr>
          <w:rFonts w:ascii="Arial" w:hAnsi="Arial" w:cs="Arial"/>
          <w:sz w:val="24"/>
          <w:szCs w:val="24"/>
        </w:rPr>
        <w:t>Ensure that the business of the committee is dealt with in a consistent, fair, transparent and objective manner.</w:t>
      </w:r>
    </w:p>
    <w:p w:rsidR="00BF707A" w:rsidRPr="00942AB7" w:rsidRDefault="00BF707A" w:rsidP="00942AB7">
      <w:pPr>
        <w:tabs>
          <w:tab w:val="right" w:pos="8820"/>
        </w:tabs>
        <w:jc w:val="both"/>
        <w:rPr>
          <w:rFonts w:ascii="Arial" w:hAnsi="Arial" w:cs="Arial"/>
        </w:rPr>
      </w:pPr>
    </w:p>
    <w:p w:rsidR="00BF707A" w:rsidRPr="00942AB7" w:rsidRDefault="00BF707A" w:rsidP="00942AB7">
      <w:pPr>
        <w:pStyle w:val="ListParagraph"/>
        <w:numPr>
          <w:ilvl w:val="0"/>
          <w:numId w:val="14"/>
        </w:numPr>
        <w:tabs>
          <w:tab w:val="right" w:pos="8820"/>
        </w:tabs>
        <w:spacing w:after="0" w:line="240" w:lineRule="auto"/>
        <w:contextualSpacing w:val="0"/>
        <w:jc w:val="both"/>
        <w:rPr>
          <w:rFonts w:ascii="Arial" w:hAnsi="Arial" w:cs="Arial"/>
          <w:sz w:val="24"/>
          <w:szCs w:val="24"/>
        </w:rPr>
      </w:pPr>
      <w:r w:rsidRPr="00942AB7">
        <w:rPr>
          <w:rFonts w:ascii="Arial" w:hAnsi="Arial" w:cs="Arial"/>
          <w:sz w:val="24"/>
          <w:szCs w:val="24"/>
        </w:rPr>
        <w:t>Liaise and when appropriate meet with the ACBS Secretariat to organise committee meetings and assign rapporteurs to applications. Liaise with the Secretariat to receive applications and respond to any queries which the Secretariat is unable to answer.</w:t>
      </w:r>
    </w:p>
    <w:p w:rsidR="00BF707A" w:rsidRPr="00942AB7" w:rsidRDefault="00BF707A" w:rsidP="00942AB7">
      <w:pPr>
        <w:tabs>
          <w:tab w:val="right" w:pos="8820"/>
        </w:tabs>
        <w:jc w:val="both"/>
        <w:rPr>
          <w:rFonts w:ascii="Arial" w:hAnsi="Arial" w:cs="Arial"/>
        </w:rPr>
      </w:pPr>
    </w:p>
    <w:p w:rsidR="00BF707A" w:rsidRPr="00942AB7" w:rsidRDefault="00BF707A" w:rsidP="00942AB7">
      <w:pPr>
        <w:pStyle w:val="ListParagraph"/>
        <w:numPr>
          <w:ilvl w:val="0"/>
          <w:numId w:val="14"/>
        </w:numPr>
        <w:tabs>
          <w:tab w:val="right" w:pos="8820"/>
        </w:tabs>
        <w:spacing w:after="0" w:line="240" w:lineRule="auto"/>
        <w:contextualSpacing w:val="0"/>
        <w:jc w:val="both"/>
        <w:rPr>
          <w:rFonts w:ascii="Arial" w:hAnsi="Arial" w:cs="Arial"/>
          <w:sz w:val="24"/>
          <w:szCs w:val="24"/>
        </w:rPr>
      </w:pPr>
      <w:r w:rsidRPr="00942AB7">
        <w:rPr>
          <w:rFonts w:ascii="Arial" w:hAnsi="Arial" w:cs="Arial"/>
          <w:sz w:val="24"/>
          <w:szCs w:val="24"/>
        </w:rPr>
        <w:t>Be available to respond to any issues of concern to individual committee members which may arise between meetings.</w:t>
      </w:r>
    </w:p>
    <w:p w:rsidR="009D2209" w:rsidRPr="00942AB7" w:rsidRDefault="009D2209" w:rsidP="00942AB7">
      <w:pPr>
        <w:jc w:val="both"/>
        <w:rPr>
          <w:rFonts w:ascii="Arial" w:eastAsia="Calibri" w:hAnsi="Arial" w:cs="Arial"/>
          <w:lang w:eastAsia="en-US"/>
        </w:rPr>
      </w:pPr>
    </w:p>
    <w:p w:rsidR="00BF707A" w:rsidRPr="00942AB7" w:rsidRDefault="00BF707A" w:rsidP="00942AB7">
      <w:pPr>
        <w:jc w:val="both"/>
        <w:rPr>
          <w:rFonts w:ascii="Arial" w:eastAsia="Calibri" w:hAnsi="Arial" w:cs="Arial"/>
          <w:lang w:eastAsia="en-US"/>
        </w:rPr>
      </w:pPr>
    </w:p>
    <w:p w:rsidR="00BF707A" w:rsidRPr="00942AB7" w:rsidRDefault="00BF707A" w:rsidP="00942AB7">
      <w:pPr>
        <w:jc w:val="both"/>
        <w:rPr>
          <w:rFonts w:ascii="Arial" w:eastAsia="Calibri" w:hAnsi="Arial" w:cs="Arial"/>
          <w:lang w:eastAsia="en-US"/>
        </w:rPr>
      </w:pPr>
    </w:p>
    <w:p w:rsidR="00BF707A" w:rsidRDefault="00BF707A" w:rsidP="00942AB7">
      <w:pPr>
        <w:jc w:val="both"/>
        <w:rPr>
          <w:rFonts w:ascii="Arial" w:eastAsia="Calibri" w:hAnsi="Arial" w:cs="Arial"/>
          <w:lang w:eastAsia="en-US"/>
        </w:rPr>
      </w:pPr>
    </w:p>
    <w:p w:rsidR="00942AB7" w:rsidRDefault="00942AB7" w:rsidP="00942AB7">
      <w:pPr>
        <w:jc w:val="both"/>
        <w:rPr>
          <w:rFonts w:ascii="Arial" w:hAnsi="Arial" w:cs="Arial"/>
        </w:rPr>
      </w:pPr>
    </w:p>
    <w:p w:rsidR="00CA53CC" w:rsidRPr="00942AB7" w:rsidRDefault="00CA53CC" w:rsidP="00942AB7">
      <w:pPr>
        <w:jc w:val="both"/>
        <w:rPr>
          <w:rFonts w:ascii="Arial" w:hAnsi="Arial" w:cs="Arial"/>
        </w:rPr>
      </w:pPr>
    </w:p>
    <w:p w:rsidR="005C0B4B" w:rsidRPr="00942AB7" w:rsidRDefault="005C0B4B" w:rsidP="00942AB7">
      <w:pPr>
        <w:jc w:val="both"/>
        <w:rPr>
          <w:rFonts w:ascii="Arial" w:hAnsi="Arial" w:cs="Arial"/>
          <w:b/>
        </w:rPr>
      </w:pPr>
    </w:p>
    <w:p w:rsidR="005C0B4B" w:rsidRPr="00942AB7" w:rsidRDefault="005C0B4B" w:rsidP="00942AB7">
      <w:pPr>
        <w:tabs>
          <w:tab w:val="left" w:pos="5040"/>
        </w:tabs>
        <w:jc w:val="both"/>
        <w:rPr>
          <w:rFonts w:ascii="Arial" w:hAnsi="Arial" w:cs="Arial"/>
          <w:b/>
        </w:rPr>
      </w:pPr>
      <w:r w:rsidRPr="00942AB7">
        <w:rPr>
          <w:rFonts w:ascii="Arial" w:hAnsi="Arial" w:cs="Arial"/>
          <w:b/>
        </w:rPr>
        <w:t xml:space="preserve">Qualities required for the role of </w:t>
      </w:r>
      <w:sdt>
        <w:sdtPr>
          <w:rPr>
            <w:rFonts w:ascii="Arial" w:hAnsi="Arial" w:cs="Arial"/>
            <w:b/>
          </w:rPr>
          <w:id w:val="-1978828082"/>
          <w:placeholder>
            <w:docPart w:val="02E58BD7489F4B57AEAD1F671AE0CA56"/>
          </w:placeholder>
          <w:dropDownList>
            <w:listItem w:value="Choose an item"/>
            <w:listItem w:displayText="Chair" w:value="Chair"/>
            <w:listItem w:displayText="Member" w:value="Member"/>
            <w:listItem w:displayText="NED" w:value="NED"/>
          </w:dropDownList>
        </w:sdtPr>
        <w:sdtEndPr/>
        <w:sdtContent>
          <w:r w:rsidR="00BF707A" w:rsidRPr="00942AB7">
            <w:rPr>
              <w:rFonts w:ascii="Arial" w:hAnsi="Arial" w:cs="Arial"/>
              <w:b/>
            </w:rPr>
            <w:t>Chair</w:t>
          </w:r>
        </w:sdtContent>
      </w:sdt>
      <w:r w:rsidR="00BF707A" w:rsidRPr="00942AB7">
        <w:rPr>
          <w:rFonts w:ascii="Arial" w:hAnsi="Arial" w:cs="Arial"/>
          <w:b/>
        </w:rPr>
        <w:t xml:space="preserve"> of the ACBS</w:t>
      </w:r>
    </w:p>
    <w:p w:rsidR="005C0B4B" w:rsidRPr="00942AB7" w:rsidRDefault="005C0B4B" w:rsidP="00942AB7">
      <w:pPr>
        <w:jc w:val="both"/>
        <w:rPr>
          <w:rFonts w:ascii="Arial" w:hAnsi="Arial" w:cs="Arial"/>
        </w:rPr>
      </w:pPr>
    </w:p>
    <w:p w:rsidR="005C0B4B" w:rsidRPr="00942AB7" w:rsidRDefault="005C0B4B" w:rsidP="00942AB7">
      <w:pPr>
        <w:pStyle w:val="BodyText3"/>
        <w:rPr>
          <w:rFonts w:cs="Arial"/>
          <w:szCs w:val="24"/>
        </w:rPr>
      </w:pPr>
      <w:r w:rsidRPr="00942AB7">
        <w:rPr>
          <w:rFonts w:cs="Arial"/>
          <w:szCs w:val="24"/>
        </w:rPr>
        <w:t>To be considered, you must be able to demonstrate that you have the qualities, skills and experience to meet all the essential criteria for appointment.</w:t>
      </w:r>
    </w:p>
    <w:p w:rsidR="005C0B4B" w:rsidRPr="00942AB7" w:rsidRDefault="005C0B4B" w:rsidP="00942AB7">
      <w:pPr>
        <w:jc w:val="both"/>
        <w:rPr>
          <w:rFonts w:ascii="Arial" w:hAnsi="Arial" w:cs="Arial"/>
          <w:b/>
        </w:rPr>
      </w:pPr>
    </w:p>
    <w:p w:rsidR="005C0B4B" w:rsidRPr="00CA53CC" w:rsidRDefault="005C0B4B" w:rsidP="00942AB7">
      <w:pPr>
        <w:jc w:val="both"/>
        <w:rPr>
          <w:rFonts w:ascii="Arial" w:hAnsi="Arial" w:cs="Arial"/>
          <w:b/>
          <w:u w:val="single"/>
        </w:rPr>
      </w:pPr>
      <w:r w:rsidRPr="00942AB7">
        <w:rPr>
          <w:rFonts w:ascii="Arial" w:hAnsi="Arial" w:cs="Arial"/>
          <w:b/>
          <w:u w:val="single"/>
        </w:rPr>
        <w:t xml:space="preserve">Essential Criteria </w:t>
      </w:r>
    </w:p>
    <w:p w:rsidR="007C32AF" w:rsidRPr="00942AB7" w:rsidRDefault="007C32AF" w:rsidP="00942AB7">
      <w:pPr>
        <w:jc w:val="both"/>
        <w:rPr>
          <w:rFonts w:ascii="Arial" w:eastAsia="Calibri" w:hAnsi="Arial" w:cs="Arial"/>
        </w:rPr>
      </w:pPr>
    </w:p>
    <w:p w:rsidR="007C32AF" w:rsidRPr="00942AB7" w:rsidRDefault="007C32AF" w:rsidP="00942AB7">
      <w:pPr>
        <w:pStyle w:val="ListParagraph"/>
        <w:numPr>
          <w:ilvl w:val="0"/>
          <w:numId w:val="15"/>
        </w:numPr>
        <w:spacing w:after="0" w:line="240" w:lineRule="auto"/>
        <w:ind w:left="851" w:hanging="425"/>
        <w:jc w:val="both"/>
        <w:rPr>
          <w:rFonts w:ascii="Arial" w:hAnsi="Arial" w:cs="Arial"/>
          <w:sz w:val="24"/>
          <w:szCs w:val="24"/>
        </w:rPr>
      </w:pPr>
      <w:r w:rsidRPr="00942AB7">
        <w:rPr>
          <w:rFonts w:ascii="Arial" w:hAnsi="Arial" w:cs="Arial"/>
          <w:sz w:val="24"/>
          <w:szCs w:val="24"/>
        </w:rPr>
        <w:t>An outstanding record of achievement and personal credibility within dietetics and nutrition</w:t>
      </w:r>
    </w:p>
    <w:p w:rsidR="007C32AF" w:rsidRPr="00942AB7" w:rsidRDefault="007C32AF" w:rsidP="00942AB7">
      <w:pPr>
        <w:ind w:left="851" w:hanging="425"/>
        <w:jc w:val="both"/>
        <w:rPr>
          <w:rFonts w:ascii="Arial" w:eastAsia="Calibri" w:hAnsi="Arial" w:cs="Arial"/>
        </w:rPr>
      </w:pPr>
    </w:p>
    <w:p w:rsidR="007C32AF" w:rsidRPr="00942AB7" w:rsidRDefault="007C32AF" w:rsidP="00942AB7">
      <w:pPr>
        <w:pStyle w:val="ListParagraph"/>
        <w:numPr>
          <w:ilvl w:val="0"/>
          <w:numId w:val="15"/>
        </w:numPr>
        <w:spacing w:after="0" w:line="240" w:lineRule="auto"/>
        <w:ind w:left="851" w:hanging="425"/>
        <w:jc w:val="both"/>
        <w:rPr>
          <w:rFonts w:ascii="Arial" w:hAnsi="Arial" w:cs="Arial"/>
          <w:sz w:val="24"/>
          <w:szCs w:val="24"/>
        </w:rPr>
      </w:pPr>
      <w:r w:rsidRPr="00942AB7">
        <w:rPr>
          <w:rFonts w:ascii="Arial" w:hAnsi="Arial" w:cs="Arial"/>
          <w:sz w:val="24"/>
          <w:szCs w:val="24"/>
        </w:rPr>
        <w:t>Absence of any conflicts that may compromise (actual or perceived) the chairing of the committee</w:t>
      </w:r>
    </w:p>
    <w:p w:rsidR="007C32AF" w:rsidRPr="00942AB7" w:rsidRDefault="007C32AF" w:rsidP="00942AB7">
      <w:pPr>
        <w:ind w:left="426"/>
        <w:jc w:val="both"/>
        <w:rPr>
          <w:rFonts w:ascii="Arial" w:eastAsia="Calibri" w:hAnsi="Arial" w:cs="Arial"/>
        </w:rPr>
      </w:pPr>
    </w:p>
    <w:p w:rsidR="007C32AF" w:rsidRPr="00942AB7" w:rsidRDefault="007C32AF" w:rsidP="00942AB7">
      <w:pPr>
        <w:pStyle w:val="ListParagraph"/>
        <w:numPr>
          <w:ilvl w:val="0"/>
          <w:numId w:val="15"/>
        </w:numPr>
        <w:spacing w:after="0" w:line="240" w:lineRule="auto"/>
        <w:ind w:left="851" w:hanging="425"/>
        <w:jc w:val="both"/>
        <w:rPr>
          <w:rFonts w:ascii="Arial" w:hAnsi="Arial" w:cs="Arial"/>
          <w:sz w:val="24"/>
          <w:szCs w:val="24"/>
        </w:rPr>
      </w:pPr>
      <w:r w:rsidRPr="00942AB7">
        <w:rPr>
          <w:rFonts w:ascii="Arial" w:hAnsi="Arial" w:cs="Arial"/>
          <w:sz w:val="24"/>
          <w:szCs w:val="24"/>
        </w:rPr>
        <w:t>Excellent communication skills in all respects including the ability to present complex information in a clear and succinct manner</w:t>
      </w:r>
    </w:p>
    <w:p w:rsidR="007C32AF" w:rsidRPr="00942AB7" w:rsidRDefault="007C32AF" w:rsidP="00942AB7">
      <w:pPr>
        <w:ind w:left="851" w:hanging="425"/>
        <w:jc w:val="both"/>
        <w:rPr>
          <w:rFonts w:ascii="Arial" w:eastAsia="Calibri" w:hAnsi="Arial" w:cs="Arial"/>
        </w:rPr>
      </w:pPr>
    </w:p>
    <w:p w:rsidR="007C32AF" w:rsidRPr="00942AB7" w:rsidRDefault="007C32AF" w:rsidP="00942AB7">
      <w:pPr>
        <w:pStyle w:val="ListParagraph"/>
        <w:numPr>
          <w:ilvl w:val="0"/>
          <w:numId w:val="15"/>
        </w:numPr>
        <w:spacing w:after="0" w:line="240" w:lineRule="auto"/>
        <w:ind w:left="851" w:hanging="425"/>
        <w:jc w:val="both"/>
        <w:rPr>
          <w:rFonts w:ascii="Arial" w:hAnsi="Arial" w:cs="Arial"/>
          <w:sz w:val="24"/>
          <w:szCs w:val="24"/>
        </w:rPr>
      </w:pPr>
      <w:r w:rsidRPr="00942AB7">
        <w:rPr>
          <w:rFonts w:ascii="Arial" w:hAnsi="Arial" w:cs="Arial"/>
          <w:sz w:val="24"/>
          <w:szCs w:val="24"/>
        </w:rPr>
        <w:t>The ability to quickly assimilate complex information about new and emerging nutritional formulations</w:t>
      </w:r>
    </w:p>
    <w:p w:rsidR="007C32AF" w:rsidRPr="00942AB7" w:rsidRDefault="007C32AF" w:rsidP="00942AB7">
      <w:pPr>
        <w:jc w:val="both"/>
        <w:rPr>
          <w:rFonts w:ascii="Arial" w:eastAsia="Calibri" w:hAnsi="Arial" w:cs="Arial"/>
        </w:rPr>
      </w:pPr>
    </w:p>
    <w:p w:rsidR="00CA53CC" w:rsidRPr="00C877CE" w:rsidRDefault="007C32AF" w:rsidP="00C877CE">
      <w:pPr>
        <w:pStyle w:val="ListParagraph"/>
        <w:numPr>
          <w:ilvl w:val="0"/>
          <w:numId w:val="15"/>
        </w:numPr>
        <w:spacing w:after="0" w:line="240" w:lineRule="auto"/>
        <w:ind w:left="851" w:hanging="425"/>
        <w:jc w:val="both"/>
        <w:rPr>
          <w:rFonts w:ascii="Arial" w:hAnsi="Arial" w:cs="Arial"/>
          <w:sz w:val="24"/>
          <w:szCs w:val="24"/>
        </w:rPr>
      </w:pPr>
      <w:r w:rsidRPr="00942AB7">
        <w:rPr>
          <w:rFonts w:ascii="Arial" w:hAnsi="Arial" w:cs="Arial"/>
          <w:sz w:val="24"/>
          <w:szCs w:val="24"/>
        </w:rPr>
        <w:t xml:space="preserve">Knowledge about and practical experience of clinical research / organising </w:t>
      </w:r>
      <w:r w:rsidRPr="00C877CE">
        <w:rPr>
          <w:rFonts w:ascii="Arial" w:hAnsi="Arial" w:cs="Arial"/>
          <w:sz w:val="24"/>
          <w:szCs w:val="24"/>
        </w:rPr>
        <w:t>clinical trials</w:t>
      </w:r>
    </w:p>
    <w:p w:rsidR="00CA53CC" w:rsidRPr="00CA53CC" w:rsidRDefault="00CA53CC" w:rsidP="00CA53CC">
      <w:pPr>
        <w:pStyle w:val="ListParagraph"/>
        <w:ind w:left="851"/>
        <w:jc w:val="both"/>
        <w:rPr>
          <w:rFonts w:ascii="Arial" w:hAnsi="Arial" w:cs="Arial"/>
          <w:sz w:val="24"/>
          <w:szCs w:val="24"/>
        </w:rPr>
      </w:pPr>
    </w:p>
    <w:p w:rsidR="007C32AF" w:rsidRPr="00942AB7" w:rsidRDefault="007C32AF" w:rsidP="00942AB7">
      <w:pPr>
        <w:pStyle w:val="ListParagraph"/>
        <w:numPr>
          <w:ilvl w:val="0"/>
          <w:numId w:val="15"/>
        </w:numPr>
        <w:spacing w:after="0" w:line="240" w:lineRule="auto"/>
        <w:ind w:left="851" w:hanging="425"/>
        <w:jc w:val="both"/>
        <w:rPr>
          <w:rFonts w:ascii="Arial" w:hAnsi="Arial" w:cs="Arial"/>
          <w:sz w:val="24"/>
          <w:szCs w:val="24"/>
        </w:rPr>
      </w:pPr>
      <w:r w:rsidRPr="00942AB7">
        <w:rPr>
          <w:rFonts w:ascii="Arial" w:hAnsi="Arial" w:cs="Arial"/>
          <w:sz w:val="24"/>
          <w:szCs w:val="24"/>
        </w:rPr>
        <w:t>Insight into the challenges facing patients in the community / ability to represent the patient viewpoint</w:t>
      </w:r>
    </w:p>
    <w:p w:rsidR="007C32AF" w:rsidRPr="00942AB7" w:rsidRDefault="007C32AF" w:rsidP="00942AB7">
      <w:pPr>
        <w:jc w:val="both"/>
        <w:rPr>
          <w:rFonts w:ascii="Arial" w:eastAsia="Calibri" w:hAnsi="Arial" w:cs="Arial"/>
        </w:rPr>
      </w:pPr>
    </w:p>
    <w:p w:rsidR="007C32AF" w:rsidRPr="00942AB7" w:rsidRDefault="007C32AF" w:rsidP="00942AB7">
      <w:pPr>
        <w:pStyle w:val="ListParagraph"/>
        <w:numPr>
          <w:ilvl w:val="0"/>
          <w:numId w:val="15"/>
        </w:numPr>
        <w:spacing w:after="0" w:line="240" w:lineRule="auto"/>
        <w:ind w:left="851" w:hanging="425"/>
        <w:jc w:val="both"/>
        <w:rPr>
          <w:rFonts w:ascii="Arial" w:hAnsi="Arial" w:cs="Arial"/>
          <w:sz w:val="24"/>
          <w:szCs w:val="24"/>
        </w:rPr>
      </w:pPr>
      <w:r w:rsidRPr="00942AB7">
        <w:rPr>
          <w:rFonts w:ascii="Arial" w:hAnsi="Arial" w:cs="Arial"/>
          <w:sz w:val="24"/>
          <w:szCs w:val="24"/>
        </w:rPr>
        <w:t>Overview of current clinical practice / future trends in the NHS</w:t>
      </w:r>
    </w:p>
    <w:p w:rsidR="005C0B4B" w:rsidRPr="00942AB7" w:rsidRDefault="005C0B4B" w:rsidP="00942AB7">
      <w:pPr>
        <w:jc w:val="both"/>
        <w:rPr>
          <w:rFonts w:ascii="Arial" w:hAnsi="Arial" w:cs="Arial"/>
        </w:rPr>
      </w:pPr>
    </w:p>
    <w:p w:rsidR="007C32AF" w:rsidRPr="00942AB7" w:rsidRDefault="007C32AF" w:rsidP="00942AB7">
      <w:pPr>
        <w:jc w:val="both"/>
        <w:rPr>
          <w:rFonts w:ascii="Arial" w:hAnsi="Arial" w:cs="Arial"/>
        </w:rPr>
      </w:pPr>
    </w:p>
    <w:p w:rsidR="007C32AF" w:rsidRPr="00942AB7" w:rsidRDefault="007C32AF" w:rsidP="00942AB7">
      <w:pPr>
        <w:jc w:val="both"/>
        <w:rPr>
          <w:rFonts w:ascii="Arial" w:hAnsi="Arial" w:cs="Arial"/>
        </w:rPr>
      </w:pPr>
      <w:r w:rsidRPr="00942AB7">
        <w:rPr>
          <w:rFonts w:ascii="Arial" w:hAnsi="Arial" w:cs="Arial"/>
          <w:b/>
        </w:rPr>
        <w:t xml:space="preserve">Role and Responsibilities of </w:t>
      </w:r>
      <w:sdt>
        <w:sdtPr>
          <w:rPr>
            <w:rFonts w:ascii="Arial" w:hAnsi="Arial" w:cs="Arial"/>
            <w:b/>
          </w:rPr>
          <w:id w:val="276377567"/>
          <w:placeholder>
            <w:docPart w:val="4BF0D60673B94619AC4BDA392921D71F"/>
          </w:placeholder>
          <w:dropDownList>
            <w:listItem w:value="Choose an item"/>
            <w:listItem w:displayText="the chair" w:value="the chair"/>
            <w:listItem w:displayText="a Member" w:value="a Member"/>
            <w:listItem w:displayText="a NED" w:value="a NED"/>
          </w:dropDownList>
        </w:sdtPr>
        <w:sdtEndPr>
          <w:rPr>
            <w:b w:val="0"/>
          </w:rPr>
        </w:sdtEndPr>
        <w:sdtContent>
          <w:r w:rsidRPr="00942AB7">
            <w:rPr>
              <w:rFonts w:ascii="Arial" w:hAnsi="Arial" w:cs="Arial"/>
              <w:b/>
            </w:rPr>
            <w:t>a Member</w:t>
          </w:r>
        </w:sdtContent>
      </w:sdt>
    </w:p>
    <w:p w:rsidR="007C32AF" w:rsidRPr="00942AB7" w:rsidRDefault="007C32AF" w:rsidP="00942AB7">
      <w:pPr>
        <w:tabs>
          <w:tab w:val="right" w:pos="8820"/>
        </w:tabs>
        <w:jc w:val="both"/>
        <w:rPr>
          <w:rFonts w:ascii="Arial" w:hAnsi="Arial" w:cs="Arial"/>
          <w:b/>
          <w:iCs/>
          <w:u w:val="single"/>
        </w:rPr>
      </w:pPr>
    </w:p>
    <w:p w:rsidR="007C32AF" w:rsidRPr="00942AB7" w:rsidRDefault="007C32AF" w:rsidP="00942AB7">
      <w:pPr>
        <w:pStyle w:val="ColorfulList-Accent11"/>
        <w:numPr>
          <w:ilvl w:val="0"/>
          <w:numId w:val="16"/>
        </w:numPr>
        <w:jc w:val="both"/>
        <w:rPr>
          <w:rFonts w:cs="Arial"/>
        </w:rPr>
      </w:pPr>
      <w:r w:rsidRPr="00942AB7">
        <w:rPr>
          <w:rFonts w:cs="Arial"/>
        </w:rPr>
        <w:t>Attend and actively participate in meetings. These take place three times a year with additional ad hoc meetings being arranged, if necessary. Meetings take place in London and are the forum for discussing new applications for the ACBS recommended list. There are approximately 70 such applications each year.</w:t>
      </w:r>
    </w:p>
    <w:p w:rsidR="007C32AF" w:rsidRPr="00942AB7" w:rsidRDefault="007C32AF" w:rsidP="00942AB7">
      <w:pPr>
        <w:pStyle w:val="ColorfulList-Accent11"/>
        <w:ind w:left="0"/>
        <w:jc w:val="both"/>
        <w:rPr>
          <w:rFonts w:cs="Arial"/>
        </w:rPr>
      </w:pPr>
    </w:p>
    <w:p w:rsidR="007C32AF" w:rsidRPr="00942AB7" w:rsidRDefault="007C32AF" w:rsidP="00942AB7">
      <w:pPr>
        <w:numPr>
          <w:ilvl w:val="0"/>
          <w:numId w:val="16"/>
        </w:numPr>
        <w:ind w:right="-99"/>
        <w:jc w:val="both"/>
        <w:rPr>
          <w:rFonts w:ascii="Arial" w:hAnsi="Arial" w:cs="Arial"/>
        </w:rPr>
      </w:pPr>
      <w:r w:rsidRPr="00942AB7">
        <w:rPr>
          <w:rFonts w:ascii="Arial" w:hAnsi="Arial" w:cs="Arial"/>
        </w:rPr>
        <w:t>Members are identified as a rapporteur for a particular product by the Secretariat, with due consideration for their area of expertise and the nature of the product being submitted.</w:t>
      </w:r>
    </w:p>
    <w:p w:rsidR="007C32AF" w:rsidRPr="00942AB7" w:rsidRDefault="007C32AF" w:rsidP="00942AB7">
      <w:pPr>
        <w:pStyle w:val="ListParagraph"/>
        <w:jc w:val="both"/>
        <w:rPr>
          <w:rFonts w:ascii="Arial" w:hAnsi="Arial" w:cs="Arial"/>
          <w:sz w:val="24"/>
          <w:szCs w:val="24"/>
        </w:rPr>
      </w:pPr>
    </w:p>
    <w:p w:rsidR="007C32AF" w:rsidRPr="00942AB7" w:rsidRDefault="007C32AF" w:rsidP="00942AB7">
      <w:pPr>
        <w:numPr>
          <w:ilvl w:val="0"/>
          <w:numId w:val="16"/>
        </w:numPr>
        <w:ind w:right="-99"/>
        <w:jc w:val="both"/>
        <w:rPr>
          <w:rFonts w:ascii="Arial" w:hAnsi="Arial" w:cs="Arial"/>
        </w:rPr>
      </w:pPr>
      <w:r w:rsidRPr="00942AB7">
        <w:rPr>
          <w:rFonts w:ascii="Arial" w:hAnsi="Arial" w:cs="Arial"/>
        </w:rPr>
        <w:t>The rapporteur provides a detailed verbal report based on the application and this is then discussed in depth with the rest of the Committee</w:t>
      </w:r>
      <w:r w:rsidRPr="00942AB7">
        <w:rPr>
          <w:rFonts w:ascii="Arial" w:hAnsi="Arial" w:cs="Arial"/>
          <w:color w:val="FF0000"/>
        </w:rPr>
        <w:t xml:space="preserve">. </w:t>
      </w:r>
      <w:r w:rsidRPr="00942AB7">
        <w:rPr>
          <w:rFonts w:ascii="Arial" w:hAnsi="Arial" w:cs="Arial"/>
        </w:rPr>
        <w:t>After the discussion, the rapporteur, in agreement with the other Committee members, completes a detailed Decision Summary Sheet.</w:t>
      </w:r>
    </w:p>
    <w:p w:rsidR="007C32AF" w:rsidRPr="00942AB7" w:rsidRDefault="007C32AF" w:rsidP="00942AB7">
      <w:pPr>
        <w:numPr>
          <w:ilvl w:val="0"/>
          <w:numId w:val="16"/>
        </w:numPr>
        <w:ind w:right="-99"/>
        <w:jc w:val="both"/>
        <w:rPr>
          <w:rFonts w:ascii="Arial" w:hAnsi="Arial" w:cs="Arial"/>
        </w:rPr>
      </w:pPr>
      <w:r w:rsidRPr="00942AB7">
        <w:rPr>
          <w:rFonts w:ascii="Arial" w:hAnsi="Arial" w:cs="Arial"/>
        </w:rPr>
        <w:t>Approximately 130 applications per annum for changes of a minor nature may be sent to the Committee between meetings to expedite decision-</w:t>
      </w:r>
      <w:r w:rsidRPr="00942AB7">
        <w:rPr>
          <w:rFonts w:ascii="Arial" w:hAnsi="Arial" w:cs="Arial"/>
        </w:rPr>
        <w:lastRenderedPageBreak/>
        <w:t>making. Committee members may be asked for their opinion depending on the product and the nature of the change being requested.</w:t>
      </w:r>
    </w:p>
    <w:p w:rsidR="007C32AF" w:rsidRPr="00942AB7" w:rsidRDefault="007C32AF" w:rsidP="00942AB7">
      <w:pPr>
        <w:ind w:right="-99"/>
        <w:jc w:val="both"/>
        <w:rPr>
          <w:rFonts w:ascii="Arial" w:hAnsi="Arial" w:cs="Arial"/>
        </w:rPr>
      </w:pPr>
    </w:p>
    <w:p w:rsidR="007C32AF" w:rsidRPr="00942AB7" w:rsidRDefault="007C32AF" w:rsidP="00942AB7">
      <w:pPr>
        <w:numPr>
          <w:ilvl w:val="0"/>
          <w:numId w:val="16"/>
        </w:numPr>
        <w:ind w:right="-99"/>
        <w:jc w:val="both"/>
        <w:rPr>
          <w:rFonts w:ascii="Arial" w:hAnsi="Arial" w:cs="Arial"/>
        </w:rPr>
      </w:pPr>
      <w:r w:rsidRPr="00942AB7">
        <w:rPr>
          <w:rFonts w:ascii="Arial" w:hAnsi="Arial" w:cs="Arial"/>
        </w:rPr>
        <w:t xml:space="preserve">Members should be available to respond to any issues of concern raised by the Chairman which may arise between meetings. </w:t>
      </w:r>
    </w:p>
    <w:p w:rsidR="007C32AF" w:rsidRPr="00942AB7" w:rsidRDefault="007C32AF" w:rsidP="00942AB7">
      <w:pPr>
        <w:jc w:val="both"/>
        <w:rPr>
          <w:rFonts w:ascii="Arial" w:hAnsi="Arial" w:cs="Arial"/>
        </w:rPr>
      </w:pPr>
    </w:p>
    <w:p w:rsidR="007C32AF" w:rsidRPr="00942AB7" w:rsidRDefault="007C32AF" w:rsidP="00942AB7">
      <w:pPr>
        <w:numPr>
          <w:ilvl w:val="0"/>
          <w:numId w:val="16"/>
        </w:numPr>
        <w:ind w:right="-99"/>
        <w:jc w:val="both"/>
        <w:rPr>
          <w:rFonts w:ascii="Arial" w:hAnsi="Arial" w:cs="Arial"/>
        </w:rPr>
      </w:pPr>
      <w:r w:rsidRPr="00942AB7">
        <w:rPr>
          <w:rFonts w:ascii="Arial" w:hAnsi="Arial" w:cs="Arial"/>
        </w:rPr>
        <w:t xml:space="preserve">Represent the Committee in discussions with other agencies / industry if required. </w:t>
      </w:r>
    </w:p>
    <w:p w:rsidR="007C32AF" w:rsidRPr="00942AB7" w:rsidRDefault="007C32AF" w:rsidP="00942AB7">
      <w:pPr>
        <w:jc w:val="both"/>
        <w:rPr>
          <w:rFonts w:ascii="Arial" w:hAnsi="Arial" w:cs="Arial"/>
        </w:rPr>
      </w:pPr>
    </w:p>
    <w:p w:rsidR="007C32AF" w:rsidRPr="00942AB7" w:rsidRDefault="007C32AF" w:rsidP="00942AB7">
      <w:pPr>
        <w:tabs>
          <w:tab w:val="left" w:pos="5040"/>
        </w:tabs>
        <w:jc w:val="both"/>
        <w:rPr>
          <w:rFonts w:ascii="Arial" w:hAnsi="Arial" w:cs="Arial"/>
          <w:b/>
        </w:rPr>
      </w:pPr>
      <w:r w:rsidRPr="00942AB7">
        <w:rPr>
          <w:rFonts w:ascii="Arial" w:hAnsi="Arial" w:cs="Arial"/>
          <w:b/>
        </w:rPr>
        <w:t xml:space="preserve">Qualities required for the role of a </w:t>
      </w:r>
      <w:sdt>
        <w:sdtPr>
          <w:rPr>
            <w:rFonts w:ascii="Arial" w:hAnsi="Arial" w:cs="Arial"/>
            <w:b/>
          </w:rPr>
          <w:id w:val="-918716634"/>
          <w:placeholder>
            <w:docPart w:val="EDE35E86D0804538B034ABA30CBF7A2A"/>
          </w:placeholder>
          <w:dropDownList>
            <w:listItem w:value="Choose an item"/>
            <w:listItem w:displayText="Chair" w:value="Chair"/>
            <w:listItem w:displayText="Member" w:value="Member"/>
            <w:listItem w:displayText="NED" w:value="NED"/>
          </w:dropDownList>
        </w:sdtPr>
        <w:sdtEndPr/>
        <w:sdtContent>
          <w:r w:rsidRPr="00942AB7">
            <w:rPr>
              <w:rFonts w:ascii="Arial" w:hAnsi="Arial" w:cs="Arial"/>
              <w:b/>
            </w:rPr>
            <w:t>Member</w:t>
          </w:r>
        </w:sdtContent>
      </w:sdt>
      <w:r w:rsidRPr="00942AB7">
        <w:rPr>
          <w:rFonts w:ascii="Arial" w:hAnsi="Arial" w:cs="Arial"/>
          <w:b/>
        </w:rPr>
        <w:t xml:space="preserve"> of the ACBS</w:t>
      </w:r>
    </w:p>
    <w:p w:rsidR="007C32AF" w:rsidRPr="00942AB7" w:rsidRDefault="007C32AF" w:rsidP="00942AB7">
      <w:pPr>
        <w:jc w:val="both"/>
        <w:rPr>
          <w:rFonts w:ascii="Arial" w:hAnsi="Arial" w:cs="Arial"/>
        </w:rPr>
      </w:pPr>
    </w:p>
    <w:p w:rsidR="007C32AF" w:rsidRPr="00942AB7" w:rsidRDefault="007C32AF" w:rsidP="00942AB7">
      <w:pPr>
        <w:pStyle w:val="BodyText3"/>
        <w:rPr>
          <w:rFonts w:cs="Arial"/>
          <w:szCs w:val="24"/>
        </w:rPr>
      </w:pPr>
      <w:r w:rsidRPr="00942AB7">
        <w:rPr>
          <w:rFonts w:cs="Arial"/>
          <w:szCs w:val="24"/>
        </w:rPr>
        <w:t>To be considered, you must be able to demonstrate that you have the qualities, skills and experience to meet all the essential criteria for appointment.</w:t>
      </w:r>
    </w:p>
    <w:p w:rsidR="007C32AF" w:rsidRPr="00942AB7" w:rsidRDefault="007C32AF" w:rsidP="00942AB7">
      <w:pPr>
        <w:jc w:val="both"/>
        <w:rPr>
          <w:rFonts w:ascii="Arial" w:hAnsi="Arial" w:cs="Arial"/>
        </w:rPr>
      </w:pPr>
    </w:p>
    <w:p w:rsidR="007C32AF" w:rsidRPr="00942AB7" w:rsidRDefault="007C32AF" w:rsidP="00942AB7">
      <w:pPr>
        <w:numPr>
          <w:ilvl w:val="0"/>
          <w:numId w:val="16"/>
        </w:numPr>
        <w:tabs>
          <w:tab w:val="left" w:pos="709"/>
        </w:tabs>
        <w:jc w:val="both"/>
        <w:rPr>
          <w:rFonts w:ascii="Arial" w:hAnsi="Arial" w:cs="Arial"/>
        </w:rPr>
      </w:pPr>
      <w:r w:rsidRPr="00942AB7">
        <w:rPr>
          <w:rFonts w:ascii="Arial" w:hAnsi="Arial" w:cs="Arial"/>
        </w:rPr>
        <w:t>An outstanding record of achievement and personal credibility and senior level experience within General Practice</w:t>
      </w:r>
    </w:p>
    <w:p w:rsidR="007C32AF" w:rsidRPr="00942AB7" w:rsidRDefault="007C32AF" w:rsidP="00942AB7">
      <w:pPr>
        <w:tabs>
          <w:tab w:val="left" w:pos="709"/>
        </w:tabs>
        <w:ind w:left="1087"/>
        <w:jc w:val="both"/>
        <w:rPr>
          <w:rFonts w:ascii="Arial" w:hAnsi="Arial" w:cs="Arial"/>
        </w:rPr>
      </w:pPr>
    </w:p>
    <w:p w:rsidR="007C32AF" w:rsidRPr="00942AB7" w:rsidRDefault="007C32AF" w:rsidP="00942AB7">
      <w:pPr>
        <w:pStyle w:val="ColorfulList-Accent11"/>
        <w:numPr>
          <w:ilvl w:val="0"/>
          <w:numId w:val="16"/>
        </w:numPr>
        <w:jc w:val="both"/>
        <w:rPr>
          <w:rFonts w:cs="Arial"/>
        </w:rPr>
      </w:pPr>
      <w:r w:rsidRPr="00942AB7">
        <w:rPr>
          <w:rFonts w:cs="Arial"/>
        </w:rPr>
        <w:t>An in-depth knowledge of nutritional/dermatological formulations as appropriate to the post-holder’s profession</w:t>
      </w:r>
    </w:p>
    <w:p w:rsidR="007C32AF" w:rsidRPr="00942AB7" w:rsidRDefault="007C32AF" w:rsidP="00942AB7">
      <w:pPr>
        <w:pStyle w:val="ColorfulList-Accent11"/>
        <w:ind w:left="0"/>
        <w:jc w:val="both"/>
        <w:rPr>
          <w:rFonts w:cs="Arial"/>
        </w:rPr>
      </w:pPr>
    </w:p>
    <w:p w:rsidR="007C32AF" w:rsidRPr="00942AB7" w:rsidRDefault="007C32AF" w:rsidP="00942AB7">
      <w:pPr>
        <w:numPr>
          <w:ilvl w:val="0"/>
          <w:numId w:val="16"/>
        </w:numPr>
        <w:jc w:val="both"/>
        <w:rPr>
          <w:rFonts w:ascii="Arial" w:hAnsi="Arial" w:cs="Arial"/>
        </w:rPr>
      </w:pPr>
      <w:r w:rsidRPr="00942AB7">
        <w:rPr>
          <w:rFonts w:ascii="Arial" w:hAnsi="Arial" w:cs="Arial"/>
        </w:rPr>
        <w:t>Knowledge about and practical experience of using clinical research methodologies / organising clinical trials and interpreting data</w:t>
      </w:r>
    </w:p>
    <w:p w:rsidR="007C32AF" w:rsidRPr="00942AB7" w:rsidRDefault="007C32AF" w:rsidP="00942AB7">
      <w:pPr>
        <w:jc w:val="both"/>
        <w:rPr>
          <w:rFonts w:ascii="Arial" w:hAnsi="Arial" w:cs="Arial"/>
        </w:rPr>
      </w:pPr>
    </w:p>
    <w:p w:rsidR="007C32AF" w:rsidRPr="00942AB7" w:rsidRDefault="007C32AF" w:rsidP="00942AB7">
      <w:pPr>
        <w:pStyle w:val="ColorfulList-Accent11"/>
        <w:numPr>
          <w:ilvl w:val="0"/>
          <w:numId w:val="16"/>
        </w:numPr>
        <w:jc w:val="both"/>
        <w:rPr>
          <w:rFonts w:cs="Arial"/>
        </w:rPr>
      </w:pPr>
      <w:r w:rsidRPr="00942AB7">
        <w:rPr>
          <w:rFonts w:cs="Arial"/>
        </w:rPr>
        <w:t>Excellent communication skills in all respects including the ability to present complex information in a clear and succinct manner for the Committee meetings</w:t>
      </w:r>
    </w:p>
    <w:p w:rsidR="007C32AF" w:rsidRPr="00942AB7" w:rsidRDefault="007C32AF" w:rsidP="00942AB7">
      <w:pPr>
        <w:pStyle w:val="ColorfulList-Accent11"/>
        <w:ind w:left="0"/>
        <w:jc w:val="both"/>
        <w:rPr>
          <w:rFonts w:cs="Arial"/>
        </w:rPr>
      </w:pPr>
    </w:p>
    <w:p w:rsidR="007C32AF" w:rsidRPr="00942AB7" w:rsidRDefault="007C32AF" w:rsidP="00942AB7">
      <w:pPr>
        <w:numPr>
          <w:ilvl w:val="0"/>
          <w:numId w:val="16"/>
        </w:numPr>
        <w:jc w:val="both"/>
        <w:rPr>
          <w:rFonts w:ascii="Arial" w:hAnsi="Arial" w:cs="Arial"/>
        </w:rPr>
      </w:pPr>
      <w:r w:rsidRPr="00942AB7">
        <w:rPr>
          <w:rFonts w:ascii="Arial" w:hAnsi="Arial" w:cs="Arial"/>
        </w:rPr>
        <w:t>The ability to quickly assimilate information about new and emerging nutritional / dermatological formulations</w:t>
      </w:r>
    </w:p>
    <w:p w:rsidR="007C32AF" w:rsidRPr="00942AB7" w:rsidRDefault="007C32AF" w:rsidP="00942AB7">
      <w:pPr>
        <w:pStyle w:val="ListParagraph"/>
        <w:jc w:val="both"/>
        <w:rPr>
          <w:rFonts w:ascii="Arial" w:hAnsi="Arial" w:cs="Arial"/>
          <w:sz w:val="24"/>
          <w:szCs w:val="24"/>
        </w:rPr>
      </w:pPr>
    </w:p>
    <w:p w:rsidR="007C32AF" w:rsidRPr="00942AB7" w:rsidRDefault="007C32AF" w:rsidP="00942AB7">
      <w:pPr>
        <w:numPr>
          <w:ilvl w:val="0"/>
          <w:numId w:val="16"/>
        </w:numPr>
        <w:jc w:val="both"/>
        <w:rPr>
          <w:rFonts w:ascii="Arial" w:hAnsi="Arial" w:cs="Arial"/>
        </w:rPr>
      </w:pPr>
      <w:r w:rsidRPr="00942AB7">
        <w:rPr>
          <w:rFonts w:ascii="Arial" w:hAnsi="Arial" w:cs="Arial"/>
        </w:rPr>
        <w:t>Insight into the challenges facing patients in the community / ability to represent the patient viewpoint</w:t>
      </w:r>
    </w:p>
    <w:p w:rsidR="007C32AF" w:rsidRPr="00942AB7" w:rsidRDefault="007C32AF" w:rsidP="00942AB7">
      <w:pPr>
        <w:jc w:val="both"/>
        <w:rPr>
          <w:rFonts w:ascii="Arial" w:hAnsi="Arial" w:cs="Arial"/>
        </w:rPr>
      </w:pPr>
    </w:p>
    <w:p w:rsidR="005C0B4B" w:rsidRPr="00942AB7" w:rsidRDefault="005C0B4B" w:rsidP="00942AB7">
      <w:pPr>
        <w:jc w:val="both"/>
        <w:rPr>
          <w:rFonts w:ascii="Arial" w:hAnsi="Arial" w:cs="Arial"/>
          <w:b/>
        </w:rPr>
      </w:pPr>
      <w:r w:rsidRPr="00942AB7">
        <w:rPr>
          <w:rFonts w:ascii="Arial" w:hAnsi="Arial" w:cs="Arial"/>
          <w:b/>
        </w:rPr>
        <w:t xml:space="preserve">Remuneration </w:t>
      </w:r>
    </w:p>
    <w:p w:rsidR="005C0B4B" w:rsidRPr="00942AB7" w:rsidRDefault="005C0B4B" w:rsidP="00942AB7">
      <w:pPr>
        <w:jc w:val="both"/>
        <w:rPr>
          <w:rFonts w:ascii="Arial" w:hAnsi="Arial" w:cs="Arial"/>
          <w:b/>
        </w:rPr>
      </w:pPr>
    </w:p>
    <w:p w:rsidR="005C0B4B" w:rsidRPr="00942AB7" w:rsidRDefault="007C32AF" w:rsidP="00942AB7">
      <w:pPr>
        <w:pStyle w:val="ListParagraph"/>
        <w:numPr>
          <w:ilvl w:val="0"/>
          <w:numId w:val="17"/>
        </w:numPr>
        <w:jc w:val="both"/>
        <w:rPr>
          <w:rFonts w:ascii="Arial" w:hAnsi="Arial" w:cs="Arial"/>
          <w:sz w:val="24"/>
          <w:szCs w:val="24"/>
        </w:rPr>
      </w:pPr>
      <w:r w:rsidRPr="00942AB7">
        <w:rPr>
          <w:rFonts w:ascii="Arial" w:hAnsi="Arial" w:cs="Arial"/>
          <w:bCs/>
          <w:sz w:val="24"/>
          <w:szCs w:val="24"/>
        </w:rPr>
        <w:t>There is no remuneration for ACBS posts</w:t>
      </w:r>
    </w:p>
    <w:p w:rsidR="005C0B4B" w:rsidRPr="00942AB7" w:rsidRDefault="00805762" w:rsidP="00942AB7">
      <w:pPr>
        <w:numPr>
          <w:ilvl w:val="0"/>
          <w:numId w:val="4"/>
        </w:numPr>
        <w:jc w:val="both"/>
        <w:rPr>
          <w:rFonts w:ascii="Arial" w:hAnsi="Arial" w:cs="Arial"/>
        </w:rPr>
      </w:pPr>
      <w:r w:rsidRPr="00942AB7">
        <w:rPr>
          <w:rFonts w:ascii="Arial" w:hAnsi="Arial" w:cs="Arial"/>
        </w:rPr>
        <w:t>You</w:t>
      </w:r>
      <w:r w:rsidR="005C0B4B" w:rsidRPr="00942AB7">
        <w:rPr>
          <w:rFonts w:ascii="Arial" w:hAnsi="Arial" w:cs="Arial"/>
        </w:rPr>
        <w:t xml:space="preserve"> may claim travel and subsistence expenses, which are properly and necessarily incurred in carrying out your role and responsibilities as </w:t>
      </w:r>
      <w:r w:rsidR="007C32AF" w:rsidRPr="00942AB7">
        <w:rPr>
          <w:rFonts w:ascii="Arial" w:hAnsi="Arial" w:cs="Arial"/>
        </w:rPr>
        <w:t>the Chair/GP Member</w:t>
      </w:r>
      <w:r w:rsidR="00932EE6" w:rsidRPr="00942AB7">
        <w:rPr>
          <w:rFonts w:ascii="Arial" w:hAnsi="Arial" w:cs="Arial"/>
        </w:rPr>
        <w:t xml:space="preserve"> </w:t>
      </w:r>
      <w:r w:rsidR="007C32AF" w:rsidRPr="00942AB7">
        <w:rPr>
          <w:rFonts w:ascii="Arial" w:hAnsi="Arial" w:cs="Arial"/>
        </w:rPr>
        <w:t>of the ACBS</w:t>
      </w:r>
      <w:r w:rsidR="005C0B4B" w:rsidRPr="00942AB7">
        <w:rPr>
          <w:rFonts w:ascii="Arial" w:hAnsi="Arial" w:cs="Arial"/>
        </w:rPr>
        <w:t xml:space="preserve">, in line with travel and subsistence policy and rates for the </w:t>
      </w:r>
      <w:r w:rsidR="007C32AF" w:rsidRPr="00942AB7">
        <w:rPr>
          <w:rFonts w:ascii="Arial" w:hAnsi="Arial" w:cs="Arial"/>
        </w:rPr>
        <w:t>ACBS</w:t>
      </w:r>
      <w:r w:rsidR="005C0B4B" w:rsidRPr="00942AB7">
        <w:rPr>
          <w:rFonts w:ascii="Arial" w:hAnsi="Arial" w:cs="Arial"/>
        </w:rPr>
        <w:t>. A copy of the policy and rates can be obtained from</w:t>
      </w:r>
      <w:r w:rsidR="007C32AF" w:rsidRPr="00942AB7">
        <w:rPr>
          <w:rFonts w:ascii="Arial" w:hAnsi="Arial" w:cs="Arial"/>
        </w:rPr>
        <w:t xml:space="preserve"> ACBS.</w:t>
      </w:r>
    </w:p>
    <w:p w:rsidR="005C0B4B" w:rsidRPr="00942AB7" w:rsidRDefault="005C0B4B" w:rsidP="00942AB7">
      <w:pPr>
        <w:jc w:val="both"/>
        <w:rPr>
          <w:rFonts w:ascii="Arial" w:hAnsi="Arial" w:cs="Arial"/>
        </w:rPr>
      </w:pPr>
    </w:p>
    <w:p w:rsidR="005C0B4B" w:rsidRPr="00942AB7" w:rsidRDefault="005C0B4B" w:rsidP="00CA53CC">
      <w:pPr>
        <w:jc w:val="both"/>
        <w:rPr>
          <w:rFonts w:ascii="Arial" w:hAnsi="Arial" w:cs="Arial"/>
          <w:b/>
        </w:rPr>
      </w:pPr>
      <w:r w:rsidRPr="00942AB7">
        <w:rPr>
          <w:rFonts w:ascii="Arial" w:hAnsi="Arial" w:cs="Arial"/>
          <w:b/>
        </w:rPr>
        <w:t>Time commitment</w:t>
      </w:r>
    </w:p>
    <w:p w:rsidR="005C0B4B" w:rsidRPr="00942AB7" w:rsidRDefault="005C0B4B" w:rsidP="00942AB7">
      <w:pPr>
        <w:ind w:left="2160" w:hanging="2160"/>
        <w:jc w:val="both"/>
        <w:rPr>
          <w:rFonts w:ascii="Arial" w:hAnsi="Arial" w:cs="Arial"/>
          <w:b/>
        </w:rPr>
      </w:pPr>
    </w:p>
    <w:p w:rsidR="005C0B4B" w:rsidRPr="00942AB7" w:rsidRDefault="00C877CE" w:rsidP="00942AB7">
      <w:pPr>
        <w:jc w:val="both"/>
        <w:rPr>
          <w:rFonts w:ascii="Arial" w:hAnsi="Arial" w:cs="Arial"/>
          <w:bCs/>
        </w:rPr>
      </w:pPr>
      <w:r>
        <w:rPr>
          <w:rFonts w:ascii="Arial" w:hAnsi="Arial" w:cs="Arial"/>
          <w:bCs/>
        </w:rPr>
        <w:t xml:space="preserve">Up </w:t>
      </w:r>
      <w:r w:rsidR="007C32AF" w:rsidRPr="00942AB7">
        <w:rPr>
          <w:rFonts w:ascii="Arial" w:hAnsi="Arial" w:cs="Arial"/>
          <w:bCs/>
        </w:rPr>
        <w:t>to 9 days per year</w:t>
      </w:r>
    </w:p>
    <w:p w:rsidR="007C32AF" w:rsidRDefault="007C32AF" w:rsidP="00942AB7">
      <w:pPr>
        <w:jc w:val="both"/>
        <w:rPr>
          <w:rFonts w:ascii="Arial" w:hAnsi="Arial" w:cs="Arial"/>
        </w:rPr>
      </w:pPr>
    </w:p>
    <w:p w:rsidR="00C877CE" w:rsidRDefault="00C877CE" w:rsidP="00942AB7">
      <w:pPr>
        <w:jc w:val="both"/>
        <w:rPr>
          <w:rFonts w:ascii="Arial" w:hAnsi="Arial" w:cs="Arial"/>
        </w:rPr>
      </w:pPr>
    </w:p>
    <w:p w:rsidR="00033BDE" w:rsidRPr="00942AB7" w:rsidRDefault="00033BDE" w:rsidP="00942AB7">
      <w:pPr>
        <w:jc w:val="both"/>
        <w:rPr>
          <w:rFonts w:ascii="Arial" w:hAnsi="Arial" w:cs="Arial"/>
          <w:b/>
        </w:rPr>
      </w:pPr>
      <w:r w:rsidRPr="00942AB7">
        <w:rPr>
          <w:rFonts w:ascii="Arial" w:hAnsi="Arial" w:cs="Arial"/>
          <w:b/>
        </w:rPr>
        <w:lastRenderedPageBreak/>
        <w:t>Location</w:t>
      </w:r>
    </w:p>
    <w:p w:rsidR="00033BDE" w:rsidRPr="00942AB7" w:rsidRDefault="00033BDE" w:rsidP="00942AB7">
      <w:pPr>
        <w:jc w:val="both"/>
        <w:rPr>
          <w:rFonts w:ascii="Arial" w:hAnsi="Arial" w:cs="Arial"/>
          <w:b/>
        </w:rPr>
      </w:pPr>
    </w:p>
    <w:p w:rsidR="00033BDE" w:rsidRPr="00942AB7" w:rsidRDefault="00033BDE" w:rsidP="00942AB7">
      <w:pPr>
        <w:jc w:val="both"/>
        <w:rPr>
          <w:rFonts w:ascii="Arial" w:hAnsi="Arial" w:cs="Arial"/>
        </w:rPr>
      </w:pPr>
      <w:r w:rsidRPr="00942AB7">
        <w:rPr>
          <w:rFonts w:ascii="Arial" w:hAnsi="Arial" w:cs="Arial"/>
        </w:rPr>
        <w:t xml:space="preserve">London </w:t>
      </w:r>
    </w:p>
    <w:p w:rsidR="00033BDE" w:rsidRPr="00942AB7" w:rsidRDefault="00033BDE" w:rsidP="00942AB7">
      <w:pPr>
        <w:jc w:val="both"/>
        <w:rPr>
          <w:rFonts w:ascii="Arial" w:hAnsi="Arial" w:cs="Arial"/>
          <w:b/>
        </w:rPr>
      </w:pPr>
    </w:p>
    <w:p w:rsidR="005C0B4B" w:rsidRPr="00942AB7" w:rsidRDefault="005C0B4B" w:rsidP="00942AB7">
      <w:pPr>
        <w:jc w:val="both"/>
        <w:rPr>
          <w:rFonts w:ascii="Arial" w:hAnsi="Arial" w:cs="Arial"/>
          <w:b/>
        </w:rPr>
      </w:pPr>
      <w:r w:rsidRPr="00942AB7">
        <w:rPr>
          <w:rFonts w:ascii="Arial" w:hAnsi="Arial" w:cs="Arial"/>
          <w:b/>
        </w:rPr>
        <w:t>Tenure of office</w:t>
      </w:r>
    </w:p>
    <w:p w:rsidR="005C0B4B" w:rsidRPr="00942AB7" w:rsidRDefault="005C0B4B" w:rsidP="00942AB7">
      <w:pPr>
        <w:jc w:val="both"/>
        <w:rPr>
          <w:rFonts w:ascii="Arial" w:hAnsi="Arial" w:cs="Arial"/>
        </w:rPr>
      </w:pPr>
    </w:p>
    <w:p w:rsidR="005C0B4B" w:rsidRPr="00942AB7" w:rsidRDefault="00A12B5B" w:rsidP="00942AB7">
      <w:pPr>
        <w:autoSpaceDE w:val="0"/>
        <w:autoSpaceDN w:val="0"/>
        <w:adjustRightInd w:val="0"/>
        <w:jc w:val="both"/>
        <w:rPr>
          <w:rFonts w:ascii="Arial" w:hAnsi="Arial" w:cs="Arial"/>
          <w:bCs/>
        </w:rPr>
      </w:pPr>
      <w:sdt>
        <w:sdtPr>
          <w:rPr>
            <w:rFonts w:ascii="Arial" w:hAnsi="Arial" w:cs="Arial"/>
          </w:rPr>
          <w:id w:val="-1316105259"/>
          <w:placeholder>
            <w:docPart w:val="497FBABFE7B344E09B2D8A8058C56A21"/>
          </w:placeholder>
          <w:dropDownList>
            <w:listItem w:value="Choose an item"/>
            <w:listItem w:displayText="Ministers determine" w:value="Ministers determine"/>
            <w:listItem w:displayText="The Department of Health and Social Care senior responsible officer determines" w:value="The Department of Health and Social Care senior responsible officer determines"/>
          </w:dropDownList>
        </w:sdtPr>
        <w:sdtEndPr/>
        <w:sdtContent>
          <w:r w:rsidR="007C32AF" w:rsidRPr="00942AB7">
            <w:rPr>
              <w:rFonts w:ascii="Arial" w:hAnsi="Arial" w:cs="Arial"/>
            </w:rPr>
            <w:t>The Department of Health and Social Care senior responsible officer determines</w:t>
          </w:r>
        </w:sdtContent>
      </w:sdt>
      <w:r w:rsidR="00805762" w:rsidRPr="00942AB7">
        <w:rPr>
          <w:rFonts w:ascii="Arial" w:hAnsi="Arial" w:cs="Arial"/>
          <w:bCs/>
        </w:rPr>
        <w:t xml:space="preserve"> </w:t>
      </w:r>
      <w:proofErr w:type="gramStart"/>
      <w:r w:rsidR="005C0B4B" w:rsidRPr="00942AB7">
        <w:rPr>
          <w:rFonts w:ascii="Arial" w:hAnsi="Arial" w:cs="Arial"/>
          <w:bCs/>
        </w:rPr>
        <w:t>the</w:t>
      </w:r>
      <w:proofErr w:type="gramEnd"/>
      <w:r w:rsidR="005C0B4B" w:rsidRPr="00942AB7">
        <w:rPr>
          <w:rFonts w:ascii="Arial" w:hAnsi="Arial" w:cs="Arial"/>
          <w:bCs/>
        </w:rPr>
        <w:t xml:space="preserve"> length of the appointment, which </w:t>
      </w:r>
      <w:r w:rsidR="00D22838" w:rsidRPr="00942AB7">
        <w:rPr>
          <w:rFonts w:ascii="Arial" w:hAnsi="Arial" w:cs="Arial"/>
          <w:bCs/>
        </w:rPr>
        <w:t>can</w:t>
      </w:r>
      <w:r w:rsidR="005C0B4B" w:rsidRPr="00942AB7">
        <w:rPr>
          <w:rFonts w:ascii="Arial" w:hAnsi="Arial" w:cs="Arial"/>
          <w:bCs/>
        </w:rPr>
        <w:t xml:space="preserve"> be for up to a maximum of </w:t>
      </w:r>
      <w:r w:rsidR="00805762" w:rsidRPr="00942AB7">
        <w:rPr>
          <w:rFonts w:ascii="Arial" w:hAnsi="Arial" w:cs="Arial"/>
          <w:bCs/>
        </w:rPr>
        <w:t>3</w:t>
      </w:r>
      <w:r w:rsidR="005C0B4B" w:rsidRPr="00942AB7">
        <w:rPr>
          <w:rFonts w:ascii="Arial" w:hAnsi="Arial" w:cs="Arial"/>
          <w:bCs/>
        </w:rPr>
        <w:t xml:space="preserve"> years.</w:t>
      </w:r>
    </w:p>
    <w:p w:rsidR="007C32AF" w:rsidRPr="00942AB7" w:rsidRDefault="007C32AF" w:rsidP="00942AB7">
      <w:pPr>
        <w:autoSpaceDE w:val="0"/>
        <w:autoSpaceDN w:val="0"/>
        <w:adjustRightInd w:val="0"/>
        <w:jc w:val="both"/>
        <w:rPr>
          <w:rFonts w:ascii="Arial" w:hAnsi="Arial" w:cs="Arial"/>
          <w:bCs/>
        </w:rPr>
      </w:pPr>
    </w:p>
    <w:p w:rsidR="005C0B4B" w:rsidRPr="00942AB7" w:rsidRDefault="005C0B4B" w:rsidP="00942AB7">
      <w:pPr>
        <w:jc w:val="both"/>
        <w:rPr>
          <w:rFonts w:ascii="Arial" w:hAnsi="Arial" w:cs="Arial"/>
          <w:b/>
        </w:rPr>
      </w:pPr>
      <w:r w:rsidRPr="00942AB7">
        <w:rPr>
          <w:rFonts w:ascii="Arial" w:hAnsi="Arial" w:cs="Arial"/>
          <w:b/>
        </w:rPr>
        <w:t>Accountability</w:t>
      </w:r>
    </w:p>
    <w:p w:rsidR="005C0B4B" w:rsidRPr="00942AB7" w:rsidRDefault="005C0B4B" w:rsidP="00942AB7">
      <w:pPr>
        <w:jc w:val="both"/>
        <w:rPr>
          <w:rFonts w:ascii="Arial" w:hAnsi="Arial" w:cs="Arial"/>
        </w:rPr>
      </w:pPr>
    </w:p>
    <w:p w:rsidR="005C0B4B" w:rsidRPr="00942AB7" w:rsidRDefault="005C0B4B" w:rsidP="00942AB7">
      <w:pPr>
        <w:jc w:val="both"/>
        <w:rPr>
          <w:rFonts w:ascii="Arial" w:hAnsi="Arial" w:cs="Arial"/>
        </w:rPr>
      </w:pPr>
      <w:r w:rsidRPr="00942AB7">
        <w:rPr>
          <w:rFonts w:ascii="Arial" w:hAnsi="Arial" w:cs="Arial"/>
        </w:rPr>
        <w:t>This Chair is appointed by the Secretary of State and is accountable to the Secretary of State via a senior Departmental official for carrying out their duties and for their performance.</w:t>
      </w:r>
    </w:p>
    <w:p w:rsidR="005C0B4B" w:rsidRPr="00942AB7" w:rsidRDefault="005C0B4B" w:rsidP="00942AB7">
      <w:pPr>
        <w:jc w:val="both"/>
        <w:rPr>
          <w:rFonts w:ascii="Arial" w:hAnsi="Arial" w:cs="Arial"/>
        </w:rPr>
      </w:pPr>
      <w:r w:rsidRPr="00942AB7">
        <w:rPr>
          <w:rFonts w:ascii="Arial" w:hAnsi="Arial" w:cs="Arial"/>
        </w:rPr>
        <w:t xml:space="preserve"> </w:t>
      </w:r>
    </w:p>
    <w:p w:rsidR="005C0B4B" w:rsidRPr="00942AB7" w:rsidRDefault="005C0B4B" w:rsidP="00942AB7">
      <w:pPr>
        <w:jc w:val="both"/>
        <w:rPr>
          <w:rFonts w:ascii="Arial" w:hAnsi="Arial" w:cs="Arial"/>
        </w:rPr>
      </w:pPr>
      <w:r w:rsidRPr="00942AB7">
        <w:rPr>
          <w:rFonts w:ascii="Arial" w:hAnsi="Arial" w:cs="Arial"/>
        </w:rPr>
        <w:t>Members are appointed by the Departmental Senior Responsible Officer and are accountable to the Senior Responsible Officer via the Chair for carrying out their duties and for their performance.”</w:t>
      </w:r>
    </w:p>
    <w:p w:rsidR="008204BE" w:rsidRPr="00942AB7" w:rsidRDefault="008204BE" w:rsidP="00942AB7">
      <w:pPr>
        <w:jc w:val="both"/>
        <w:rPr>
          <w:rFonts w:ascii="Arial" w:hAnsi="Arial" w:cs="Arial"/>
          <w:b/>
        </w:rPr>
      </w:pPr>
    </w:p>
    <w:p w:rsidR="008204BE" w:rsidRPr="00942AB7" w:rsidRDefault="008204BE" w:rsidP="00942AB7">
      <w:pPr>
        <w:jc w:val="both"/>
        <w:rPr>
          <w:rFonts w:ascii="Arial" w:hAnsi="Arial" w:cs="Arial"/>
        </w:rPr>
      </w:pPr>
      <w:r w:rsidRPr="00942AB7">
        <w:rPr>
          <w:rFonts w:ascii="Arial" w:hAnsi="Arial" w:cs="Arial"/>
        </w:rPr>
        <w:t xml:space="preserve">For further information regarding the </w:t>
      </w:r>
      <w:r w:rsidRPr="00942AB7">
        <w:rPr>
          <w:rFonts w:ascii="Arial" w:hAnsi="Arial" w:cs="Arial"/>
          <w:u w:val="single"/>
        </w:rPr>
        <w:t>role</w:t>
      </w:r>
      <w:r w:rsidRPr="00942AB7">
        <w:rPr>
          <w:rFonts w:ascii="Arial" w:hAnsi="Arial" w:cs="Arial"/>
        </w:rPr>
        <w:t xml:space="preserve"> of the </w:t>
      </w:r>
      <w:r w:rsidR="007C32AF" w:rsidRPr="00942AB7">
        <w:rPr>
          <w:rFonts w:ascii="Arial" w:hAnsi="Arial" w:cs="Arial"/>
        </w:rPr>
        <w:t xml:space="preserve">ACBS </w:t>
      </w:r>
      <w:r w:rsidRPr="00942AB7">
        <w:rPr>
          <w:rFonts w:ascii="Arial" w:hAnsi="Arial" w:cs="Arial"/>
        </w:rPr>
        <w:t xml:space="preserve">and the </w:t>
      </w:r>
      <w:r w:rsidRPr="00942AB7">
        <w:rPr>
          <w:rFonts w:ascii="Arial" w:hAnsi="Arial" w:cs="Arial"/>
          <w:u w:val="single"/>
        </w:rPr>
        <w:t>role</w:t>
      </w:r>
      <w:r w:rsidRPr="00942AB7">
        <w:rPr>
          <w:rFonts w:ascii="Arial" w:hAnsi="Arial" w:cs="Arial"/>
        </w:rPr>
        <w:t xml:space="preserve"> of </w:t>
      </w:r>
      <w:r w:rsidR="007D2905" w:rsidRPr="00942AB7">
        <w:rPr>
          <w:rFonts w:ascii="Arial" w:hAnsi="Arial" w:cs="Arial"/>
        </w:rPr>
        <w:t>Chair</w:t>
      </w:r>
      <w:r w:rsidR="003D61DD" w:rsidRPr="00942AB7">
        <w:rPr>
          <w:rFonts w:ascii="Arial" w:hAnsi="Arial" w:cs="Arial"/>
        </w:rPr>
        <w:t>/GP M</w:t>
      </w:r>
      <w:r w:rsidR="007D2905" w:rsidRPr="00942AB7">
        <w:rPr>
          <w:rFonts w:ascii="Arial" w:hAnsi="Arial" w:cs="Arial"/>
        </w:rPr>
        <w:t>ember</w:t>
      </w:r>
      <w:r w:rsidRPr="00942AB7">
        <w:rPr>
          <w:rFonts w:ascii="Arial" w:hAnsi="Arial" w:cs="Arial"/>
        </w:rPr>
        <w:t xml:space="preserve"> please contact:</w:t>
      </w:r>
    </w:p>
    <w:p w:rsidR="008204BE" w:rsidRPr="00942AB7" w:rsidRDefault="008204BE" w:rsidP="00942AB7">
      <w:pPr>
        <w:jc w:val="both"/>
        <w:rPr>
          <w:rFonts w:ascii="Arial" w:hAnsi="Arial" w:cs="Arial"/>
        </w:rPr>
      </w:pPr>
    </w:p>
    <w:p w:rsidR="003D61DD" w:rsidRPr="00942AB7" w:rsidRDefault="003D61DD" w:rsidP="00942AB7">
      <w:pPr>
        <w:jc w:val="both"/>
        <w:rPr>
          <w:rFonts w:ascii="Arial" w:hAnsi="Arial" w:cs="Arial"/>
        </w:rPr>
      </w:pPr>
      <w:r w:rsidRPr="00942AB7">
        <w:rPr>
          <w:rFonts w:ascii="Arial" w:hAnsi="Arial" w:cs="Arial"/>
        </w:rPr>
        <w:t>Stuart Merritt</w:t>
      </w:r>
    </w:p>
    <w:p w:rsidR="008204BE" w:rsidRPr="00942AB7" w:rsidRDefault="008204BE" w:rsidP="00942AB7">
      <w:pPr>
        <w:jc w:val="both"/>
        <w:rPr>
          <w:rFonts w:ascii="Arial" w:hAnsi="Arial" w:cs="Arial"/>
        </w:rPr>
      </w:pPr>
      <w:r w:rsidRPr="00942AB7">
        <w:rPr>
          <w:rFonts w:ascii="Arial" w:hAnsi="Arial" w:cs="Arial"/>
        </w:rPr>
        <w:t>Tel:</w:t>
      </w:r>
      <w:r w:rsidR="003D61DD" w:rsidRPr="00942AB7">
        <w:rPr>
          <w:rFonts w:ascii="Arial" w:hAnsi="Arial" w:cs="Arial"/>
        </w:rPr>
        <w:t xml:space="preserve"> </w:t>
      </w:r>
      <w:r w:rsidRPr="00942AB7">
        <w:rPr>
          <w:rFonts w:ascii="Arial" w:hAnsi="Arial" w:cs="Arial"/>
        </w:rPr>
        <w:t xml:space="preserve">  </w:t>
      </w:r>
      <w:r w:rsidR="003D61DD" w:rsidRPr="00942AB7">
        <w:rPr>
          <w:rFonts w:ascii="Arial" w:hAnsi="Arial" w:cs="Arial"/>
        </w:rPr>
        <w:t>0113 2545 162</w:t>
      </w:r>
    </w:p>
    <w:p w:rsidR="008204BE" w:rsidRPr="00942AB7" w:rsidRDefault="008204BE" w:rsidP="00942AB7">
      <w:pPr>
        <w:jc w:val="both"/>
        <w:rPr>
          <w:rFonts w:ascii="Arial" w:hAnsi="Arial" w:cs="Arial"/>
          <w:color w:val="FF0000"/>
        </w:rPr>
      </w:pPr>
      <w:r w:rsidRPr="00942AB7">
        <w:rPr>
          <w:rFonts w:ascii="Arial" w:hAnsi="Arial" w:cs="Arial"/>
        </w:rPr>
        <w:t>Email:</w:t>
      </w:r>
      <w:r w:rsidR="003D61DD" w:rsidRPr="00942AB7">
        <w:rPr>
          <w:rFonts w:ascii="Arial" w:hAnsi="Arial" w:cs="Arial"/>
        </w:rPr>
        <w:t xml:space="preserve"> </w:t>
      </w:r>
      <w:hyperlink r:id="rId15" w:history="1">
        <w:r w:rsidR="003D61DD" w:rsidRPr="00942AB7">
          <w:rPr>
            <w:rStyle w:val="Hyperlink"/>
            <w:rFonts w:ascii="Arial" w:hAnsi="Arial" w:cs="Arial"/>
          </w:rPr>
          <w:t>stuart.merritt@dh.gsi.gov.uk</w:t>
        </w:r>
      </w:hyperlink>
    </w:p>
    <w:p w:rsidR="00976467" w:rsidRPr="00942AB7" w:rsidRDefault="00976467" w:rsidP="00942AB7">
      <w:pPr>
        <w:jc w:val="both"/>
        <w:rPr>
          <w:rFonts w:ascii="Arial" w:hAnsi="Arial" w:cs="Arial"/>
          <w:b/>
          <w:color w:val="000000"/>
        </w:rPr>
      </w:pPr>
    </w:p>
    <w:p w:rsidR="003D61DD" w:rsidRPr="00942AB7" w:rsidRDefault="003D61DD" w:rsidP="00942AB7">
      <w:pPr>
        <w:jc w:val="both"/>
        <w:rPr>
          <w:rFonts w:ascii="Arial" w:hAnsi="Arial" w:cs="Arial"/>
        </w:rPr>
      </w:pPr>
    </w:p>
    <w:p w:rsidR="003D61DD" w:rsidRPr="00942AB7" w:rsidRDefault="003D61DD" w:rsidP="00942AB7">
      <w:pPr>
        <w:jc w:val="both"/>
        <w:rPr>
          <w:rFonts w:ascii="Arial" w:hAnsi="Arial" w:cs="Arial"/>
        </w:rPr>
      </w:pPr>
    </w:p>
    <w:p w:rsidR="003D61DD" w:rsidRPr="00942AB7" w:rsidRDefault="003D61DD" w:rsidP="00942AB7">
      <w:pPr>
        <w:jc w:val="both"/>
        <w:rPr>
          <w:rFonts w:ascii="Arial" w:hAnsi="Arial" w:cs="Arial"/>
        </w:rPr>
      </w:pPr>
    </w:p>
    <w:p w:rsidR="003D61DD" w:rsidRPr="00942AB7" w:rsidRDefault="003D61DD" w:rsidP="00942AB7">
      <w:pPr>
        <w:jc w:val="both"/>
        <w:rPr>
          <w:rFonts w:ascii="Arial" w:hAnsi="Arial" w:cs="Arial"/>
        </w:rPr>
      </w:pPr>
    </w:p>
    <w:p w:rsidR="003D61DD" w:rsidRPr="00942AB7" w:rsidRDefault="003D61DD" w:rsidP="00942AB7">
      <w:pPr>
        <w:jc w:val="both"/>
        <w:rPr>
          <w:rFonts w:ascii="Arial" w:hAnsi="Arial" w:cs="Arial"/>
        </w:rPr>
      </w:pPr>
    </w:p>
    <w:p w:rsidR="003D61DD" w:rsidRPr="00942AB7" w:rsidRDefault="003D61DD" w:rsidP="00942AB7">
      <w:pPr>
        <w:jc w:val="both"/>
        <w:rPr>
          <w:rFonts w:ascii="Arial" w:hAnsi="Arial" w:cs="Arial"/>
        </w:rPr>
      </w:pPr>
    </w:p>
    <w:p w:rsidR="003D61DD" w:rsidRPr="00942AB7" w:rsidRDefault="003D61DD" w:rsidP="00942AB7">
      <w:pPr>
        <w:jc w:val="both"/>
        <w:rPr>
          <w:rFonts w:ascii="Arial" w:hAnsi="Arial" w:cs="Arial"/>
        </w:rPr>
      </w:pPr>
    </w:p>
    <w:p w:rsidR="003D61DD" w:rsidRPr="00942AB7" w:rsidRDefault="003D61DD" w:rsidP="00942AB7">
      <w:pPr>
        <w:jc w:val="both"/>
        <w:rPr>
          <w:rFonts w:ascii="Arial" w:hAnsi="Arial" w:cs="Arial"/>
        </w:rPr>
      </w:pPr>
    </w:p>
    <w:p w:rsidR="003D61DD" w:rsidRPr="00942AB7" w:rsidRDefault="003D61DD" w:rsidP="00942AB7">
      <w:pPr>
        <w:jc w:val="both"/>
        <w:rPr>
          <w:rFonts w:ascii="Arial" w:hAnsi="Arial" w:cs="Arial"/>
        </w:rPr>
      </w:pPr>
    </w:p>
    <w:p w:rsidR="003D61DD" w:rsidRPr="00942AB7" w:rsidRDefault="003D61DD" w:rsidP="00942AB7">
      <w:pPr>
        <w:jc w:val="both"/>
        <w:rPr>
          <w:rFonts w:ascii="Arial" w:hAnsi="Arial" w:cs="Arial"/>
        </w:rPr>
      </w:pPr>
    </w:p>
    <w:p w:rsidR="003D61DD" w:rsidRPr="00942AB7" w:rsidRDefault="003D61DD" w:rsidP="00942AB7">
      <w:pPr>
        <w:jc w:val="both"/>
        <w:rPr>
          <w:rFonts w:ascii="Arial" w:hAnsi="Arial" w:cs="Arial"/>
        </w:rPr>
      </w:pPr>
    </w:p>
    <w:p w:rsidR="003D61DD" w:rsidRPr="00942AB7" w:rsidRDefault="003D61DD" w:rsidP="00942AB7">
      <w:pPr>
        <w:jc w:val="both"/>
        <w:rPr>
          <w:rFonts w:ascii="Arial" w:hAnsi="Arial" w:cs="Arial"/>
        </w:rPr>
      </w:pPr>
    </w:p>
    <w:p w:rsidR="003D61DD" w:rsidRPr="00942AB7" w:rsidRDefault="003D61DD" w:rsidP="00942AB7">
      <w:pPr>
        <w:jc w:val="both"/>
        <w:rPr>
          <w:rFonts w:ascii="Arial" w:hAnsi="Arial" w:cs="Arial"/>
        </w:rPr>
      </w:pPr>
    </w:p>
    <w:p w:rsidR="003D61DD" w:rsidRPr="00942AB7" w:rsidRDefault="003D61DD" w:rsidP="00942AB7">
      <w:pPr>
        <w:jc w:val="both"/>
        <w:rPr>
          <w:rFonts w:ascii="Arial" w:hAnsi="Arial" w:cs="Arial"/>
        </w:rPr>
      </w:pPr>
    </w:p>
    <w:p w:rsidR="003D61DD" w:rsidRPr="00942AB7" w:rsidRDefault="003D61DD" w:rsidP="00942AB7">
      <w:pPr>
        <w:jc w:val="both"/>
        <w:rPr>
          <w:rFonts w:ascii="Arial" w:hAnsi="Arial" w:cs="Arial"/>
        </w:rPr>
      </w:pPr>
    </w:p>
    <w:p w:rsidR="003D61DD" w:rsidRPr="00942AB7" w:rsidRDefault="003D61DD" w:rsidP="00942AB7">
      <w:pPr>
        <w:jc w:val="both"/>
        <w:rPr>
          <w:rFonts w:ascii="Arial" w:hAnsi="Arial" w:cs="Arial"/>
        </w:rPr>
      </w:pPr>
    </w:p>
    <w:p w:rsidR="003D61DD" w:rsidRPr="00942AB7" w:rsidRDefault="003D61DD" w:rsidP="00942AB7">
      <w:pPr>
        <w:jc w:val="both"/>
        <w:rPr>
          <w:rFonts w:ascii="Arial" w:hAnsi="Arial" w:cs="Arial"/>
        </w:rPr>
      </w:pPr>
    </w:p>
    <w:p w:rsidR="003D61DD" w:rsidRPr="00942AB7" w:rsidRDefault="003D61DD" w:rsidP="00942AB7">
      <w:pPr>
        <w:jc w:val="both"/>
        <w:rPr>
          <w:rFonts w:ascii="Arial" w:hAnsi="Arial" w:cs="Arial"/>
        </w:rPr>
      </w:pPr>
    </w:p>
    <w:p w:rsidR="003D61DD" w:rsidRDefault="003D61DD" w:rsidP="00942AB7">
      <w:pPr>
        <w:jc w:val="both"/>
        <w:rPr>
          <w:rFonts w:ascii="Arial" w:hAnsi="Arial" w:cs="Arial"/>
        </w:rPr>
      </w:pPr>
    </w:p>
    <w:p w:rsidR="00942AB7" w:rsidRDefault="00942AB7" w:rsidP="00942AB7">
      <w:pPr>
        <w:jc w:val="both"/>
        <w:rPr>
          <w:rFonts w:ascii="Arial" w:hAnsi="Arial" w:cs="Arial"/>
        </w:rPr>
      </w:pPr>
    </w:p>
    <w:p w:rsidR="0063351C" w:rsidRDefault="0063351C" w:rsidP="00942AB7">
      <w:pPr>
        <w:jc w:val="both"/>
        <w:rPr>
          <w:rFonts w:ascii="Arial" w:hAnsi="Arial" w:cs="Arial"/>
        </w:rPr>
      </w:pPr>
    </w:p>
    <w:p w:rsidR="0063351C" w:rsidRPr="00942AB7" w:rsidRDefault="0063351C" w:rsidP="00942AB7">
      <w:pPr>
        <w:jc w:val="both"/>
        <w:rPr>
          <w:rFonts w:ascii="Arial" w:hAnsi="Arial" w:cs="Arial"/>
        </w:rPr>
      </w:pPr>
    </w:p>
    <w:p w:rsidR="00CA53CC" w:rsidRDefault="00CA53CC" w:rsidP="00942AB7">
      <w:pPr>
        <w:jc w:val="both"/>
        <w:rPr>
          <w:rFonts w:ascii="Arial" w:hAnsi="Arial" w:cs="Arial"/>
          <w:b/>
        </w:rPr>
      </w:pPr>
    </w:p>
    <w:p w:rsidR="00CA53CC" w:rsidRDefault="00CA53CC" w:rsidP="00942AB7">
      <w:pPr>
        <w:jc w:val="both"/>
        <w:rPr>
          <w:rFonts w:ascii="Arial" w:hAnsi="Arial" w:cs="Arial"/>
          <w:b/>
        </w:rPr>
      </w:pPr>
    </w:p>
    <w:p w:rsidR="008746C5" w:rsidRPr="00942AB7" w:rsidRDefault="008746C5" w:rsidP="00942AB7">
      <w:pPr>
        <w:jc w:val="both"/>
        <w:rPr>
          <w:rFonts w:ascii="Arial" w:hAnsi="Arial" w:cs="Arial"/>
          <w:b/>
        </w:rPr>
      </w:pPr>
      <w:r w:rsidRPr="00942AB7">
        <w:rPr>
          <w:rFonts w:ascii="Arial" w:hAnsi="Arial" w:cs="Arial"/>
          <w:b/>
        </w:rPr>
        <w:lastRenderedPageBreak/>
        <w:t xml:space="preserve">1.2 </w:t>
      </w:r>
      <w:r w:rsidRPr="00942AB7">
        <w:rPr>
          <w:rFonts w:ascii="Arial" w:hAnsi="Arial" w:cs="Arial"/>
          <w:b/>
        </w:rPr>
        <w:tab/>
      </w:r>
      <w:r w:rsidR="00EA6312">
        <w:rPr>
          <w:rFonts w:ascii="Arial" w:hAnsi="Arial" w:cs="Arial"/>
          <w:b/>
        </w:rPr>
        <w:t>ACBS</w:t>
      </w:r>
      <w:r w:rsidRPr="00942AB7">
        <w:rPr>
          <w:rFonts w:ascii="Arial" w:hAnsi="Arial" w:cs="Arial"/>
          <w:b/>
        </w:rPr>
        <w:t xml:space="preserve"> role and responsibilities</w:t>
      </w:r>
    </w:p>
    <w:p w:rsidR="00CF49E0" w:rsidRDefault="00CF49E0" w:rsidP="00CF49E0"/>
    <w:p w:rsidR="00CF49E0" w:rsidRDefault="00CF49E0" w:rsidP="00274EF6">
      <w:pPr>
        <w:jc w:val="both"/>
        <w:rPr>
          <w:rFonts w:ascii="Arial" w:hAnsi="Arial" w:cs="Arial"/>
        </w:rPr>
      </w:pPr>
      <w:r>
        <w:rPr>
          <w:rFonts w:ascii="Arial" w:hAnsi="Arial" w:cs="Arial"/>
        </w:rPr>
        <w:t>The Advisory Committee on Borderline Substances (ACBS) advises the Secretary of State on the borderline substances (foodstuffs and cosmetic products) which are safe and suitable for NHS prescription in the community. It is responsible for advising approved prescribers on the prescribing of certain foodstuffs and cosmetic products that are specifically formulated for use as part of the clinical management of people in the community with specified medical conditions.</w:t>
      </w:r>
    </w:p>
    <w:p w:rsidR="00CF49E0" w:rsidRDefault="00CF49E0" w:rsidP="00274EF6">
      <w:pPr>
        <w:ind w:left="720" w:hanging="720"/>
        <w:jc w:val="both"/>
        <w:rPr>
          <w:rFonts w:ascii="Arial" w:hAnsi="Arial" w:cs="Arial"/>
        </w:rPr>
      </w:pPr>
      <w:r>
        <w:rPr>
          <w:rFonts w:ascii="Arial" w:hAnsi="Arial" w:cs="Arial"/>
        </w:rPr>
        <w:t xml:space="preserve">            </w:t>
      </w:r>
    </w:p>
    <w:p w:rsidR="00CF49E0" w:rsidRDefault="00CF49E0" w:rsidP="00274EF6">
      <w:pPr>
        <w:jc w:val="both"/>
        <w:rPr>
          <w:rFonts w:ascii="Arial" w:hAnsi="Arial" w:cs="Arial"/>
        </w:rPr>
      </w:pPr>
      <w:r>
        <w:rPr>
          <w:rFonts w:ascii="Arial" w:hAnsi="Arial" w:cs="Arial"/>
        </w:rPr>
        <w:t>ACBS advice takes the form of its ‘recommended list’ which is published as Part XV of the Drug Tariff.   GPs and other approved prescribers use the list to help them decide which products are appropriate to be prescribed for their patients. Prescribing advisors and service commissioners use the advice as a guide in managing prescribing of these products.</w:t>
      </w:r>
    </w:p>
    <w:p w:rsidR="00CF49E0" w:rsidRDefault="00CF49E0" w:rsidP="00274EF6">
      <w:pPr>
        <w:jc w:val="both"/>
        <w:rPr>
          <w:rFonts w:ascii="Arial" w:hAnsi="Arial" w:cs="Arial"/>
        </w:rPr>
      </w:pPr>
    </w:p>
    <w:p w:rsidR="00CF49E0" w:rsidRDefault="00CF49E0" w:rsidP="00274EF6">
      <w:pPr>
        <w:jc w:val="both"/>
        <w:rPr>
          <w:rFonts w:ascii="Calibri" w:hAnsi="Calibri"/>
        </w:rPr>
      </w:pPr>
      <w:r>
        <w:rPr>
          <w:rFonts w:ascii="Arial" w:hAnsi="Arial" w:cs="Arial"/>
        </w:rPr>
        <w:t>Committee members must be able to contribute advice across a range of relevant specialties at a very high level. E.g. Existing committee members include amongst their activities authorship of key texts and membership of international and national bodies for their specialty. Additionally, members need to be able to deploy a range of more generic skills around information assimilation and presentation, interrogation and understanding of research findings, communication, insight into the challenges facing patients in the community and ability to represent the patient viewpoint.</w:t>
      </w:r>
    </w:p>
    <w:p w:rsidR="00E57D91" w:rsidRPr="00942AB7" w:rsidRDefault="008746C5" w:rsidP="00274EF6">
      <w:pPr>
        <w:jc w:val="both"/>
        <w:rPr>
          <w:rFonts w:ascii="Arial" w:hAnsi="Arial" w:cs="Arial"/>
          <w:b/>
          <w:color w:val="000000"/>
        </w:rPr>
      </w:pPr>
      <w:r w:rsidRPr="00942AB7">
        <w:rPr>
          <w:rFonts w:ascii="Arial" w:hAnsi="Arial" w:cs="Arial"/>
          <w:b/>
          <w:color w:val="000000"/>
        </w:rPr>
        <w:br w:type="page"/>
      </w:r>
      <w:r w:rsidR="00E57D91" w:rsidRPr="00942AB7">
        <w:rPr>
          <w:rFonts w:ascii="Arial" w:hAnsi="Arial" w:cs="Arial"/>
          <w:b/>
          <w:color w:val="000000"/>
        </w:rPr>
        <w:lastRenderedPageBreak/>
        <w:t>Section 2: How to Apply</w:t>
      </w:r>
    </w:p>
    <w:p w:rsidR="00E57D91" w:rsidRPr="00942AB7" w:rsidRDefault="00E57D91" w:rsidP="00942AB7">
      <w:pPr>
        <w:jc w:val="both"/>
        <w:rPr>
          <w:rFonts w:ascii="Arial" w:hAnsi="Arial" w:cs="Arial"/>
          <w:b/>
          <w:color w:val="000000"/>
        </w:rPr>
      </w:pPr>
    </w:p>
    <w:p w:rsidR="006454D8" w:rsidRPr="00942AB7" w:rsidRDefault="00952A45" w:rsidP="00942AB7">
      <w:pPr>
        <w:jc w:val="both"/>
        <w:rPr>
          <w:rFonts w:ascii="Arial" w:hAnsi="Arial" w:cs="Arial"/>
          <w:b/>
          <w:lang w:eastAsia="en-US"/>
        </w:rPr>
      </w:pPr>
      <w:r w:rsidRPr="00942AB7">
        <w:rPr>
          <w:rFonts w:ascii="Arial" w:hAnsi="Arial" w:cs="Arial"/>
          <w:b/>
          <w:color w:val="000000"/>
        </w:rPr>
        <w:t xml:space="preserve">2.1 </w:t>
      </w:r>
      <w:r w:rsidRPr="00942AB7">
        <w:rPr>
          <w:rFonts w:ascii="Arial" w:hAnsi="Arial" w:cs="Arial"/>
          <w:b/>
          <w:color w:val="000000"/>
        </w:rPr>
        <w:tab/>
      </w:r>
      <w:r w:rsidR="007B46A0" w:rsidRPr="00942AB7">
        <w:rPr>
          <w:rFonts w:ascii="Arial" w:hAnsi="Arial" w:cs="Arial"/>
          <w:b/>
          <w:lang w:eastAsia="en-US"/>
        </w:rPr>
        <w:t>Making an a</w:t>
      </w:r>
      <w:r w:rsidR="00CA1D72" w:rsidRPr="00942AB7">
        <w:rPr>
          <w:rFonts w:ascii="Arial" w:hAnsi="Arial" w:cs="Arial"/>
          <w:b/>
          <w:lang w:eastAsia="en-US"/>
        </w:rPr>
        <w:t>pplication</w:t>
      </w:r>
    </w:p>
    <w:p w:rsidR="00765176" w:rsidRPr="00942AB7" w:rsidRDefault="00765176" w:rsidP="00942AB7">
      <w:pPr>
        <w:jc w:val="both"/>
        <w:rPr>
          <w:rFonts w:ascii="Arial" w:hAnsi="Arial" w:cs="Arial"/>
          <w:b/>
          <w:lang w:eastAsia="en-US"/>
        </w:rPr>
      </w:pPr>
    </w:p>
    <w:p w:rsidR="00CA1D72" w:rsidRPr="00942AB7" w:rsidRDefault="006454D8" w:rsidP="00942AB7">
      <w:pPr>
        <w:jc w:val="both"/>
        <w:rPr>
          <w:rFonts w:ascii="Arial" w:hAnsi="Arial" w:cs="Arial"/>
          <w:lang w:eastAsia="en-US"/>
        </w:rPr>
      </w:pPr>
      <w:r w:rsidRPr="00942AB7">
        <w:rPr>
          <w:rFonts w:ascii="Arial" w:hAnsi="Arial" w:cs="Arial"/>
          <w:lang w:eastAsia="en-US"/>
        </w:rPr>
        <w:t xml:space="preserve">Thank you for your interest in the appointment of </w:t>
      </w:r>
      <w:r w:rsidR="003D61DD" w:rsidRPr="00942AB7">
        <w:rPr>
          <w:rFonts w:ascii="Arial" w:hAnsi="Arial" w:cs="Arial"/>
          <w:lang w:eastAsia="en-US"/>
        </w:rPr>
        <w:t>Chair/GP Member</w:t>
      </w:r>
      <w:r w:rsidR="00932EE6" w:rsidRPr="00942AB7">
        <w:rPr>
          <w:rFonts w:ascii="Arial" w:hAnsi="Arial" w:cs="Arial"/>
          <w:lang w:eastAsia="en-US"/>
        </w:rPr>
        <w:t xml:space="preserve"> </w:t>
      </w:r>
      <w:r w:rsidRPr="00942AB7">
        <w:rPr>
          <w:rFonts w:ascii="Arial" w:hAnsi="Arial" w:cs="Arial"/>
          <w:lang w:eastAsia="en-US"/>
        </w:rPr>
        <w:t>to</w:t>
      </w:r>
      <w:r w:rsidR="00510BE0" w:rsidRPr="00942AB7">
        <w:rPr>
          <w:rFonts w:ascii="Arial" w:hAnsi="Arial" w:cs="Arial"/>
          <w:lang w:eastAsia="en-US"/>
        </w:rPr>
        <w:t xml:space="preserve"> the</w:t>
      </w:r>
      <w:r w:rsidRPr="00942AB7">
        <w:rPr>
          <w:rFonts w:ascii="Arial" w:hAnsi="Arial" w:cs="Arial"/>
          <w:lang w:eastAsia="en-US"/>
        </w:rPr>
        <w:t xml:space="preserve"> </w:t>
      </w:r>
      <w:r w:rsidR="003D61DD" w:rsidRPr="00942AB7">
        <w:rPr>
          <w:rFonts w:ascii="Arial" w:hAnsi="Arial" w:cs="Arial"/>
          <w:lang w:eastAsia="en-US"/>
        </w:rPr>
        <w:t>SACN</w:t>
      </w:r>
      <w:r w:rsidRPr="00942AB7">
        <w:rPr>
          <w:rFonts w:ascii="Arial" w:hAnsi="Arial" w:cs="Arial"/>
          <w:lang w:eastAsia="en-US"/>
        </w:rPr>
        <w:t>.</w:t>
      </w:r>
      <w:r w:rsidR="00CA1D72" w:rsidRPr="00942AB7">
        <w:rPr>
          <w:rFonts w:ascii="Arial" w:hAnsi="Arial" w:cs="Arial"/>
          <w:lang w:eastAsia="en-US"/>
        </w:rPr>
        <w:t xml:space="preserve"> </w:t>
      </w:r>
    </w:p>
    <w:p w:rsidR="00CA1D72" w:rsidRPr="00942AB7" w:rsidRDefault="00CA1D72" w:rsidP="00942AB7">
      <w:pPr>
        <w:jc w:val="both"/>
        <w:rPr>
          <w:rFonts w:ascii="Arial" w:hAnsi="Arial" w:cs="Arial"/>
          <w:lang w:eastAsia="en-US"/>
        </w:rPr>
      </w:pPr>
    </w:p>
    <w:p w:rsidR="006454D8" w:rsidRPr="00942AB7" w:rsidRDefault="00AB2576" w:rsidP="00942AB7">
      <w:pPr>
        <w:jc w:val="both"/>
        <w:rPr>
          <w:rFonts w:ascii="Arial" w:hAnsi="Arial" w:cs="Arial"/>
          <w:lang w:eastAsia="en-US"/>
        </w:rPr>
      </w:pPr>
      <w:r w:rsidRPr="00942AB7">
        <w:rPr>
          <w:rFonts w:ascii="Arial" w:hAnsi="Arial" w:cs="Arial"/>
          <w:lang w:eastAsia="en-US"/>
        </w:rPr>
        <w:t>T</w:t>
      </w:r>
      <w:r w:rsidR="006454D8" w:rsidRPr="00942AB7">
        <w:rPr>
          <w:rFonts w:ascii="Arial" w:hAnsi="Arial" w:cs="Arial"/>
          <w:lang w:eastAsia="en-US"/>
        </w:rPr>
        <w:t xml:space="preserve">o make an application please </w:t>
      </w:r>
      <w:r w:rsidR="00FB35CE">
        <w:rPr>
          <w:rFonts w:ascii="Arial" w:hAnsi="Arial" w:cs="Arial"/>
          <w:lang w:eastAsia="en-US"/>
        </w:rPr>
        <w:t xml:space="preserve">email </w:t>
      </w:r>
      <w:proofErr w:type="gramStart"/>
      <w:r w:rsidR="00FB35CE">
        <w:rPr>
          <w:rFonts w:ascii="Arial" w:hAnsi="Arial" w:cs="Arial"/>
          <w:lang w:eastAsia="en-US"/>
        </w:rPr>
        <w:t>your</w:t>
      </w:r>
      <w:proofErr w:type="gramEnd"/>
      <w:r w:rsidR="00FB35CE">
        <w:rPr>
          <w:rFonts w:ascii="Arial" w:hAnsi="Arial" w:cs="Arial"/>
          <w:lang w:eastAsia="en-US"/>
        </w:rPr>
        <w:t xml:space="preserve"> </w:t>
      </w:r>
      <w:r w:rsidR="006454D8" w:rsidRPr="00942AB7">
        <w:rPr>
          <w:rFonts w:ascii="Arial" w:hAnsi="Arial" w:cs="Arial"/>
          <w:lang w:eastAsia="en-US"/>
        </w:rPr>
        <w:t xml:space="preserve">CV, </w:t>
      </w:r>
      <w:r w:rsidR="00C30125" w:rsidRPr="00942AB7">
        <w:rPr>
          <w:rFonts w:ascii="Arial" w:hAnsi="Arial" w:cs="Arial"/>
          <w:lang w:eastAsia="en-US"/>
        </w:rPr>
        <w:t xml:space="preserve">a </w:t>
      </w:r>
      <w:r w:rsidR="00A610D0" w:rsidRPr="00942AB7">
        <w:rPr>
          <w:rFonts w:ascii="Arial" w:hAnsi="Arial" w:cs="Arial"/>
          <w:lang w:eastAsia="en-US"/>
        </w:rPr>
        <w:t>s</w:t>
      </w:r>
      <w:r w:rsidR="006454D8" w:rsidRPr="00942AB7">
        <w:rPr>
          <w:rFonts w:ascii="Arial" w:hAnsi="Arial" w:cs="Arial"/>
          <w:lang w:eastAsia="en-US"/>
        </w:rPr>
        <w:t>upporting letter an</w:t>
      </w:r>
      <w:r w:rsidR="004118A7" w:rsidRPr="00942AB7">
        <w:rPr>
          <w:rFonts w:ascii="Arial" w:hAnsi="Arial" w:cs="Arial"/>
          <w:lang w:eastAsia="en-US"/>
        </w:rPr>
        <w:t>d completed m</w:t>
      </w:r>
      <w:r w:rsidR="006454D8" w:rsidRPr="00942AB7">
        <w:rPr>
          <w:rFonts w:ascii="Arial" w:hAnsi="Arial" w:cs="Arial"/>
          <w:lang w:eastAsia="en-US"/>
        </w:rPr>
        <w:t>onitoring form</w:t>
      </w:r>
      <w:r w:rsidR="00952A45" w:rsidRPr="00942AB7">
        <w:rPr>
          <w:rFonts w:ascii="Arial" w:hAnsi="Arial" w:cs="Arial"/>
          <w:lang w:eastAsia="en-US"/>
        </w:rPr>
        <w:t>s</w:t>
      </w:r>
      <w:r w:rsidR="006454D8" w:rsidRPr="00942AB7">
        <w:rPr>
          <w:rFonts w:ascii="Arial" w:hAnsi="Arial" w:cs="Arial"/>
          <w:lang w:eastAsia="en-US"/>
        </w:rPr>
        <w:t xml:space="preserve"> </w:t>
      </w:r>
      <w:r w:rsidR="00952A45" w:rsidRPr="00942AB7">
        <w:rPr>
          <w:rFonts w:ascii="Arial" w:hAnsi="Arial" w:cs="Arial"/>
          <w:lang w:eastAsia="en-US"/>
        </w:rPr>
        <w:t>to:</w:t>
      </w:r>
    </w:p>
    <w:p w:rsidR="00952A45" w:rsidRPr="00942AB7" w:rsidRDefault="00952A45" w:rsidP="00942AB7">
      <w:pPr>
        <w:jc w:val="both"/>
        <w:rPr>
          <w:rFonts w:ascii="Arial" w:hAnsi="Arial" w:cs="Arial"/>
          <w:lang w:eastAsia="en-US"/>
        </w:rPr>
      </w:pPr>
    </w:p>
    <w:p w:rsidR="00C877CE" w:rsidRPr="00942AB7" w:rsidRDefault="00A12B5B" w:rsidP="00C877CE">
      <w:pPr>
        <w:jc w:val="both"/>
        <w:outlineLvl w:val="0"/>
        <w:rPr>
          <w:rFonts w:ascii="Arial" w:hAnsi="Arial" w:cs="Arial"/>
          <w:lang w:eastAsia="en-US"/>
        </w:rPr>
      </w:pPr>
      <w:hyperlink r:id="rId16" w:history="1">
        <w:r w:rsidR="00C877CE" w:rsidRPr="00942AB7">
          <w:rPr>
            <w:rStyle w:val="Hyperlink"/>
            <w:rFonts w:ascii="Arial" w:hAnsi="Arial" w:cs="Arial"/>
            <w:lang w:eastAsia="en-US"/>
          </w:rPr>
          <w:t>appointments.team@dh.gsi.gov.uk</w:t>
        </w:r>
      </w:hyperlink>
      <w:r w:rsidR="00C877CE" w:rsidRPr="00942AB7">
        <w:rPr>
          <w:rFonts w:ascii="Arial" w:hAnsi="Arial" w:cs="Arial"/>
          <w:lang w:eastAsia="en-US"/>
        </w:rPr>
        <w:t xml:space="preserve"> – please quote ref:</w:t>
      </w:r>
      <w:r w:rsidR="00C877CE" w:rsidRPr="00942AB7">
        <w:rPr>
          <w:rFonts w:ascii="Arial" w:eastAsia="Batang" w:hAnsi="Arial" w:cs="Arial"/>
          <w:color w:val="000000"/>
        </w:rPr>
        <w:t xml:space="preserve"> Chair (EC17-30)</w:t>
      </w:r>
      <w:r w:rsidR="00FB35CE">
        <w:rPr>
          <w:rFonts w:ascii="Arial" w:eastAsia="Batang" w:hAnsi="Arial" w:cs="Arial"/>
          <w:color w:val="000000"/>
        </w:rPr>
        <w:t xml:space="preserve"> and </w:t>
      </w:r>
      <w:r w:rsidR="00C877CE" w:rsidRPr="00942AB7">
        <w:rPr>
          <w:rFonts w:ascii="Arial" w:eastAsia="Batang" w:hAnsi="Arial" w:cs="Arial"/>
          <w:color w:val="000000"/>
        </w:rPr>
        <w:t>GP committee Member (E17-58)</w:t>
      </w:r>
      <w:r w:rsidR="00C877CE" w:rsidRPr="00942AB7">
        <w:rPr>
          <w:rFonts w:ascii="Arial" w:hAnsi="Arial" w:cs="Arial"/>
          <w:lang w:eastAsia="en-US"/>
        </w:rPr>
        <w:t xml:space="preserve"> in the subject field.</w:t>
      </w:r>
    </w:p>
    <w:p w:rsidR="00952A45" w:rsidRPr="00942AB7" w:rsidRDefault="00952A45" w:rsidP="00942AB7">
      <w:pPr>
        <w:jc w:val="both"/>
        <w:rPr>
          <w:rFonts w:ascii="Arial" w:hAnsi="Arial" w:cs="Arial"/>
          <w:lang w:eastAsia="en-US"/>
        </w:rPr>
      </w:pPr>
    </w:p>
    <w:p w:rsidR="00952A45" w:rsidRPr="00942AB7" w:rsidRDefault="00952A45" w:rsidP="00942AB7">
      <w:pPr>
        <w:jc w:val="both"/>
        <w:rPr>
          <w:rFonts w:ascii="Arial" w:hAnsi="Arial" w:cs="Arial"/>
          <w:lang w:eastAsia="en-US"/>
        </w:rPr>
      </w:pPr>
      <w:r w:rsidRPr="00942AB7">
        <w:rPr>
          <w:rFonts w:ascii="Arial" w:hAnsi="Arial" w:cs="Arial"/>
          <w:lang w:eastAsia="en-US"/>
        </w:rPr>
        <w:t>If you are unable to apply by email you may send your application by post to:</w:t>
      </w:r>
    </w:p>
    <w:p w:rsidR="00952A45" w:rsidRPr="00942AB7" w:rsidRDefault="00952A45" w:rsidP="00942AB7">
      <w:pPr>
        <w:jc w:val="both"/>
        <w:rPr>
          <w:rFonts w:ascii="Arial" w:hAnsi="Arial" w:cs="Arial"/>
          <w:lang w:eastAsia="en-US"/>
        </w:rPr>
      </w:pPr>
    </w:p>
    <w:p w:rsidR="00952A45" w:rsidRPr="00942AB7" w:rsidRDefault="00A12B5B" w:rsidP="00942AB7">
      <w:pPr>
        <w:ind w:left="720"/>
        <w:jc w:val="both"/>
        <w:rPr>
          <w:rFonts w:ascii="Arial" w:hAnsi="Arial" w:cs="Arial"/>
          <w:lang w:eastAsia="en-US"/>
        </w:rPr>
      </w:pPr>
      <w:sdt>
        <w:sdtPr>
          <w:rPr>
            <w:rFonts w:ascii="Arial" w:hAnsi="Arial" w:cs="Arial"/>
          </w:rPr>
          <w:id w:val="-1113126182"/>
          <w:placeholder>
            <w:docPart w:val="520C8572E6AA473A9F6A0F0628EEF660"/>
          </w:placeholder>
          <w:dropDownList>
            <w:listItem w:value="Choose an item"/>
            <w:listItem w:displayText="Daniel Clemence" w:value="Daniel Clemence"/>
            <w:listItem w:displayText="Kully Kanda" w:value="Kully Kanda"/>
            <w:listItem w:displayText="Julia Peters" w:value="Julia Peters"/>
          </w:dropDownList>
        </w:sdtPr>
        <w:sdtEndPr/>
        <w:sdtContent>
          <w:r w:rsidR="003D61DD" w:rsidRPr="00942AB7">
            <w:rPr>
              <w:rFonts w:ascii="Arial" w:hAnsi="Arial" w:cs="Arial"/>
            </w:rPr>
            <w:t>Kully Kanda</w:t>
          </w:r>
        </w:sdtContent>
      </w:sdt>
      <w:r w:rsidR="006454D8" w:rsidRPr="00942AB7">
        <w:rPr>
          <w:rFonts w:ascii="Arial" w:hAnsi="Arial" w:cs="Arial"/>
          <w:lang w:eastAsia="en-US"/>
        </w:rPr>
        <w:t xml:space="preserve"> Department </w:t>
      </w:r>
      <w:r w:rsidR="00DD7D83" w:rsidRPr="00942AB7">
        <w:rPr>
          <w:rFonts w:ascii="Arial" w:hAnsi="Arial" w:cs="Arial"/>
          <w:lang w:eastAsia="en-US"/>
        </w:rPr>
        <w:t>of Health and Social Care</w:t>
      </w:r>
      <w:r w:rsidR="006454D8" w:rsidRPr="00942AB7">
        <w:rPr>
          <w:rFonts w:ascii="Arial" w:hAnsi="Arial" w:cs="Arial"/>
          <w:lang w:eastAsia="en-US"/>
        </w:rPr>
        <w:t>,</w:t>
      </w:r>
      <w:r w:rsidR="00A4289A" w:rsidRPr="00942AB7">
        <w:rPr>
          <w:rFonts w:ascii="Arial" w:hAnsi="Arial" w:cs="Arial"/>
          <w:lang w:eastAsia="en-US"/>
        </w:rPr>
        <w:t xml:space="preserve"> Room 1</w:t>
      </w:r>
      <w:r w:rsidR="00916F24" w:rsidRPr="00942AB7">
        <w:rPr>
          <w:rFonts w:ascii="Arial" w:hAnsi="Arial" w:cs="Arial"/>
          <w:lang w:eastAsia="en-US"/>
        </w:rPr>
        <w:t>N09</w:t>
      </w:r>
      <w:r w:rsidR="00F22411" w:rsidRPr="00942AB7">
        <w:rPr>
          <w:rFonts w:ascii="Arial" w:hAnsi="Arial" w:cs="Arial"/>
          <w:lang w:eastAsia="en-US"/>
        </w:rPr>
        <w:t xml:space="preserve">, </w:t>
      </w:r>
      <w:r w:rsidR="006454D8" w:rsidRPr="00942AB7">
        <w:rPr>
          <w:rFonts w:ascii="Arial" w:hAnsi="Arial" w:cs="Arial"/>
          <w:lang w:eastAsia="en-US"/>
        </w:rPr>
        <w:t>Quarry Hou</w:t>
      </w:r>
      <w:r w:rsidR="00CA1D72" w:rsidRPr="00942AB7">
        <w:rPr>
          <w:rFonts w:ascii="Arial" w:hAnsi="Arial" w:cs="Arial"/>
          <w:lang w:eastAsia="en-US"/>
        </w:rPr>
        <w:t>se, Quarry Hill, Leeds, LS2 7UE</w:t>
      </w:r>
    </w:p>
    <w:p w:rsidR="00952A45" w:rsidRPr="00942AB7" w:rsidRDefault="00952A45" w:rsidP="00942AB7">
      <w:pPr>
        <w:jc w:val="both"/>
        <w:rPr>
          <w:rFonts w:ascii="Arial" w:hAnsi="Arial" w:cs="Arial"/>
          <w:lang w:eastAsia="en-US"/>
        </w:rPr>
      </w:pPr>
    </w:p>
    <w:p w:rsidR="006454D8" w:rsidRPr="00942AB7" w:rsidRDefault="00742DE5" w:rsidP="00942AB7">
      <w:pPr>
        <w:jc w:val="both"/>
        <w:rPr>
          <w:rFonts w:ascii="Arial" w:hAnsi="Arial" w:cs="Arial"/>
          <w:lang w:eastAsia="en-US"/>
        </w:rPr>
      </w:pPr>
      <w:r w:rsidRPr="00942AB7">
        <w:rPr>
          <w:rFonts w:ascii="Arial" w:hAnsi="Arial" w:cs="Arial"/>
          <w:lang w:eastAsia="en-US"/>
        </w:rPr>
        <w:t xml:space="preserve">Applications must be received by </w:t>
      </w:r>
      <w:r w:rsidRPr="00942AB7">
        <w:rPr>
          <w:rFonts w:ascii="Arial" w:hAnsi="Arial" w:cs="Arial"/>
          <w:b/>
          <w:lang w:eastAsia="en-US"/>
        </w:rPr>
        <w:t xml:space="preserve">midday </w:t>
      </w:r>
      <w:r w:rsidRPr="007733D8">
        <w:rPr>
          <w:rFonts w:ascii="Arial" w:hAnsi="Arial" w:cs="Arial"/>
          <w:b/>
          <w:lang w:eastAsia="en-US"/>
        </w:rPr>
        <w:t xml:space="preserve">on </w:t>
      </w:r>
      <w:r w:rsidR="00A12B5B">
        <w:rPr>
          <w:rFonts w:ascii="Arial" w:hAnsi="Arial" w:cs="Arial"/>
          <w:b/>
          <w:lang w:eastAsia="en-US"/>
        </w:rPr>
        <w:t>13</w:t>
      </w:r>
      <w:r w:rsidR="007733D8" w:rsidRPr="007733D8">
        <w:rPr>
          <w:rFonts w:ascii="Arial" w:hAnsi="Arial" w:cs="Arial"/>
          <w:b/>
          <w:vertAlign w:val="superscript"/>
          <w:lang w:eastAsia="en-US"/>
        </w:rPr>
        <w:t>th</w:t>
      </w:r>
      <w:r w:rsidR="007733D8" w:rsidRPr="007733D8">
        <w:rPr>
          <w:rFonts w:ascii="Arial" w:hAnsi="Arial" w:cs="Arial"/>
          <w:b/>
          <w:lang w:eastAsia="en-US"/>
        </w:rPr>
        <w:t xml:space="preserve"> March 2018.</w:t>
      </w:r>
    </w:p>
    <w:p w:rsidR="006454D8" w:rsidRPr="00942AB7" w:rsidRDefault="006454D8" w:rsidP="00942AB7">
      <w:pPr>
        <w:jc w:val="both"/>
        <w:rPr>
          <w:rFonts w:ascii="Arial" w:hAnsi="Arial" w:cs="Arial"/>
          <w:b/>
          <w:lang w:eastAsia="en-US"/>
        </w:rPr>
      </w:pPr>
    </w:p>
    <w:p w:rsidR="006454D8" w:rsidRPr="00942AB7" w:rsidRDefault="006454D8" w:rsidP="00942AB7">
      <w:pPr>
        <w:jc w:val="both"/>
        <w:rPr>
          <w:rFonts w:ascii="Arial" w:hAnsi="Arial" w:cs="Arial"/>
          <w:lang w:eastAsia="en-US"/>
        </w:rPr>
      </w:pPr>
      <w:r w:rsidRPr="00942AB7">
        <w:rPr>
          <w:rFonts w:ascii="Arial" w:hAnsi="Arial" w:cs="Arial"/>
          <w:lang w:eastAsia="en-US"/>
        </w:rPr>
        <w:t>In making an application please note the following:</w:t>
      </w:r>
    </w:p>
    <w:p w:rsidR="006454D8" w:rsidRPr="00942AB7" w:rsidRDefault="006454D8" w:rsidP="00942AB7">
      <w:pPr>
        <w:jc w:val="both"/>
        <w:rPr>
          <w:rFonts w:ascii="Arial" w:hAnsi="Arial" w:cs="Arial"/>
          <w:lang w:eastAsia="en-US"/>
        </w:rPr>
      </w:pPr>
    </w:p>
    <w:p w:rsidR="006454D8" w:rsidRPr="00942AB7" w:rsidRDefault="00A93B9B" w:rsidP="00942AB7">
      <w:pPr>
        <w:jc w:val="both"/>
        <w:rPr>
          <w:rFonts w:ascii="Arial" w:hAnsi="Arial" w:cs="Arial"/>
          <w:b/>
          <w:lang w:eastAsia="en-US"/>
        </w:rPr>
      </w:pPr>
      <w:r w:rsidRPr="00942AB7">
        <w:rPr>
          <w:rFonts w:ascii="Arial" w:hAnsi="Arial" w:cs="Arial"/>
          <w:b/>
          <w:lang w:eastAsia="en-US"/>
        </w:rPr>
        <w:t>Supporting l</w:t>
      </w:r>
      <w:r w:rsidR="006454D8" w:rsidRPr="00942AB7">
        <w:rPr>
          <w:rFonts w:ascii="Arial" w:hAnsi="Arial" w:cs="Arial"/>
          <w:b/>
          <w:lang w:eastAsia="en-US"/>
        </w:rPr>
        <w:t>etter</w:t>
      </w:r>
    </w:p>
    <w:p w:rsidR="00765176" w:rsidRPr="00942AB7" w:rsidRDefault="00765176" w:rsidP="00942AB7">
      <w:pPr>
        <w:jc w:val="both"/>
        <w:rPr>
          <w:rFonts w:ascii="Arial" w:hAnsi="Arial" w:cs="Arial"/>
          <w:b/>
          <w:lang w:eastAsia="en-US"/>
        </w:rPr>
      </w:pPr>
    </w:p>
    <w:p w:rsidR="006454D8" w:rsidRPr="00942AB7" w:rsidRDefault="006454D8" w:rsidP="00942AB7">
      <w:pPr>
        <w:jc w:val="both"/>
        <w:rPr>
          <w:rFonts w:ascii="Arial" w:hAnsi="Arial" w:cs="Arial"/>
          <w:lang w:eastAsia="en-US"/>
        </w:rPr>
      </w:pPr>
      <w:r w:rsidRPr="00942AB7">
        <w:rPr>
          <w:rFonts w:ascii="Arial" w:hAnsi="Arial" w:cs="Arial"/>
          <w:lang w:eastAsia="en-US"/>
        </w:rPr>
        <w:t>The supporting letter is your opportunity to demonstrate how you meet each of the criteria set out in the person specification. It will benefit the</w:t>
      </w:r>
      <w:r w:rsidR="00976467" w:rsidRPr="00942AB7">
        <w:rPr>
          <w:rFonts w:ascii="Arial" w:hAnsi="Arial" w:cs="Arial"/>
          <w:lang w:eastAsia="en-US"/>
        </w:rPr>
        <w:t xml:space="preserve"> Advisory Assessment P</w:t>
      </w:r>
      <w:r w:rsidRPr="00942AB7">
        <w:rPr>
          <w:rFonts w:ascii="Arial" w:hAnsi="Arial" w:cs="Arial"/>
          <w:lang w:eastAsia="en-US"/>
        </w:rPr>
        <w:t>anel if you can be clear which particular evidence you provide relates to which criteri</w:t>
      </w:r>
      <w:r w:rsidR="00A4289A" w:rsidRPr="00942AB7">
        <w:rPr>
          <w:rFonts w:ascii="Arial" w:hAnsi="Arial" w:cs="Arial"/>
          <w:lang w:eastAsia="en-US"/>
        </w:rPr>
        <w:t xml:space="preserve">a. Providing </w:t>
      </w:r>
      <w:r w:rsidRPr="00942AB7">
        <w:rPr>
          <w:rFonts w:ascii="Arial" w:hAnsi="Arial" w:cs="Arial"/>
          <w:lang w:eastAsia="en-US"/>
        </w:rPr>
        <w:t>separate paragraph</w:t>
      </w:r>
      <w:r w:rsidR="00385D12" w:rsidRPr="00942AB7">
        <w:rPr>
          <w:rFonts w:ascii="Arial" w:hAnsi="Arial" w:cs="Arial"/>
          <w:lang w:eastAsia="en-US"/>
        </w:rPr>
        <w:t>s</w:t>
      </w:r>
      <w:r w:rsidRPr="00942AB7">
        <w:rPr>
          <w:rFonts w:ascii="Arial" w:hAnsi="Arial" w:cs="Arial"/>
          <w:lang w:eastAsia="en-US"/>
        </w:rPr>
        <w:t xml:space="preserve"> in relation to each criterion is common practice</w:t>
      </w:r>
      <w:r w:rsidR="00A610D0" w:rsidRPr="00942AB7">
        <w:rPr>
          <w:rFonts w:ascii="Arial" w:hAnsi="Arial" w:cs="Arial"/>
          <w:lang w:eastAsia="en-US"/>
        </w:rPr>
        <w:t>.</w:t>
      </w:r>
      <w:r w:rsidR="004872AA" w:rsidRPr="00942AB7">
        <w:rPr>
          <w:rFonts w:ascii="Arial" w:hAnsi="Arial" w:cs="Arial"/>
          <w:lang w:eastAsia="en-US"/>
        </w:rPr>
        <w:t xml:space="preserve"> Please write all acronyms in full first.</w:t>
      </w:r>
    </w:p>
    <w:p w:rsidR="002213F1" w:rsidRPr="00942AB7" w:rsidRDefault="002213F1" w:rsidP="00942AB7">
      <w:pPr>
        <w:jc w:val="both"/>
        <w:rPr>
          <w:rFonts w:ascii="Arial" w:hAnsi="Arial" w:cs="Arial"/>
          <w:lang w:eastAsia="en-US"/>
        </w:rPr>
      </w:pPr>
    </w:p>
    <w:p w:rsidR="002213F1" w:rsidRPr="00942AB7" w:rsidRDefault="002213F1" w:rsidP="00942AB7">
      <w:pPr>
        <w:jc w:val="both"/>
        <w:rPr>
          <w:rFonts w:ascii="Arial" w:hAnsi="Arial" w:cs="Arial"/>
          <w:lang w:val="en-US"/>
        </w:rPr>
      </w:pPr>
      <w:r w:rsidRPr="00942AB7">
        <w:rPr>
          <w:rFonts w:ascii="Arial" w:hAnsi="Arial" w:cs="Arial"/>
          <w:lang w:val="en-US"/>
        </w:rPr>
        <w:t xml:space="preserve">Please ensure your full name, the role to which you are applying and the corresponding reference number for the post are clearly noted at the top of your letter. </w:t>
      </w:r>
    </w:p>
    <w:p w:rsidR="002213F1" w:rsidRPr="00942AB7" w:rsidRDefault="002213F1" w:rsidP="00942AB7">
      <w:pPr>
        <w:jc w:val="both"/>
        <w:rPr>
          <w:rFonts w:ascii="Arial" w:hAnsi="Arial" w:cs="Arial"/>
          <w:lang w:val="en-US"/>
        </w:rPr>
      </w:pPr>
    </w:p>
    <w:p w:rsidR="002213F1" w:rsidRPr="00942AB7" w:rsidRDefault="002213F1" w:rsidP="00942AB7">
      <w:pPr>
        <w:jc w:val="both"/>
        <w:rPr>
          <w:rFonts w:ascii="Arial" w:hAnsi="Arial" w:cs="Arial"/>
          <w:lang w:val="en-US"/>
        </w:rPr>
      </w:pPr>
      <w:r w:rsidRPr="00942AB7">
        <w:rPr>
          <w:rFonts w:ascii="Arial" w:hAnsi="Arial" w:cs="Arial"/>
          <w:lang w:val="en-US"/>
        </w:rPr>
        <w:t>P</w:t>
      </w:r>
      <w:r w:rsidR="00FB1623" w:rsidRPr="00942AB7">
        <w:rPr>
          <w:rFonts w:ascii="Arial" w:hAnsi="Arial" w:cs="Arial"/>
          <w:lang w:val="en-US"/>
        </w:rPr>
        <w:t>l</w:t>
      </w:r>
      <w:r w:rsidRPr="00942AB7">
        <w:rPr>
          <w:rFonts w:ascii="Arial" w:hAnsi="Arial" w:cs="Arial"/>
          <w:lang w:val="en-US"/>
        </w:rPr>
        <w:t>ease limit your letter to two pages, and type or write clearly in black ink.</w:t>
      </w:r>
    </w:p>
    <w:p w:rsidR="001005A8" w:rsidRPr="00942AB7" w:rsidRDefault="001005A8" w:rsidP="00942AB7">
      <w:pPr>
        <w:jc w:val="both"/>
        <w:rPr>
          <w:rFonts w:ascii="Arial" w:hAnsi="Arial" w:cs="Arial"/>
          <w:b/>
          <w:lang w:val="en-US" w:eastAsia="en-US"/>
        </w:rPr>
      </w:pPr>
    </w:p>
    <w:p w:rsidR="00DC3146" w:rsidRPr="00942AB7" w:rsidRDefault="00DC3146" w:rsidP="00942AB7">
      <w:pPr>
        <w:jc w:val="both"/>
        <w:rPr>
          <w:rFonts w:ascii="Arial" w:hAnsi="Arial" w:cs="Arial"/>
          <w:u w:val="single"/>
        </w:rPr>
      </w:pPr>
      <w:r w:rsidRPr="00942AB7">
        <w:rPr>
          <w:rFonts w:ascii="Arial" w:hAnsi="Arial" w:cs="Arial"/>
          <w:u w:val="single"/>
        </w:rPr>
        <w:t xml:space="preserve">Conflicts of interest </w:t>
      </w:r>
    </w:p>
    <w:p w:rsidR="00DC3146" w:rsidRPr="00942AB7" w:rsidRDefault="00DC3146" w:rsidP="00942AB7">
      <w:pPr>
        <w:jc w:val="both"/>
        <w:rPr>
          <w:rFonts w:ascii="Arial" w:hAnsi="Arial" w:cs="Arial"/>
        </w:rPr>
      </w:pPr>
    </w:p>
    <w:p w:rsidR="00DC3146" w:rsidRPr="00276FB7" w:rsidRDefault="00DC3146" w:rsidP="00942AB7">
      <w:pPr>
        <w:jc w:val="both"/>
        <w:rPr>
          <w:rFonts w:ascii="Arial" w:hAnsi="Arial" w:cs="Arial"/>
        </w:rPr>
      </w:pPr>
      <w:r w:rsidRPr="00276FB7">
        <w:rPr>
          <w:rFonts w:ascii="Arial" w:hAnsi="Arial" w:cs="Arial"/>
        </w:rPr>
        <w:t xml:space="preserve">If you have any business or personal interests that might be relevant to the work of </w:t>
      </w:r>
      <w:r w:rsidR="003D61DD" w:rsidRPr="00276FB7">
        <w:rPr>
          <w:rFonts w:ascii="Arial" w:hAnsi="Arial" w:cs="Arial"/>
        </w:rPr>
        <w:t>SACN</w:t>
      </w:r>
      <w:r w:rsidRPr="00276FB7">
        <w:rPr>
          <w:rFonts w:ascii="Arial" w:hAnsi="Arial" w:cs="Arial"/>
        </w:rPr>
        <w:t xml:space="preserve"> and which could lead to a real or perceived conflict of interest if you were to be appointed, please provide details in your Supporting letter. </w:t>
      </w:r>
    </w:p>
    <w:p w:rsidR="00DC3146" w:rsidRPr="00942AB7" w:rsidRDefault="00DC3146" w:rsidP="00942AB7">
      <w:pPr>
        <w:jc w:val="both"/>
        <w:rPr>
          <w:rFonts w:ascii="Arial" w:hAnsi="Arial" w:cs="Arial"/>
        </w:rPr>
      </w:pPr>
    </w:p>
    <w:p w:rsidR="00DC3146" w:rsidRPr="00942AB7" w:rsidRDefault="00DC3146" w:rsidP="00942AB7">
      <w:pPr>
        <w:jc w:val="both"/>
        <w:rPr>
          <w:rFonts w:ascii="Arial" w:hAnsi="Arial" w:cs="Arial"/>
        </w:rPr>
      </w:pPr>
      <w:r w:rsidRPr="00942AB7">
        <w:rPr>
          <w:rFonts w:ascii="Arial" w:hAnsi="Arial" w:cs="Arial"/>
        </w:rPr>
        <w:t>If appointed, you will also be required to declare these interests on appointment and they will be entered into a register which is available to the public.</w:t>
      </w:r>
    </w:p>
    <w:p w:rsidR="003D61DD" w:rsidRPr="00942AB7" w:rsidRDefault="003D61DD" w:rsidP="00942AB7">
      <w:pPr>
        <w:jc w:val="both"/>
        <w:rPr>
          <w:rFonts w:ascii="Arial" w:hAnsi="Arial" w:cs="Arial"/>
          <w:u w:val="single"/>
        </w:rPr>
      </w:pPr>
    </w:p>
    <w:p w:rsidR="00DC3146" w:rsidRPr="00942AB7" w:rsidRDefault="00DC3146" w:rsidP="00942AB7">
      <w:pPr>
        <w:jc w:val="both"/>
        <w:rPr>
          <w:rFonts w:ascii="Arial" w:hAnsi="Arial" w:cs="Arial"/>
        </w:rPr>
      </w:pPr>
      <w:r w:rsidRPr="00942AB7">
        <w:rPr>
          <w:rFonts w:ascii="Arial" w:hAnsi="Arial" w:cs="Arial"/>
          <w:u w:val="single"/>
        </w:rPr>
        <w:t>Standards in public life and ensuring public confidence</w:t>
      </w:r>
    </w:p>
    <w:p w:rsidR="00DC3146" w:rsidRPr="00942AB7" w:rsidRDefault="00DC3146" w:rsidP="00942AB7">
      <w:pPr>
        <w:jc w:val="both"/>
        <w:rPr>
          <w:rFonts w:ascii="Arial" w:hAnsi="Arial" w:cs="Arial"/>
        </w:rPr>
      </w:pPr>
    </w:p>
    <w:p w:rsidR="00DC3146" w:rsidRPr="00942AB7" w:rsidRDefault="00DC3146" w:rsidP="00942AB7">
      <w:pPr>
        <w:jc w:val="both"/>
        <w:rPr>
          <w:rFonts w:ascii="Arial" w:hAnsi="Arial" w:cs="Arial"/>
        </w:rPr>
      </w:pPr>
      <w:r w:rsidRPr="00942AB7">
        <w:rPr>
          <w:rFonts w:ascii="Arial" w:hAnsi="Arial" w:cs="Arial"/>
        </w:rPr>
        <w:t xml:space="preserve">Given the nature of public appointments, it is important that those appointed as members of public bodies maintain the confidence of the public and Government. If there are any issues in your personal or professional history </w:t>
      </w:r>
      <w:r w:rsidRPr="00942AB7">
        <w:rPr>
          <w:rFonts w:ascii="Arial" w:hAnsi="Arial" w:cs="Arial"/>
        </w:rPr>
        <w:lastRenderedPageBreak/>
        <w:t xml:space="preserve">that could, if you were appointed, be misconstrued, cause embarrassment to Ministers or </w:t>
      </w:r>
      <w:r w:rsidR="003D61DD" w:rsidRPr="00942AB7">
        <w:rPr>
          <w:rFonts w:ascii="Arial" w:hAnsi="Arial" w:cs="Arial"/>
        </w:rPr>
        <w:t>SACN</w:t>
      </w:r>
      <w:r w:rsidRPr="00942AB7">
        <w:rPr>
          <w:rFonts w:ascii="Arial" w:hAnsi="Arial" w:cs="Arial"/>
        </w:rPr>
        <w:t xml:space="preserve"> or cause public confidence in the appointment to be jeopardised, it is important that you bring them to the attention of the Assessment Panel and provide details of the issue/s in your Supporting letter. In considering whether you wish to declare any issues, you should also reflect on any public statements you have made, including through social media.</w:t>
      </w:r>
    </w:p>
    <w:p w:rsidR="00DC3146" w:rsidRPr="00942AB7" w:rsidRDefault="00DC3146" w:rsidP="00942AB7">
      <w:pPr>
        <w:jc w:val="both"/>
        <w:rPr>
          <w:rFonts w:ascii="Arial" w:hAnsi="Arial" w:cs="Arial"/>
        </w:rPr>
      </w:pPr>
    </w:p>
    <w:p w:rsidR="00DC3146" w:rsidRPr="00942AB7" w:rsidRDefault="00DC3146" w:rsidP="00942AB7">
      <w:pPr>
        <w:jc w:val="both"/>
        <w:rPr>
          <w:rFonts w:ascii="Arial" w:hAnsi="Arial" w:cs="Arial"/>
        </w:rPr>
      </w:pPr>
      <w:r w:rsidRPr="00942AB7">
        <w:rPr>
          <w:rFonts w:ascii="Arial" w:hAnsi="Arial" w:cs="Arial"/>
        </w:rPr>
        <w:t xml:space="preserve">The panel may explore any issues you declare with you before they make a recommendation on the appointment. </w:t>
      </w:r>
    </w:p>
    <w:p w:rsidR="00DC3146" w:rsidRPr="00942AB7" w:rsidRDefault="00DC3146" w:rsidP="00942AB7">
      <w:pPr>
        <w:jc w:val="both"/>
        <w:rPr>
          <w:rFonts w:ascii="Arial" w:hAnsi="Arial" w:cs="Arial"/>
        </w:rPr>
      </w:pPr>
    </w:p>
    <w:p w:rsidR="00DC3146" w:rsidRPr="00942AB7" w:rsidRDefault="00DC3146" w:rsidP="00942AB7">
      <w:pPr>
        <w:jc w:val="both"/>
        <w:rPr>
          <w:rFonts w:ascii="Arial" w:hAnsi="Arial" w:cs="Arial"/>
        </w:rPr>
      </w:pPr>
      <w:r w:rsidRPr="00942AB7">
        <w:rPr>
          <w:rFonts w:ascii="Arial" w:hAnsi="Arial" w:cs="Arial"/>
        </w:rPr>
        <w:t xml:space="preserve">Failure to disclose such information could result in an appointment being terminated, as those who hold public appointments are expected to demonstrate the highest standards of corporate and personal conduct, and are required to subscribe to the </w:t>
      </w:r>
      <w:r w:rsidRPr="00942AB7">
        <w:rPr>
          <w:rFonts w:ascii="Arial" w:hAnsi="Arial" w:cs="Arial"/>
          <w:i/>
        </w:rPr>
        <w:t xml:space="preserve">Code of Conduct for Board Members of Public Bodies, </w:t>
      </w:r>
      <w:r w:rsidRPr="00942AB7">
        <w:rPr>
          <w:rFonts w:ascii="Arial" w:hAnsi="Arial" w:cs="Arial"/>
        </w:rPr>
        <w:t>as part of agreeing to the terms and conditions of appointment. You can access this document at:</w:t>
      </w:r>
    </w:p>
    <w:p w:rsidR="00DC3146" w:rsidRPr="00942AB7" w:rsidRDefault="00A12B5B" w:rsidP="00942AB7">
      <w:pPr>
        <w:jc w:val="both"/>
        <w:rPr>
          <w:rFonts w:ascii="Arial" w:hAnsi="Arial" w:cs="Arial"/>
        </w:rPr>
      </w:pPr>
      <w:hyperlink r:id="rId17" w:history="1">
        <w:r w:rsidR="00DC3146" w:rsidRPr="00942AB7">
          <w:rPr>
            <w:rStyle w:val="Hyperlink"/>
            <w:rFonts w:ascii="Arial" w:hAnsi="Arial" w:cs="Arial"/>
          </w:rPr>
          <w:t>https://www.gov.uk/government/publications/board-members-of-public-bodies-code-of-conduct</w:t>
        </w:r>
      </w:hyperlink>
      <w:r w:rsidR="00DC3146" w:rsidRPr="00942AB7">
        <w:rPr>
          <w:rFonts w:ascii="Arial" w:hAnsi="Arial" w:cs="Arial"/>
        </w:rPr>
        <w:t>’</w:t>
      </w:r>
    </w:p>
    <w:p w:rsidR="00DC3146" w:rsidRPr="00942AB7" w:rsidRDefault="00DC3146" w:rsidP="00942AB7">
      <w:pPr>
        <w:jc w:val="both"/>
        <w:rPr>
          <w:rFonts w:ascii="Arial" w:hAnsi="Arial" w:cs="Arial"/>
        </w:rPr>
      </w:pPr>
    </w:p>
    <w:p w:rsidR="00DC3146" w:rsidRPr="00942AB7" w:rsidRDefault="00DC3146" w:rsidP="00942AB7">
      <w:pPr>
        <w:jc w:val="both"/>
        <w:rPr>
          <w:rFonts w:ascii="Arial" w:hAnsi="Arial" w:cs="Arial"/>
        </w:rPr>
      </w:pPr>
      <w:r w:rsidRPr="00942AB7">
        <w:rPr>
          <w:rFonts w:ascii="Arial" w:hAnsi="Arial" w:cs="Arial"/>
        </w:rPr>
        <w:t xml:space="preserve">There are also circumstances in which individuals may not be considered for appointment, due to them not meeting certain eligibility criteria for appointment. For further information, please refer to Section 2.3: Disqualification from Appointment. </w:t>
      </w:r>
    </w:p>
    <w:p w:rsidR="00E51EA4" w:rsidRPr="00942AB7" w:rsidRDefault="00E51EA4" w:rsidP="00942AB7">
      <w:pPr>
        <w:jc w:val="both"/>
        <w:rPr>
          <w:rFonts w:ascii="Arial" w:hAnsi="Arial" w:cs="Arial"/>
          <w:b/>
          <w:lang w:eastAsia="en-US"/>
        </w:rPr>
      </w:pPr>
    </w:p>
    <w:p w:rsidR="006454D8" w:rsidRPr="00942AB7" w:rsidRDefault="006454D8" w:rsidP="00942AB7">
      <w:pPr>
        <w:jc w:val="both"/>
        <w:rPr>
          <w:rFonts w:ascii="Arial" w:hAnsi="Arial" w:cs="Arial"/>
          <w:b/>
          <w:lang w:eastAsia="en-US"/>
        </w:rPr>
      </w:pPr>
      <w:r w:rsidRPr="00942AB7">
        <w:rPr>
          <w:rFonts w:ascii="Arial" w:hAnsi="Arial" w:cs="Arial"/>
          <w:b/>
          <w:lang w:eastAsia="en-US"/>
        </w:rPr>
        <w:t>CV</w:t>
      </w:r>
    </w:p>
    <w:p w:rsidR="00765176" w:rsidRPr="00942AB7" w:rsidRDefault="00765176" w:rsidP="00942AB7">
      <w:pPr>
        <w:jc w:val="both"/>
        <w:rPr>
          <w:rFonts w:ascii="Arial" w:hAnsi="Arial" w:cs="Arial"/>
          <w:b/>
          <w:lang w:eastAsia="en-US"/>
        </w:rPr>
      </w:pPr>
    </w:p>
    <w:p w:rsidR="006454D8" w:rsidRPr="00942AB7" w:rsidRDefault="006454D8" w:rsidP="00942AB7">
      <w:pPr>
        <w:jc w:val="both"/>
        <w:rPr>
          <w:rFonts w:ascii="Arial" w:hAnsi="Arial" w:cs="Arial"/>
          <w:lang w:eastAsia="en-US"/>
        </w:rPr>
      </w:pPr>
      <w:r w:rsidRPr="00942AB7">
        <w:rPr>
          <w:rFonts w:ascii="Arial" w:hAnsi="Arial" w:cs="Arial"/>
          <w:lang w:eastAsia="en-US"/>
        </w:rPr>
        <w:t>Please ensure your CV includes:</w:t>
      </w:r>
    </w:p>
    <w:p w:rsidR="006454D8" w:rsidRPr="00942AB7" w:rsidRDefault="006454D8" w:rsidP="00942AB7">
      <w:pPr>
        <w:jc w:val="both"/>
        <w:rPr>
          <w:rFonts w:ascii="Arial" w:hAnsi="Arial" w:cs="Arial"/>
          <w:lang w:eastAsia="en-US"/>
        </w:rPr>
      </w:pPr>
    </w:p>
    <w:p w:rsidR="006454D8" w:rsidRPr="00942AB7" w:rsidRDefault="00805762" w:rsidP="00942AB7">
      <w:pPr>
        <w:numPr>
          <w:ilvl w:val="0"/>
          <w:numId w:val="9"/>
        </w:numPr>
        <w:jc w:val="both"/>
        <w:rPr>
          <w:rFonts w:ascii="Arial" w:hAnsi="Arial" w:cs="Arial"/>
          <w:lang w:eastAsia="en-US"/>
        </w:rPr>
      </w:pPr>
      <w:r w:rsidRPr="00942AB7">
        <w:rPr>
          <w:rFonts w:ascii="Arial" w:hAnsi="Arial" w:cs="Arial"/>
          <w:lang w:eastAsia="en-US"/>
        </w:rPr>
        <w:t>Y</w:t>
      </w:r>
      <w:r w:rsidR="006454D8" w:rsidRPr="00942AB7">
        <w:rPr>
          <w:rFonts w:ascii="Arial" w:hAnsi="Arial" w:cs="Arial"/>
          <w:lang w:eastAsia="en-US"/>
        </w:rPr>
        <w:t>our full name, title, home address, personal contact telephone numbers (</w:t>
      </w:r>
      <w:r w:rsidR="00A610D0" w:rsidRPr="00942AB7">
        <w:rPr>
          <w:rFonts w:ascii="Arial" w:hAnsi="Arial" w:cs="Arial"/>
          <w:lang w:eastAsia="en-US"/>
        </w:rPr>
        <w:t>l</w:t>
      </w:r>
      <w:r w:rsidR="006454D8" w:rsidRPr="00942AB7">
        <w:rPr>
          <w:rFonts w:ascii="Arial" w:hAnsi="Arial" w:cs="Arial"/>
          <w:lang w:eastAsia="en-US"/>
        </w:rPr>
        <w:t>and line and mob</w:t>
      </w:r>
      <w:r w:rsidR="00765176" w:rsidRPr="00942AB7">
        <w:rPr>
          <w:rFonts w:ascii="Arial" w:hAnsi="Arial" w:cs="Arial"/>
          <w:lang w:eastAsia="en-US"/>
        </w:rPr>
        <w:t>ile) and personal email address</w:t>
      </w:r>
    </w:p>
    <w:p w:rsidR="00765176" w:rsidRPr="00942AB7" w:rsidRDefault="00765176" w:rsidP="00942AB7">
      <w:pPr>
        <w:ind w:left="720"/>
        <w:jc w:val="both"/>
        <w:rPr>
          <w:rFonts w:ascii="Arial" w:hAnsi="Arial" w:cs="Arial"/>
          <w:lang w:eastAsia="en-US"/>
        </w:rPr>
      </w:pPr>
    </w:p>
    <w:p w:rsidR="002213F1" w:rsidRPr="00942AB7" w:rsidRDefault="00805762" w:rsidP="00942AB7">
      <w:pPr>
        <w:pStyle w:val="ListParagraph"/>
        <w:numPr>
          <w:ilvl w:val="0"/>
          <w:numId w:val="9"/>
        </w:numPr>
        <w:jc w:val="both"/>
        <w:rPr>
          <w:rFonts w:ascii="Arial" w:eastAsia="ヒラギノ角ゴ Pro W3" w:hAnsi="Arial" w:cs="Arial"/>
          <w:color w:val="000000"/>
          <w:sz w:val="24"/>
          <w:szCs w:val="24"/>
          <w:lang w:val="en-US"/>
        </w:rPr>
      </w:pPr>
      <w:r w:rsidRPr="00942AB7">
        <w:rPr>
          <w:rFonts w:ascii="Arial" w:eastAsia="ヒラギノ角ゴ Pro W3" w:hAnsi="Arial" w:cs="Arial"/>
          <w:color w:val="000000"/>
          <w:sz w:val="24"/>
          <w:szCs w:val="24"/>
          <w:lang w:val="en-US"/>
        </w:rPr>
        <w:t>Similar</w:t>
      </w:r>
      <w:r w:rsidR="002213F1" w:rsidRPr="00942AB7">
        <w:rPr>
          <w:rFonts w:ascii="Arial" w:eastAsia="ヒラギノ角ゴ Pro W3" w:hAnsi="Arial" w:cs="Arial"/>
          <w:color w:val="000000"/>
          <w:sz w:val="24"/>
          <w:szCs w:val="24"/>
          <w:lang w:val="en-US"/>
        </w:rPr>
        <w:t xml:space="preserve"> contact details for two referees who will support your application. One referee should be the person to whom you are/were accountable in your current/most recent appointment or position of employment. Please indicate the relationship </w:t>
      </w:r>
      <w:r w:rsidR="00B77215" w:rsidRPr="00942AB7">
        <w:rPr>
          <w:rFonts w:ascii="Arial" w:eastAsia="ヒラギノ角ゴ Pro W3" w:hAnsi="Arial" w:cs="Arial"/>
          <w:color w:val="000000"/>
          <w:sz w:val="24"/>
          <w:szCs w:val="24"/>
          <w:lang w:val="en-US"/>
        </w:rPr>
        <w:t>of</w:t>
      </w:r>
      <w:r w:rsidR="002213F1" w:rsidRPr="00942AB7">
        <w:rPr>
          <w:rFonts w:ascii="Arial" w:eastAsia="ヒラギノ角ゴ Pro W3" w:hAnsi="Arial" w:cs="Arial"/>
          <w:color w:val="000000"/>
          <w:sz w:val="24"/>
          <w:szCs w:val="24"/>
          <w:lang w:val="en-US"/>
        </w:rPr>
        <w:t xml:space="preserve"> each referee</w:t>
      </w:r>
      <w:r w:rsidR="00B77215" w:rsidRPr="00942AB7">
        <w:rPr>
          <w:rFonts w:ascii="Arial" w:eastAsia="ヒラギノ角ゴ Pro W3" w:hAnsi="Arial" w:cs="Arial"/>
          <w:color w:val="000000"/>
          <w:sz w:val="24"/>
          <w:szCs w:val="24"/>
          <w:lang w:val="en-US"/>
        </w:rPr>
        <w:t xml:space="preserve"> to you.  References will be requested for short-listed candidates prior to interview</w:t>
      </w:r>
      <w:r w:rsidR="002213F1" w:rsidRPr="00942AB7">
        <w:rPr>
          <w:rFonts w:ascii="Arial" w:eastAsia="ヒラギノ角ゴ Pro W3" w:hAnsi="Arial" w:cs="Arial"/>
          <w:color w:val="000000"/>
          <w:sz w:val="24"/>
          <w:szCs w:val="24"/>
          <w:lang w:val="en-US"/>
        </w:rPr>
        <w:t xml:space="preserve"> </w:t>
      </w:r>
    </w:p>
    <w:p w:rsidR="000A562C" w:rsidRPr="00942AB7" w:rsidRDefault="00805762" w:rsidP="00942AB7">
      <w:pPr>
        <w:numPr>
          <w:ilvl w:val="0"/>
          <w:numId w:val="12"/>
        </w:numPr>
        <w:tabs>
          <w:tab w:val="clear" w:pos="360"/>
          <w:tab w:val="num" w:pos="709"/>
        </w:tabs>
        <w:ind w:left="709" w:hanging="283"/>
        <w:jc w:val="both"/>
        <w:rPr>
          <w:rFonts w:ascii="Arial" w:hAnsi="Arial" w:cs="Arial"/>
          <w:b/>
          <w:lang w:eastAsia="en-US"/>
        </w:rPr>
      </w:pPr>
      <w:r w:rsidRPr="00942AB7">
        <w:rPr>
          <w:rFonts w:ascii="Arial" w:eastAsia="ヒラギノ角ゴ Pro W3" w:hAnsi="Arial" w:cs="Arial"/>
          <w:lang w:val="en-US" w:eastAsia="en-US"/>
        </w:rPr>
        <w:t>B</w:t>
      </w:r>
      <w:r w:rsidR="002213F1" w:rsidRPr="00942AB7">
        <w:rPr>
          <w:rFonts w:ascii="Arial" w:eastAsia="ヒラギノ角ゴ Pro W3" w:hAnsi="Arial" w:cs="Arial"/>
          <w:lang w:val="en-US" w:eastAsia="en-US"/>
        </w:rPr>
        <w:t>rief details of your current or most recent post and the dates you occupied</w:t>
      </w:r>
      <w:r w:rsidR="00B33134" w:rsidRPr="00942AB7">
        <w:rPr>
          <w:rFonts w:ascii="Arial" w:eastAsia="ヒラギノ角ゴ Pro W3" w:hAnsi="Arial" w:cs="Arial"/>
          <w:lang w:val="en-US" w:eastAsia="en-US"/>
        </w:rPr>
        <w:t xml:space="preserve"> thi</w:t>
      </w:r>
      <w:r w:rsidR="003B70C0" w:rsidRPr="00942AB7">
        <w:rPr>
          <w:rFonts w:ascii="Arial" w:eastAsia="ヒラギノ角ゴ Pro W3" w:hAnsi="Arial" w:cs="Arial"/>
          <w:lang w:val="en-US" w:eastAsia="en-US"/>
        </w:rPr>
        <w:t xml:space="preserve">s role.  Please identify </w:t>
      </w:r>
      <w:r w:rsidR="002213F1" w:rsidRPr="00942AB7">
        <w:rPr>
          <w:rFonts w:ascii="Arial" w:eastAsia="ヒラギノ角ゴ Pro W3" w:hAnsi="Arial" w:cs="Arial"/>
          <w:lang w:val="en-US" w:eastAsia="en-US"/>
        </w:rPr>
        <w:t>any past or present Ministerial appointments</w:t>
      </w:r>
      <w:r w:rsidR="004872AA" w:rsidRPr="00942AB7">
        <w:rPr>
          <w:rFonts w:ascii="Arial" w:eastAsia="ヒラギノ角ゴ Pro W3" w:hAnsi="Arial" w:cs="Arial"/>
          <w:lang w:val="en-US" w:eastAsia="en-US"/>
        </w:rPr>
        <w:t xml:space="preserve">. </w:t>
      </w:r>
    </w:p>
    <w:p w:rsidR="00FA70E8" w:rsidRPr="00942AB7" w:rsidRDefault="00FA70E8" w:rsidP="00942AB7">
      <w:pPr>
        <w:jc w:val="both"/>
        <w:rPr>
          <w:rFonts w:ascii="Arial" w:hAnsi="Arial" w:cs="Arial"/>
          <w:b/>
          <w:lang w:eastAsia="en-US"/>
        </w:rPr>
      </w:pPr>
    </w:p>
    <w:p w:rsidR="006454D8" w:rsidRPr="00942AB7" w:rsidRDefault="00A93B9B" w:rsidP="00942AB7">
      <w:pPr>
        <w:jc w:val="both"/>
        <w:rPr>
          <w:rFonts w:ascii="Arial" w:hAnsi="Arial" w:cs="Arial"/>
          <w:b/>
          <w:lang w:eastAsia="en-US"/>
        </w:rPr>
      </w:pPr>
      <w:r w:rsidRPr="00942AB7">
        <w:rPr>
          <w:rFonts w:ascii="Arial" w:hAnsi="Arial" w:cs="Arial"/>
          <w:b/>
          <w:lang w:eastAsia="en-US"/>
        </w:rPr>
        <w:t>Monitoring f</w:t>
      </w:r>
      <w:r w:rsidR="006454D8" w:rsidRPr="00942AB7">
        <w:rPr>
          <w:rFonts w:ascii="Arial" w:hAnsi="Arial" w:cs="Arial"/>
          <w:b/>
          <w:lang w:eastAsia="en-US"/>
        </w:rPr>
        <w:t>orm</w:t>
      </w:r>
    </w:p>
    <w:p w:rsidR="00765176" w:rsidRPr="00942AB7" w:rsidRDefault="00765176" w:rsidP="00942AB7">
      <w:pPr>
        <w:jc w:val="both"/>
        <w:rPr>
          <w:rFonts w:ascii="Arial" w:hAnsi="Arial" w:cs="Arial"/>
          <w:b/>
          <w:lang w:eastAsia="en-US"/>
        </w:rPr>
      </w:pPr>
    </w:p>
    <w:p w:rsidR="00CA1D72" w:rsidRPr="00942AB7" w:rsidRDefault="00CA1D72" w:rsidP="00942AB7">
      <w:pPr>
        <w:jc w:val="both"/>
        <w:rPr>
          <w:rFonts w:ascii="Arial" w:hAnsi="Arial" w:cs="Arial"/>
          <w:lang w:eastAsia="en-US"/>
        </w:rPr>
      </w:pPr>
      <w:r w:rsidRPr="00942AB7">
        <w:rPr>
          <w:rFonts w:ascii="Arial" w:hAnsi="Arial" w:cs="Arial"/>
          <w:lang w:eastAsia="en-US"/>
        </w:rPr>
        <w:t xml:space="preserve">Please complete the </w:t>
      </w:r>
      <w:r w:rsidR="007B46A0" w:rsidRPr="00942AB7">
        <w:rPr>
          <w:rFonts w:ascii="Arial" w:hAnsi="Arial" w:cs="Arial"/>
          <w:lang w:eastAsia="en-US"/>
        </w:rPr>
        <w:t>monitoring form</w:t>
      </w:r>
      <w:r w:rsidRPr="00942AB7">
        <w:rPr>
          <w:rFonts w:ascii="Arial" w:hAnsi="Arial" w:cs="Arial"/>
          <w:lang w:eastAsia="en-US"/>
        </w:rPr>
        <w:t xml:space="preserve">. </w:t>
      </w:r>
      <w:r w:rsidR="00A610D0" w:rsidRPr="00942AB7">
        <w:rPr>
          <w:rFonts w:ascii="Arial" w:hAnsi="Arial" w:cs="Arial"/>
          <w:lang w:eastAsia="en-US"/>
        </w:rPr>
        <w:t>Diversity monitoring information</w:t>
      </w:r>
      <w:r w:rsidR="00F22411" w:rsidRPr="00942AB7">
        <w:rPr>
          <w:rFonts w:ascii="Arial" w:hAnsi="Arial" w:cs="Arial"/>
          <w:lang w:eastAsia="en-US"/>
        </w:rPr>
        <w:t xml:space="preserve"> </w:t>
      </w:r>
      <w:r w:rsidRPr="00942AB7">
        <w:rPr>
          <w:rFonts w:ascii="Arial" w:hAnsi="Arial" w:cs="Arial"/>
          <w:lang w:eastAsia="en-US"/>
        </w:rPr>
        <w:t>will not be seen by the</w:t>
      </w:r>
      <w:r w:rsidR="00976467" w:rsidRPr="00942AB7">
        <w:rPr>
          <w:rFonts w:ascii="Arial" w:hAnsi="Arial" w:cs="Arial"/>
          <w:lang w:eastAsia="en-US"/>
        </w:rPr>
        <w:t xml:space="preserve"> Advisory Assessment Panel </w:t>
      </w:r>
      <w:r w:rsidRPr="00942AB7">
        <w:rPr>
          <w:rFonts w:ascii="Arial" w:hAnsi="Arial" w:cs="Arial"/>
          <w:lang w:eastAsia="en-US"/>
        </w:rPr>
        <w:t>assessing your application.</w:t>
      </w:r>
    </w:p>
    <w:p w:rsidR="003E335C" w:rsidRPr="00942AB7" w:rsidRDefault="003E335C" w:rsidP="00942AB7">
      <w:pPr>
        <w:jc w:val="both"/>
        <w:rPr>
          <w:rFonts w:ascii="Arial" w:hAnsi="Arial" w:cs="Arial"/>
          <w:lang w:eastAsia="en-US"/>
        </w:rPr>
      </w:pPr>
    </w:p>
    <w:p w:rsidR="003E335C" w:rsidRPr="00942AB7" w:rsidRDefault="003E335C" w:rsidP="00942AB7">
      <w:pPr>
        <w:jc w:val="both"/>
        <w:rPr>
          <w:rFonts w:ascii="Arial" w:hAnsi="Arial" w:cs="Arial"/>
          <w:b/>
          <w:lang w:eastAsia="en-US"/>
        </w:rPr>
      </w:pPr>
      <w:r w:rsidRPr="00942AB7">
        <w:rPr>
          <w:rFonts w:ascii="Arial" w:hAnsi="Arial" w:cs="Arial"/>
          <w:b/>
          <w:lang w:eastAsia="en-US"/>
        </w:rPr>
        <w:t>Guaranteed Interview Scheme</w:t>
      </w:r>
    </w:p>
    <w:p w:rsidR="003E335C" w:rsidRPr="00942AB7" w:rsidRDefault="003E335C" w:rsidP="00942AB7">
      <w:pPr>
        <w:jc w:val="both"/>
        <w:rPr>
          <w:rFonts w:ascii="Arial" w:hAnsi="Arial" w:cs="Arial"/>
          <w:lang w:eastAsia="en-US"/>
        </w:rPr>
      </w:pPr>
    </w:p>
    <w:p w:rsidR="003E335C" w:rsidRPr="00942AB7" w:rsidRDefault="003E335C" w:rsidP="00942AB7">
      <w:pPr>
        <w:jc w:val="both"/>
        <w:rPr>
          <w:rFonts w:ascii="Arial" w:hAnsi="Arial" w:cs="Arial"/>
          <w:lang w:eastAsia="en-US"/>
        </w:rPr>
      </w:pPr>
      <w:r w:rsidRPr="00942AB7">
        <w:rPr>
          <w:rFonts w:ascii="Arial" w:hAnsi="Arial" w:cs="Arial"/>
          <w:lang w:eastAsia="en-US"/>
        </w:rPr>
        <w:t xml:space="preserve">The Department </w:t>
      </w:r>
      <w:r w:rsidR="00DD7D83" w:rsidRPr="00942AB7">
        <w:rPr>
          <w:rFonts w:ascii="Arial" w:hAnsi="Arial" w:cs="Arial"/>
          <w:lang w:eastAsia="en-US"/>
        </w:rPr>
        <w:t>of Health and Social Care</w:t>
      </w:r>
      <w:r w:rsidRPr="00942AB7">
        <w:rPr>
          <w:rFonts w:ascii="Arial" w:hAnsi="Arial" w:cs="Arial"/>
          <w:lang w:eastAsia="en-US"/>
        </w:rPr>
        <w:t xml:space="preserve"> operates a Guaranteed Interview Scheme (GIS) for disabled people. The Equality Act 2010 defines a person as </w:t>
      </w:r>
      <w:r w:rsidRPr="00942AB7">
        <w:rPr>
          <w:rFonts w:ascii="Arial" w:hAnsi="Arial" w:cs="Arial"/>
          <w:lang w:eastAsia="en-US"/>
        </w:rPr>
        <w:lastRenderedPageBreak/>
        <w:t xml:space="preserve">disabled if they have a physical or mental impairment and the impairment has a substantial and long term adverse effect on their ability to carry out normal day to day activities. Under the GIS a disabled candidate will be selected for interview if they meet the </w:t>
      </w:r>
      <w:r w:rsidRPr="00942AB7">
        <w:rPr>
          <w:rFonts w:ascii="Arial" w:hAnsi="Arial" w:cs="Arial"/>
          <w:b/>
          <w:lang w:eastAsia="en-US"/>
        </w:rPr>
        <w:t>essential criteria</w:t>
      </w:r>
      <w:r w:rsidRPr="00942AB7">
        <w:rPr>
          <w:rFonts w:ascii="Arial" w:hAnsi="Arial" w:cs="Arial"/>
          <w:lang w:eastAsia="en-US"/>
        </w:rPr>
        <w:t xml:space="preserve"> for the post. </w:t>
      </w:r>
    </w:p>
    <w:p w:rsidR="003E335C" w:rsidRPr="00942AB7" w:rsidRDefault="003E335C" w:rsidP="00942AB7">
      <w:pPr>
        <w:jc w:val="both"/>
        <w:rPr>
          <w:rFonts w:ascii="Arial" w:hAnsi="Arial" w:cs="Arial"/>
          <w:lang w:eastAsia="en-US"/>
        </w:rPr>
      </w:pPr>
    </w:p>
    <w:p w:rsidR="009972C6" w:rsidRPr="00942AB7" w:rsidRDefault="009972C6" w:rsidP="00942AB7">
      <w:pPr>
        <w:jc w:val="both"/>
        <w:rPr>
          <w:rFonts w:ascii="Arial" w:hAnsi="Arial" w:cs="Arial"/>
          <w:lang w:eastAsia="en-US"/>
        </w:rPr>
      </w:pPr>
      <w:r w:rsidRPr="00942AB7">
        <w:rPr>
          <w:rFonts w:ascii="Arial" w:hAnsi="Arial" w:cs="Arial"/>
          <w:lang w:eastAsia="en-US"/>
        </w:rPr>
        <w:t>If you wish to apply under the GIS please complete the GIS form and return it with your application.</w:t>
      </w:r>
    </w:p>
    <w:p w:rsidR="000916A3" w:rsidRPr="00942AB7" w:rsidRDefault="000916A3" w:rsidP="00942AB7">
      <w:pPr>
        <w:jc w:val="both"/>
        <w:rPr>
          <w:rFonts w:ascii="Arial" w:hAnsi="Arial" w:cs="Arial"/>
        </w:rPr>
      </w:pPr>
    </w:p>
    <w:p w:rsidR="000916A3" w:rsidRPr="00942AB7" w:rsidRDefault="000916A3" w:rsidP="00942AB7">
      <w:pPr>
        <w:jc w:val="both"/>
        <w:rPr>
          <w:rFonts w:ascii="Arial" w:hAnsi="Arial" w:cs="Arial"/>
        </w:rPr>
      </w:pPr>
      <w:r w:rsidRPr="00942AB7">
        <w:rPr>
          <w:rFonts w:ascii="Arial" w:hAnsi="Arial" w:cs="Arial"/>
        </w:rPr>
        <w:t xml:space="preserve">All applications will be acknowledged by email after the closing date. </w:t>
      </w:r>
    </w:p>
    <w:p w:rsidR="003E335C" w:rsidRPr="00942AB7" w:rsidRDefault="003E335C" w:rsidP="00942AB7">
      <w:pPr>
        <w:jc w:val="both"/>
        <w:rPr>
          <w:rFonts w:ascii="Arial" w:hAnsi="Arial" w:cs="Arial"/>
          <w:b/>
        </w:rPr>
      </w:pPr>
    </w:p>
    <w:p w:rsidR="006454D8" w:rsidRPr="00942AB7" w:rsidRDefault="00D732CC" w:rsidP="00942AB7">
      <w:pPr>
        <w:jc w:val="both"/>
        <w:rPr>
          <w:rFonts w:ascii="Arial" w:hAnsi="Arial" w:cs="Arial"/>
        </w:rPr>
      </w:pPr>
      <w:r w:rsidRPr="00942AB7">
        <w:rPr>
          <w:rFonts w:ascii="Arial" w:hAnsi="Arial" w:cs="Arial"/>
          <w:b/>
        </w:rPr>
        <w:t>C</w:t>
      </w:r>
      <w:r w:rsidR="006454D8" w:rsidRPr="00942AB7">
        <w:rPr>
          <w:rFonts w:ascii="Arial" w:hAnsi="Arial" w:cs="Arial"/>
          <w:b/>
        </w:rPr>
        <w:t>ontacts</w:t>
      </w:r>
      <w:r w:rsidR="006454D8" w:rsidRPr="00942AB7">
        <w:rPr>
          <w:rFonts w:ascii="Arial" w:hAnsi="Arial" w:cs="Arial"/>
        </w:rPr>
        <w:t>:</w:t>
      </w:r>
      <w:r w:rsidR="006454D8" w:rsidRPr="00942AB7">
        <w:rPr>
          <w:rFonts w:ascii="Arial" w:hAnsi="Arial" w:cs="Arial"/>
        </w:rPr>
        <w:tab/>
      </w:r>
    </w:p>
    <w:p w:rsidR="00713B84" w:rsidRPr="00942AB7" w:rsidRDefault="00713B84" w:rsidP="00942AB7">
      <w:pPr>
        <w:jc w:val="both"/>
        <w:rPr>
          <w:rFonts w:ascii="Arial" w:hAnsi="Arial" w:cs="Arial"/>
        </w:rPr>
      </w:pPr>
    </w:p>
    <w:p w:rsidR="006454D8" w:rsidRPr="00942AB7" w:rsidRDefault="006454D8" w:rsidP="00942AB7">
      <w:pPr>
        <w:jc w:val="both"/>
        <w:rPr>
          <w:rFonts w:ascii="Arial" w:hAnsi="Arial" w:cs="Arial"/>
        </w:rPr>
      </w:pPr>
      <w:r w:rsidRPr="00942AB7">
        <w:rPr>
          <w:rFonts w:ascii="Arial" w:hAnsi="Arial" w:cs="Arial"/>
        </w:rPr>
        <w:t>For</w:t>
      </w:r>
      <w:r w:rsidR="009F52A4" w:rsidRPr="00942AB7">
        <w:rPr>
          <w:rFonts w:ascii="Arial" w:hAnsi="Arial" w:cs="Arial"/>
        </w:rPr>
        <w:t xml:space="preserve"> further</w:t>
      </w:r>
      <w:r w:rsidRPr="00942AB7">
        <w:rPr>
          <w:rFonts w:ascii="Arial" w:hAnsi="Arial" w:cs="Arial"/>
        </w:rPr>
        <w:t xml:space="preserve"> information regarding the </w:t>
      </w:r>
      <w:r w:rsidRPr="00942AB7">
        <w:rPr>
          <w:rFonts w:ascii="Arial" w:hAnsi="Arial" w:cs="Arial"/>
          <w:u w:val="single"/>
        </w:rPr>
        <w:t>selection</w:t>
      </w:r>
      <w:r w:rsidRPr="00942AB7">
        <w:rPr>
          <w:rFonts w:ascii="Arial" w:hAnsi="Arial" w:cs="Arial"/>
        </w:rPr>
        <w:t xml:space="preserve"> process, please contact: </w:t>
      </w:r>
    </w:p>
    <w:p w:rsidR="006454D8" w:rsidRPr="00942AB7" w:rsidRDefault="006454D8" w:rsidP="00942AB7">
      <w:pPr>
        <w:jc w:val="both"/>
        <w:rPr>
          <w:rFonts w:ascii="Arial" w:hAnsi="Arial" w:cs="Arial"/>
        </w:rPr>
      </w:pPr>
    </w:p>
    <w:p w:rsidR="006454D8" w:rsidRPr="00942AB7" w:rsidRDefault="00A12B5B" w:rsidP="00942AB7">
      <w:pPr>
        <w:tabs>
          <w:tab w:val="left" w:pos="2177"/>
        </w:tabs>
        <w:jc w:val="both"/>
        <w:rPr>
          <w:rFonts w:ascii="Arial" w:hAnsi="Arial" w:cs="Arial"/>
        </w:rPr>
      </w:pPr>
      <w:sdt>
        <w:sdtPr>
          <w:rPr>
            <w:rFonts w:ascii="Arial" w:hAnsi="Arial" w:cs="Arial"/>
          </w:rPr>
          <w:id w:val="1949118247"/>
          <w:placeholder>
            <w:docPart w:val="BAD7F41C54CC46019645B043E50CDDCA"/>
          </w:placeholder>
          <w:dropDownList>
            <w:listItem w:value="Choose an item."/>
            <w:listItem w:displayText="Daniel Clemence" w:value="Daniel Clemence"/>
            <w:listItem w:displayText="Kully Kanda" w:value="Kully Kanda"/>
            <w:listItem w:displayText="Julia Peters" w:value="Julia Peters"/>
          </w:dropDownList>
        </w:sdtPr>
        <w:sdtEndPr/>
        <w:sdtContent>
          <w:r w:rsidR="004862BB" w:rsidRPr="00942AB7">
            <w:rPr>
              <w:rFonts w:ascii="Arial" w:hAnsi="Arial" w:cs="Arial"/>
            </w:rPr>
            <w:t>Kully Kanda</w:t>
          </w:r>
        </w:sdtContent>
      </w:sdt>
    </w:p>
    <w:p w:rsidR="00A107C1" w:rsidRPr="00942AB7" w:rsidRDefault="00A107C1" w:rsidP="00942AB7">
      <w:pPr>
        <w:jc w:val="both"/>
        <w:rPr>
          <w:rFonts w:ascii="Arial" w:hAnsi="Arial" w:cs="Arial"/>
        </w:rPr>
      </w:pPr>
      <w:r w:rsidRPr="00942AB7">
        <w:rPr>
          <w:rFonts w:ascii="Arial" w:hAnsi="Arial" w:cs="Arial"/>
        </w:rPr>
        <w:t>Public Appointments &amp; Honours Team</w:t>
      </w:r>
    </w:p>
    <w:p w:rsidR="00932EE6" w:rsidRPr="00942AB7" w:rsidRDefault="006454D8" w:rsidP="00942AB7">
      <w:pPr>
        <w:jc w:val="both"/>
        <w:rPr>
          <w:rFonts w:ascii="Arial" w:hAnsi="Arial" w:cs="Arial"/>
        </w:rPr>
      </w:pPr>
      <w:r w:rsidRPr="00942AB7">
        <w:rPr>
          <w:rFonts w:ascii="Arial" w:hAnsi="Arial" w:cs="Arial"/>
        </w:rPr>
        <w:t xml:space="preserve">Tel:  </w:t>
      </w:r>
      <w:sdt>
        <w:sdtPr>
          <w:rPr>
            <w:rFonts w:ascii="Arial" w:hAnsi="Arial" w:cs="Arial"/>
          </w:rPr>
          <w:id w:val="443041819"/>
          <w:placeholder>
            <w:docPart w:val="EC4EAF7E778B47E18C5F9750173B7FD9"/>
          </w:placeholder>
          <w:dropDownList>
            <w:listItem w:value="Choose an item."/>
            <w:listItem w:displayText="0113 2545335" w:value="0113 2545335"/>
            <w:listItem w:displayText="0113 2546769" w:value="0113 2546769"/>
            <w:listItem w:displayText="0113 2545350" w:value="0113 2545350"/>
          </w:dropDownList>
        </w:sdtPr>
        <w:sdtEndPr/>
        <w:sdtContent>
          <w:r w:rsidR="004862BB" w:rsidRPr="00942AB7">
            <w:rPr>
              <w:rFonts w:ascii="Arial" w:hAnsi="Arial" w:cs="Arial"/>
            </w:rPr>
            <w:t>0113 2546769</w:t>
          </w:r>
        </w:sdtContent>
      </w:sdt>
      <w:r w:rsidR="00932EE6" w:rsidRPr="00942AB7">
        <w:rPr>
          <w:rFonts w:ascii="Arial" w:hAnsi="Arial" w:cs="Arial"/>
        </w:rPr>
        <w:t xml:space="preserve"> </w:t>
      </w:r>
    </w:p>
    <w:p w:rsidR="006454D8" w:rsidRPr="00942AB7" w:rsidRDefault="006454D8" w:rsidP="00942AB7">
      <w:pPr>
        <w:jc w:val="both"/>
        <w:rPr>
          <w:rFonts w:ascii="Arial" w:hAnsi="Arial" w:cs="Arial"/>
        </w:rPr>
      </w:pPr>
      <w:r w:rsidRPr="00942AB7">
        <w:rPr>
          <w:rFonts w:ascii="Arial" w:hAnsi="Arial" w:cs="Arial"/>
        </w:rPr>
        <w:t xml:space="preserve">Email: </w:t>
      </w:r>
      <w:sdt>
        <w:sdtPr>
          <w:rPr>
            <w:rFonts w:ascii="Arial" w:hAnsi="Arial" w:cs="Arial"/>
          </w:rPr>
          <w:id w:val="2100212849"/>
          <w:placeholder>
            <w:docPart w:val="8C1B1EDA6A2A4714991F1DF606C9D62C"/>
          </w:placeholder>
          <w:dropDownList>
            <w:listItem w:value="Choose an item"/>
            <w:listItem w:displayText="Daniel.Clemence@dh.gsi.gov.uk" w:value="Daniel.Clemence@dh.gsi.gov.uk"/>
            <w:listItem w:displayText="Kuldeep.Kanda@dh.gsi.gov.uk" w:value="Kuldeep.Kanda@dh.gsi.gov.uk"/>
            <w:listItem w:displayText="Julia.Peters@dh.gsi.gov.uk" w:value="Julia.Peters@dh.gsi.gov.uk"/>
          </w:dropDownList>
        </w:sdtPr>
        <w:sdtEndPr/>
        <w:sdtContent>
          <w:r w:rsidR="004862BB" w:rsidRPr="00942AB7">
            <w:rPr>
              <w:rFonts w:ascii="Arial" w:hAnsi="Arial" w:cs="Arial"/>
            </w:rPr>
            <w:t>Kuldeep.Kanda@dh.gsi.gov.uk</w:t>
          </w:r>
        </w:sdtContent>
      </w:sdt>
    </w:p>
    <w:p w:rsidR="006454D8" w:rsidRPr="00942AB7" w:rsidRDefault="006454D8" w:rsidP="00942AB7">
      <w:pPr>
        <w:jc w:val="both"/>
        <w:rPr>
          <w:rFonts w:ascii="Arial" w:hAnsi="Arial" w:cs="Arial"/>
        </w:rPr>
      </w:pPr>
    </w:p>
    <w:p w:rsidR="006454D8" w:rsidRPr="00942AB7" w:rsidRDefault="006454D8" w:rsidP="00942AB7">
      <w:pPr>
        <w:jc w:val="both"/>
        <w:rPr>
          <w:rFonts w:ascii="Arial" w:hAnsi="Arial" w:cs="Arial"/>
        </w:rPr>
      </w:pPr>
      <w:r w:rsidRPr="00942AB7">
        <w:rPr>
          <w:rFonts w:ascii="Arial" w:hAnsi="Arial" w:cs="Arial"/>
        </w:rPr>
        <w:t>For</w:t>
      </w:r>
      <w:r w:rsidR="009F52A4" w:rsidRPr="00942AB7">
        <w:rPr>
          <w:rFonts w:ascii="Arial" w:hAnsi="Arial" w:cs="Arial"/>
        </w:rPr>
        <w:t xml:space="preserve"> further</w:t>
      </w:r>
      <w:r w:rsidRPr="00942AB7">
        <w:rPr>
          <w:rFonts w:ascii="Arial" w:hAnsi="Arial" w:cs="Arial"/>
        </w:rPr>
        <w:t xml:space="preserve"> information regarding the </w:t>
      </w:r>
      <w:r w:rsidRPr="00942AB7">
        <w:rPr>
          <w:rFonts w:ascii="Arial" w:hAnsi="Arial" w:cs="Arial"/>
          <w:u w:val="single"/>
        </w:rPr>
        <w:t>role</w:t>
      </w:r>
      <w:r w:rsidRPr="00942AB7">
        <w:rPr>
          <w:rFonts w:ascii="Arial" w:hAnsi="Arial" w:cs="Arial"/>
        </w:rPr>
        <w:t xml:space="preserve"> of the </w:t>
      </w:r>
      <w:r w:rsidR="004862BB" w:rsidRPr="00942AB7">
        <w:rPr>
          <w:rFonts w:ascii="Arial" w:hAnsi="Arial" w:cs="Arial"/>
        </w:rPr>
        <w:t>SACN</w:t>
      </w:r>
      <w:r w:rsidRPr="00942AB7">
        <w:rPr>
          <w:rFonts w:ascii="Arial" w:hAnsi="Arial" w:cs="Arial"/>
        </w:rPr>
        <w:t xml:space="preserve"> and </w:t>
      </w:r>
      <w:r w:rsidR="00286CAD" w:rsidRPr="00942AB7">
        <w:rPr>
          <w:rFonts w:ascii="Arial" w:hAnsi="Arial" w:cs="Arial"/>
        </w:rPr>
        <w:t>the</w:t>
      </w:r>
      <w:r w:rsidR="00765176" w:rsidRPr="00942AB7">
        <w:rPr>
          <w:rFonts w:ascii="Arial" w:hAnsi="Arial" w:cs="Arial"/>
        </w:rPr>
        <w:t xml:space="preserve"> </w:t>
      </w:r>
      <w:r w:rsidR="00286CAD" w:rsidRPr="00942AB7">
        <w:rPr>
          <w:rFonts w:ascii="Arial" w:hAnsi="Arial" w:cs="Arial"/>
          <w:u w:val="single"/>
        </w:rPr>
        <w:t>role</w:t>
      </w:r>
      <w:r w:rsidR="00286CAD" w:rsidRPr="00942AB7">
        <w:rPr>
          <w:rFonts w:ascii="Arial" w:hAnsi="Arial" w:cs="Arial"/>
        </w:rPr>
        <w:t xml:space="preserve"> of</w:t>
      </w:r>
      <w:r w:rsidRPr="00942AB7">
        <w:rPr>
          <w:rFonts w:ascii="Arial" w:hAnsi="Arial" w:cs="Arial"/>
        </w:rPr>
        <w:t xml:space="preserve"> </w:t>
      </w:r>
      <w:r w:rsidR="004862BB" w:rsidRPr="00942AB7">
        <w:rPr>
          <w:rFonts w:ascii="Arial" w:hAnsi="Arial" w:cs="Arial"/>
        </w:rPr>
        <w:t>Chair.GP Member</w:t>
      </w:r>
      <w:r w:rsidRPr="00942AB7">
        <w:rPr>
          <w:rFonts w:ascii="Arial" w:hAnsi="Arial" w:cs="Arial"/>
        </w:rPr>
        <w:t xml:space="preserve"> please contact:</w:t>
      </w:r>
    </w:p>
    <w:p w:rsidR="004862BB" w:rsidRPr="00942AB7" w:rsidRDefault="004862BB" w:rsidP="00942AB7">
      <w:pPr>
        <w:jc w:val="both"/>
        <w:rPr>
          <w:rFonts w:ascii="Arial" w:hAnsi="Arial" w:cs="Arial"/>
        </w:rPr>
      </w:pPr>
    </w:p>
    <w:p w:rsidR="004862BB" w:rsidRPr="00942AB7" w:rsidRDefault="004862BB" w:rsidP="00942AB7">
      <w:pPr>
        <w:jc w:val="both"/>
        <w:rPr>
          <w:rFonts w:ascii="Arial" w:hAnsi="Arial" w:cs="Arial"/>
        </w:rPr>
      </w:pPr>
      <w:r w:rsidRPr="00942AB7">
        <w:rPr>
          <w:rFonts w:ascii="Arial" w:hAnsi="Arial" w:cs="Arial"/>
        </w:rPr>
        <w:t>Stuart Merritt</w:t>
      </w:r>
    </w:p>
    <w:p w:rsidR="004862BB" w:rsidRPr="00942AB7" w:rsidRDefault="004862BB" w:rsidP="00942AB7">
      <w:pPr>
        <w:jc w:val="both"/>
        <w:rPr>
          <w:rFonts w:ascii="Arial" w:hAnsi="Arial" w:cs="Arial"/>
        </w:rPr>
      </w:pPr>
      <w:r w:rsidRPr="00942AB7">
        <w:rPr>
          <w:rFonts w:ascii="Arial" w:hAnsi="Arial" w:cs="Arial"/>
        </w:rPr>
        <w:t>Tel:   0113 2545 162</w:t>
      </w:r>
    </w:p>
    <w:p w:rsidR="004862BB" w:rsidRPr="00942AB7" w:rsidRDefault="004862BB" w:rsidP="00942AB7">
      <w:pPr>
        <w:jc w:val="both"/>
        <w:rPr>
          <w:rFonts w:ascii="Arial" w:hAnsi="Arial" w:cs="Arial"/>
          <w:color w:val="FF0000"/>
        </w:rPr>
      </w:pPr>
      <w:r w:rsidRPr="00942AB7">
        <w:rPr>
          <w:rFonts w:ascii="Arial" w:hAnsi="Arial" w:cs="Arial"/>
        </w:rPr>
        <w:t xml:space="preserve">Email: </w:t>
      </w:r>
      <w:hyperlink r:id="rId18" w:history="1">
        <w:r w:rsidRPr="00942AB7">
          <w:rPr>
            <w:rStyle w:val="Hyperlink"/>
            <w:rFonts w:ascii="Arial" w:hAnsi="Arial" w:cs="Arial"/>
          </w:rPr>
          <w:t>stuart.merritt@dh.gsi.gov.uk</w:t>
        </w:r>
      </w:hyperlink>
    </w:p>
    <w:p w:rsidR="006454D8" w:rsidRPr="00942AB7" w:rsidRDefault="006454D8" w:rsidP="00942AB7">
      <w:pPr>
        <w:jc w:val="both"/>
        <w:rPr>
          <w:rFonts w:ascii="Arial" w:hAnsi="Arial" w:cs="Arial"/>
        </w:rPr>
      </w:pPr>
    </w:p>
    <w:p w:rsidR="000916A3" w:rsidRPr="00942AB7" w:rsidRDefault="006454D8" w:rsidP="00942AB7">
      <w:pPr>
        <w:jc w:val="both"/>
        <w:outlineLvl w:val="0"/>
        <w:rPr>
          <w:rFonts w:ascii="Arial" w:eastAsia="Batang" w:hAnsi="Arial" w:cs="Arial"/>
          <w:color w:val="000000"/>
        </w:rPr>
      </w:pPr>
      <w:r w:rsidRPr="00942AB7">
        <w:rPr>
          <w:rFonts w:ascii="Arial" w:hAnsi="Arial" w:cs="Arial"/>
        </w:rPr>
        <w:t xml:space="preserve">Please quote reference </w:t>
      </w:r>
      <w:r w:rsidR="004862BB" w:rsidRPr="00942AB7">
        <w:rPr>
          <w:rFonts w:ascii="Arial" w:hAnsi="Arial" w:cs="Arial"/>
          <w:lang w:eastAsia="en-US"/>
        </w:rPr>
        <w:t>please quote ref:</w:t>
      </w:r>
      <w:r w:rsidR="004862BB" w:rsidRPr="00942AB7">
        <w:rPr>
          <w:rFonts w:ascii="Arial" w:eastAsia="Batang" w:hAnsi="Arial" w:cs="Arial"/>
          <w:color w:val="000000"/>
        </w:rPr>
        <w:t xml:space="preserve"> Chair (EC17-30) GP committee Member (E17-58)</w:t>
      </w:r>
      <w:r w:rsidR="004862BB" w:rsidRPr="00942AB7">
        <w:rPr>
          <w:rFonts w:ascii="Arial" w:hAnsi="Arial" w:cs="Arial"/>
          <w:lang w:eastAsia="en-US"/>
        </w:rPr>
        <w:t xml:space="preserve"> </w:t>
      </w:r>
      <w:r w:rsidRPr="00942AB7">
        <w:rPr>
          <w:rFonts w:ascii="Arial" w:hAnsi="Arial" w:cs="Arial"/>
        </w:rPr>
        <w:t>on all correspondence.</w:t>
      </w:r>
    </w:p>
    <w:p w:rsidR="002F3480" w:rsidRPr="00942AB7" w:rsidRDefault="002F3480" w:rsidP="00942AB7">
      <w:pPr>
        <w:tabs>
          <w:tab w:val="right" w:pos="8820"/>
        </w:tabs>
        <w:jc w:val="both"/>
        <w:rPr>
          <w:rFonts w:ascii="Arial" w:hAnsi="Arial" w:cs="Arial"/>
          <w:b/>
          <w:color w:val="FF0000"/>
        </w:rPr>
      </w:pPr>
    </w:p>
    <w:p w:rsidR="003E335C" w:rsidRPr="00942AB7" w:rsidRDefault="00385D12" w:rsidP="00942AB7">
      <w:pPr>
        <w:jc w:val="both"/>
        <w:rPr>
          <w:rFonts w:ascii="Arial" w:hAnsi="Arial" w:cs="Arial"/>
        </w:rPr>
      </w:pPr>
      <w:r w:rsidRPr="00942AB7">
        <w:rPr>
          <w:rFonts w:ascii="Arial" w:hAnsi="Arial" w:cs="Arial"/>
        </w:rPr>
        <w:t>If you choose to apply, we would like to thank you in advance for your time and effort in making an application.</w:t>
      </w:r>
    </w:p>
    <w:p w:rsidR="003E335C" w:rsidRPr="00942AB7" w:rsidRDefault="003E335C" w:rsidP="00942AB7">
      <w:pPr>
        <w:jc w:val="both"/>
        <w:rPr>
          <w:rFonts w:ascii="Arial" w:hAnsi="Arial" w:cs="Arial"/>
        </w:rPr>
      </w:pPr>
    </w:p>
    <w:p w:rsidR="003E335C" w:rsidRPr="00942AB7" w:rsidRDefault="00033BDE" w:rsidP="00942AB7">
      <w:pPr>
        <w:jc w:val="both"/>
        <w:rPr>
          <w:rFonts w:ascii="Arial" w:hAnsi="Arial" w:cs="Arial"/>
          <w:b/>
        </w:rPr>
      </w:pPr>
      <w:r w:rsidRPr="00942AB7">
        <w:rPr>
          <w:rFonts w:ascii="Arial" w:hAnsi="Arial" w:cs="Arial"/>
        </w:rPr>
        <w:br w:type="page"/>
      </w:r>
      <w:r w:rsidR="00A93B9B" w:rsidRPr="00942AB7">
        <w:rPr>
          <w:rFonts w:ascii="Arial" w:hAnsi="Arial" w:cs="Arial"/>
          <w:b/>
        </w:rPr>
        <w:lastRenderedPageBreak/>
        <w:t xml:space="preserve">2.2 </w:t>
      </w:r>
      <w:r w:rsidR="00A93B9B" w:rsidRPr="00942AB7">
        <w:rPr>
          <w:rFonts w:ascii="Arial" w:hAnsi="Arial" w:cs="Arial"/>
          <w:b/>
        </w:rPr>
        <w:tab/>
        <w:t>The Selection Process</w:t>
      </w:r>
    </w:p>
    <w:p w:rsidR="00A93B9B" w:rsidRPr="00942AB7" w:rsidRDefault="00A93B9B" w:rsidP="00942AB7">
      <w:pPr>
        <w:jc w:val="both"/>
        <w:rPr>
          <w:rFonts w:ascii="Arial" w:hAnsi="Arial" w:cs="Arial"/>
        </w:rPr>
      </w:pPr>
    </w:p>
    <w:p w:rsidR="00BA2F00" w:rsidRPr="00942AB7" w:rsidRDefault="00A93B9B" w:rsidP="00942AB7">
      <w:pPr>
        <w:jc w:val="both"/>
        <w:rPr>
          <w:rFonts w:ascii="Arial" w:hAnsi="Arial" w:cs="Arial"/>
        </w:rPr>
      </w:pPr>
      <w:r w:rsidRPr="00942AB7">
        <w:rPr>
          <w:rFonts w:ascii="Arial" w:hAnsi="Arial" w:cs="Arial"/>
        </w:rPr>
        <w:t>The</w:t>
      </w:r>
      <w:r w:rsidR="00EB132E" w:rsidRPr="00942AB7">
        <w:rPr>
          <w:rFonts w:ascii="Arial" w:hAnsi="Arial" w:cs="Arial"/>
        </w:rPr>
        <w:t xml:space="preserve"> </w:t>
      </w:r>
      <w:sdt>
        <w:sdtPr>
          <w:rPr>
            <w:rFonts w:ascii="Arial" w:hAnsi="Arial" w:cs="Arial"/>
          </w:rPr>
          <w:id w:val="2114774507"/>
          <w:placeholder>
            <w:docPart w:val="821DBAB810E44BF384EDE4C11073FAA7"/>
          </w:placeholder>
          <w:dropDownList>
            <w:listItem w:value="Choose an item."/>
            <w:listItem w:displayText="Appointments and Honours Team" w:value="Appointments and Honours Team"/>
            <w:listItem w:displayText="Department of Health and Social Care Appointments and Honours Team" w:value="Department of Health and Social Care Appointments and Honours Team"/>
          </w:dropDownList>
        </w:sdtPr>
        <w:sdtEndPr/>
        <w:sdtContent>
          <w:r w:rsidR="004862BB" w:rsidRPr="00942AB7">
            <w:rPr>
              <w:rFonts w:ascii="Arial" w:hAnsi="Arial" w:cs="Arial"/>
            </w:rPr>
            <w:t>Department of Health and Social Care Appointments and Honours Team</w:t>
          </w:r>
        </w:sdtContent>
      </w:sdt>
      <w:r w:rsidR="00EB132E" w:rsidRPr="00942AB7">
        <w:rPr>
          <w:rFonts w:ascii="Arial" w:hAnsi="Arial" w:cs="Arial"/>
        </w:rPr>
        <w:t xml:space="preserve"> </w:t>
      </w:r>
      <w:r w:rsidRPr="00942AB7">
        <w:rPr>
          <w:rFonts w:ascii="Arial" w:hAnsi="Arial" w:cs="Arial"/>
        </w:rPr>
        <w:t xml:space="preserve">will deal with your application as quickly as possible and will advise you of the likely timetable at each stage. </w:t>
      </w:r>
    </w:p>
    <w:p w:rsidR="002C707C" w:rsidRPr="00942AB7" w:rsidRDefault="002C707C" w:rsidP="00942AB7">
      <w:pPr>
        <w:jc w:val="both"/>
        <w:rPr>
          <w:rFonts w:ascii="Arial" w:hAnsi="Arial" w:cs="Arial"/>
        </w:rPr>
      </w:pPr>
    </w:p>
    <w:p w:rsidR="002C707C" w:rsidRPr="00942AB7" w:rsidRDefault="002C707C" w:rsidP="00942AB7">
      <w:pPr>
        <w:jc w:val="both"/>
        <w:rPr>
          <w:rFonts w:ascii="Arial" w:hAnsi="Arial" w:cs="Arial"/>
        </w:rPr>
      </w:pPr>
      <w:r w:rsidRPr="00942AB7">
        <w:rPr>
          <w:rFonts w:ascii="Arial" w:hAnsi="Arial" w:cs="Arial"/>
        </w:rPr>
        <w:t>Timetable:</w:t>
      </w:r>
    </w:p>
    <w:p w:rsidR="002C707C" w:rsidRPr="00942AB7" w:rsidRDefault="002C707C" w:rsidP="00942AB7">
      <w:pPr>
        <w:jc w:val="both"/>
        <w:rPr>
          <w:rFonts w:ascii="Arial" w:hAnsi="Arial" w:cs="Arial"/>
        </w:rPr>
      </w:pPr>
    </w:p>
    <w:p w:rsidR="002C707C" w:rsidRPr="00942AB7" w:rsidRDefault="002C707C" w:rsidP="00942AB7">
      <w:pPr>
        <w:numPr>
          <w:ilvl w:val="0"/>
          <w:numId w:val="13"/>
        </w:numPr>
        <w:jc w:val="both"/>
        <w:rPr>
          <w:rFonts w:ascii="Arial" w:hAnsi="Arial" w:cs="Arial"/>
        </w:rPr>
      </w:pPr>
      <w:r w:rsidRPr="00942AB7">
        <w:rPr>
          <w:rFonts w:ascii="Arial" w:hAnsi="Arial" w:cs="Arial"/>
        </w:rPr>
        <w:t xml:space="preserve">Closing date: </w:t>
      </w:r>
      <w:r w:rsidRPr="00942AB7">
        <w:rPr>
          <w:rFonts w:ascii="Arial" w:hAnsi="Arial" w:cs="Arial"/>
        </w:rPr>
        <w:tab/>
      </w:r>
      <w:r w:rsidRPr="00942AB7">
        <w:rPr>
          <w:rFonts w:ascii="Arial" w:hAnsi="Arial" w:cs="Arial"/>
        </w:rPr>
        <w:tab/>
      </w:r>
      <w:r w:rsidRPr="00942AB7">
        <w:rPr>
          <w:rFonts w:ascii="Arial" w:hAnsi="Arial" w:cs="Arial"/>
        </w:rPr>
        <w:tab/>
        <w:t>Midday on</w:t>
      </w:r>
      <w:r w:rsidR="007733D8">
        <w:rPr>
          <w:rFonts w:ascii="Arial" w:hAnsi="Arial" w:cs="Arial"/>
        </w:rPr>
        <w:t xml:space="preserve"> </w:t>
      </w:r>
      <w:r w:rsidR="00A12B5B">
        <w:rPr>
          <w:rFonts w:ascii="Arial" w:hAnsi="Arial" w:cs="Arial"/>
        </w:rPr>
        <w:t>13</w:t>
      </w:r>
      <w:r w:rsidR="007733D8" w:rsidRPr="007733D8">
        <w:rPr>
          <w:rFonts w:ascii="Arial" w:hAnsi="Arial" w:cs="Arial"/>
          <w:vertAlign w:val="superscript"/>
        </w:rPr>
        <w:t>th</w:t>
      </w:r>
      <w:r w:rsidR="007733D8">
        <w:rPr>
          <w:rFonts w:ascii="Arial" w:hAnsi="Arial" w:cs="Arial"/>
        </w:rPr>
        <w:t xml:space="preserve"> March 2018</w:t>
      </w:r>
      <w:r w:rsidRPr="00942AB7">
        <w:rPr>
          <w:rFonts w:ascii="Arial" w:hAnsi="Arial" w:cs="Arial"/>
        </w:rPr>
        <w:tab/>
      </w:r>
    </w:p>
    <w:p w:rsidR="002C707C" w:rsidRPr="00942AB7" w:rsidRDefault="002C707C" w:rsidP="00942AB7">
      <w:pPr>
        <w:numPr>
          <w:ilvl w:val="0"/>
          <w:numId w:val="13"/>
        </w:numPr>
        <w:jc w:val="both"/>
        <w:rPr>
          <w:rFonts w:ascii="Arial" w:hAnsi="Arial" w:cs="Arial"/>
        </w:rPr>
      </w:pPr>
      <w:r w:rsidRPr="00942AB7">
        <w:rPr>
          <w:rFonts w:ascii="Arial" w:hAnsi="Arial" w:cs="Arial"/>
        </w:rPr>
        <w:t>Shortlisting complete:</w:t>
      </w:r>
      <w:r w:rsidRPr="00942AB7">
        <w:rPr>
          <w:rFonts w:ascii="Arial" w:hAnsi="Arial" w:cs="Arial"/>
        </w:rPr>
        <w:tab/>
        <w:t xml:space="preserve"> </w:t>
      </w:r>
      <w:r w:rsidRPr="00942AB7">
        <w:rPr>
          <w:rFonts w:ascii="Arial" w:hAnsi="Arial" w:cs="Arial"/>
        </w:rPr>
        <w:tab/>
      </w:r>
      <w:r w:rsidR="007733D8">
        <w:rPr>
          <w:rFonts w:ascii="Arial" w:hAnsi="Arial" w:cs="Arial"/>
        </w:rPr>
        <w:t>15</w:t>
      </w:r>
      <w:r w:rsidR="007733D8" w:rsidRPr="007733D8">
        <w:rPr>
          <w:rFonts w:ascii="Arial" w:hAnsi="Arial" w:cs="Arial"/>
          <w:vertAlign w:val="superscript"/>
        </w:rPr>
        <w:t>th</w:t>
      </w:r>
      <w:r w:rsidR="007733D8">
        <w:rPr>
          <w:rFonts w:ascii="Arial" w:hAnsi="Arial" w:cs="Arial"/>
        </w:rPr>
        <w:t xml:space="preserve"> March 2018</w:t>
      </w:r>
    </w:p>
    <w:p w:rsidR="00D33919" w:rsidRPr="00942AB7" w:rsidRDefault="002C707C" w:rsidP="00942AB7">
      <w:pPr>
        <w:numPr>
          <w:ilvl w:val="0"/>
          <w:numId w:val="13"/>
        </w:numPr>
        <w:jc w:val="both"/>
        <w:rPr>
          <w:rFonts w:ascii="Arial" w:hAnsi="Arial" w:cs="Arial"/>
        </w:rPr>
      </w:pPr>
      <w:r w:rsidRPr="00942AB7">
        <w:rPr>
          <w:rFonts w:ascii="Arial" w:hAnsi="Arial" w:cs="Arial"/>
        </w:rPr>
        <w:t>Interviews held:</w:t>
      </w:r>
      <w:r w:rsidRPr="00942AB7">
        <w:rPr>
          <w:rFonts w:ascii="Arial" w:hAnsi="Arial" w:cs="Arial"/>
        </w:rPr>
        <w:tab/>
      </w:r>
      <w:r w:rsidRPr="00942AB7">
        <w:rPr>
          <w:rFonts w:ascii="Arial" w:hAnsi="Arial" w:cs="Arial"/>
        </w:rPr>
        <w:tab/>
      </w:r>
      <w:r w:rsidR="007733D8">
        <w:rPr>
          <w:rFonts w:ascii="Arial" w:hAnsi="Arial" w:cs="Arial"/>
        </w:rPr>
        <w:tab/>
        <w:t>22</w:t>
      </w:r>
      <w:r w:rsidR="007733D8" w:rsidRPr="007733D8">
        <w:rPr>
          <w:rFonts w:ascii="Arial" w:hAnsi="Arial" w:cs="Arial"/>
          <w:vertAlign w:val="superscript"/>
        </w:rPr>
        <w:t>nd</w:t>
      </w:r>
      <w:r w:rsidR="007733D8">
        <w:rPr>
          <w:rFonts w:ascii="Arial" w:hAnsi="Arial" w:cs="Arial"/>
        </w:rPr>
        <w:t xml:space="preserve"> &amp; 23</w:t>
      </w:r>
      <w:r w:rsidR="007733D8" w:rsidRPr="007733D8">
        <w:rPr>
          <w:rFonts w:ascii="Arial" w:hAnsi="Arial" w:cs="Arial"/>
          <w:vertAlign w:val="superscript"/>
        </w:rPr>
        <w:t>rd</w:t>
      </w:r>
      <w:r w:rsidR="007733D8">
        <w:rPr>
          <w:rFonts w:ascii="Arial" w:hAnsi="Arial" w:cs="Arial"/>
        </w:rPr>
        <w:t xml:space="preserve"> March </w:t>
      </w:r>
      <w:r w:rsidR="00FB35CE">
        <w:rPr>
          <w:rFonts w:ascii="Arial" w:hAnsi="Arial" w:cs="Arial"/>
        </w:rPr>
        <w:t>2018</w:t>
      </w:r>
    </w:p>
    <w:p w:rsidR="00BA2F00" w:rsidRPr="00942AB7" w:rsidRDefault="00BA2F00" w:rsidP="00942AB7">
      <w:pPr>
        <w:jc w:val="both"/>
        <w:rPr>
          <w:rFonts w:ascii="Arial" w:hAnsi="Arial" w:cs="Arial"/>
        </w:rPr>
      </w:pPr>
    </w:p>
    <w:p w:rsidR="00BA2F00" w:rsidRPr="00942AB7" w:rsidRDefault="00BA2F00" w:rsidP="00942AB7">
      <w:pPr>
        <w:jc w:val="both"/>
        <w:rPr>
          <w:rFonts w:ascii="Arial" w:hAnsi="Arial" w:cs="Arial"/>
          <w:color w:val="FF0000"/>
        </w:rPr>
      </w:pPr>
      <w:r w:rsidRPr="00942AB7">
        <w:rPr>
          <w:rFonts w:ascii="Arial" w:hAnsi="Arial" w:cs="Arial"/>
        </w:rPr>
        <w:t>The selection panel will be:</w:t>
      </w:r>
      <w:bookmarkStart w:id="0" w:name="_GoBack"/>
      <w:bookmarkEnd w:id="0"/>
    </w:p>
    <w:p w:rsidR="00BA2F00" w:rsidRPr="00CA53CC" w:rsidRDefault="00BA2F00" w:rsidP="00942AB7">
      <w:pPr>
        <w:jc w:val="both"/>
        <w:rPr>
          <w:rFonts w:ascii="Arial" w:hAnsi="Arial" w:cs="Arial"/>
          <w:color w:val="FF0000"/>
        </w:rPr>
      </w:pPr>
    </w:p>
    <w:p w:rsidR="00BA2F00" w:rsidRPr="00CA53CC" w:rsidRDefault="004862BB" w:rsidP="00942AB7">
      <w:pPr>
        <w:numPr>
          <w:ilvl w:val="0"/>
          <w:numId w:val="9"/>
        </w:numPr>
        <w:jc w:val="both"/>
        <w:rPr>
          <w:rFonts w:ascii="Arial" w:hAnsi="Arial" w:cs="Arial"/>
        </w:rPr>
      </w:pPr>
      <w:r w:rsidRPr="00CA53CC">
        <w:rPr>
          <w:rFonts w:ascii="Arial" w:hAnsi="Arial" w:cs="Arial"/>
        </w:rPr>
        <w:t xml:space="preserve">Claire Potter  - Chair, </w:t>
      </w:r>
      <w:r w:rsidR="00CA53CC">
        <w:rPr>
          <w:rFonts w:ascii="Arial" w:hAnsi="Arial" w:cs="Arial"/>
          <w:color w:val="333333"/>
        </w:rPr>
        <w:t>Head of Prescribing Policy &amp;</w:t>
      </w:r>
      <w:r w:rsidRPr="00CA53CC">
        <w:rPr>
          <w:rFonts w:ascii="Arial" w:hAnsi="Arial" w:cs="Arial"/>
          <w:color w:val="333333"/>
        </w:rPr>
        <w:t xml:space="preserve"> Legislation</w:t>
      </w:r>
    </w:p>
    <w:p w:rsidR="004862BB" w:rsidRPr="00CA53CC" w:rsidRDefault="004862BB" w:rsidP="00942AB7">
      <w:pPr>
        <w:numPr>
          <w:ilvl w:val="0"/>
          <w:numId w:val="9"/>
        </w:numPr>
        <w:jc w:val="both"/>
        <w:rPr>
          <w:rFonts w:ascii="Arial" w:hAnsi="Arial" w:cs="Arial"/>
        </w:rPr>
      </w:pPr>
      <w:r w:rsidRPr="00CA53CC">
        <w:rPr>
          <w:rFonts w:ascii="Arial" w:hAnsi="Arial" w:cs="Arial"/>
        </w:rPr>
        <w:t xml:space="preserve">Carol Walker- Panel Member, </w:t>
      </w:r>
      <w:r w:rsidRPr="00CA53CC">
        <w:rPr>
          <w:rFonts w:ascii="Arial" w:hAnsi="Arial" w:cs="Arial"/>
          <w:color w:val="333333"/>
        </w:rPr>
        <w:t>Senior Pol</w:t>
      </w:r>
      <w:r w:rsidR="00CA53CC">
        <w:rPr>
          <w:rFonts w:ascii="Arial" w:hAnsi="Arial" w:cs="Arial"/>
          <w:color w:val="333333"/>
        </w:rPr>
        <w:t xml:space="preserve">icy Advisor, Prescribing Policy </w:t>
      </w:r>
      <w:r w:rsidR="00CA53CC">
        <w:rPr>
          <w:rFonts w:ascii="Arial" w:eastAsia="MS Gothic" w:hAnsi="Arial" w:cs="Arial"/>
          <w:color w:val="333333"/>
        </w:rPr>
        <w:t>&amp;</w:t>
      </w:r>
      <w:r w:rsidRPr="00CA53CC">
        <w:rPr>
          <w:rFonts w:ascii="Arial" w:hAnsi="Arial" w:cs="Arial"/>
          <w:color w:val="333333"/>
        </w:rPr>
        <w:t xml:space="preserve"> Legislation</w:t>
      </w:r>
    </w:p>
    <w:p w:rsidR="00942AB7" w:rsidRPr="00FB35CE" w:rsidRDefault="004862BB" w:rsidP="00FB35CE">
      <w:pPr>
        <w:numPr>
          <w:ilvl w:val="0"/>
          <w:numId w:val="9"/>
        </w:numPr>
        <w:jc w:val="both"/>
        <w:rPr>
          <w:rFonts w:ascii="Arial" w:hAnsi="Arial" w:cs="Arial"/>
        </w:rPr>
      </w:pPr>
      <w:r w:rsidRPr="00CA53CC">
        <w:rPr>
          <w:rFonts w:ascii="Arial" w:hAnsi="Arial" w:cs="Arial"/>
        </w:rPr>
        <w:t xml:space="preserve">Chris </w:t>
      </w:r>
      <w:proofErr w:type="spellStart"/>
      <w:r w:rsidRPr="00CA53CC">
        <w:rPr>
          <w:rFonts w:ascii="Arial" w:hAnsi="Arial" w:cs="Arial"/>
        </w:rPr>
        <w:t>Dearsley</w:t>
      </w:r>
      <w:proofErr w:type="spellEnd"/>
      <w:r w:rsidRPr="00CA53CC">
        <w:rPr>
          <w:rFonts w:ascii="Arial" w:hAnsi="Arial" w:cs="Arial"/>
        </w:rPr>
        <w:t xml:space="preserve"> – Independent Panel Member </w:t>
      </w:r>
    </w:p>
    <w:p w:rsidR="00AA5B52" w:rsidRPr="00942AB7" w:rsidRDefault="00AA5B52" w:rsidP="00942AB7">
      <w:pPr>
        <w:jc w:val="both"/>
        <w:rPr>
          <w:rFonts w:ascii="Arial" w:hAnsi="Arial" w:cs="Arial"/>
        </w:rPr>
      </w:pPr>
    </w:p>
    <w:p w:rsidR="00CF66B0" w:rsidRPr="00942AB7" w:rsidRDefault="00793D68" w:rsidP="00942AB7">
      <w:pPr>
        <w:jc w:val="both"/>
        <w:rPr>
          <w:rFonts w:ascii="Arial" w:hAnsi="Arial" w:cs="Arial"/>
        </w:rPr>
      </w:pPr>
      <w:r w:rsidRPr="00942AB7">
        <w:rPr>
          <w:rFonts w:ascii="Arial" w:hAnsi="Arial" w:cs="Arial"/>
        </w:rPr>
        <w:t xml:space="preserve">The </w:t>
      </w:r>
      <w:sdt>
        <w:sdtPr>
          <w:rPr>
            <w:rFonts w:ascii="Arial" w:hAnsi="Arial" w:cs="Arial"/>
          </w:rPr>
          <w:id w:val="-1674871746"/>
          <w:placeholder>
            <w:docPart w:val="791ACAA5C6E54F388C4F4F5BF46D7156"/>
          </w:placeholder>
          <w:dropDownList>
            <w:listItem w:value="Choose an item."/>
            <w:listItem w:displayText="Independent Panel member" w:value="Independent Panel member"/>
            <w:listItem w:displayText="Senior Independent Panel Member" w:value="Senior Independent Panel Member"/>
          </w:dropDownList>
        </w:sdtPr>
        <w:sdtEndPr/>
        <w:sdtContent>
          <w:r w:rsidR="00942AB7" w:rsidRPr="00942AB7">
            <w:rPr>
              <w:rFonts w:ascii="Arial" w:hAnsi="Arial" w:cs="Arial"/>
            </w:rPr>
            <w:t>Independent Panel member</w:t>
          </w:r>
        </w:sdtContent>
      </w:sdt>
      <w:r w:rsidR="00942AB7" w:rsidRPr="00942AB7">
        <w:rPr>
          <w:rFonts w:ascii="Arial" w:hAnsi="Arial" w:cs="Arial"/>
        </w:rPr>
        <w:t xml:space="preserve"> </w:t>
      </w:r>
      <w:r w:rsidRPr="00942AB7">
        <w:rPr>
          <w:rFonts w:ascii="Arial" w:hAnsi="Arial" w:cs="Arial"/>
        </w:rPr>
        <w:t xml:space="preserve">is independent of both </w:t>
      </w:r>
      <w:r w:rsidR="00AA5B52" w:rsidRPr="00942AB7">
        <w:rPr>
          <w:rFonts w:ascii="Arial" w:hAnsi="Arial" w:cs="Arial"/>
        </w:rPr>
        <w:t xml:space="preserve">the Department </w:t>
      </w:r>
      <w:r w:rsidR="00DD7D83" w:rsidRPr="00942AB7">
        <w:rPr>
          <w:rFonts w:ascii="Arial" w:hAnsi="Arial" w:cs="Arial"/>
        </w:rPr>
        <w:t>of Health and Social Care</w:t>
      </w:r>
      <w:r w:rsidR="00AA5B52" w:rsidRPr="00942AB7">
        <w:rPr>
          <w:rFonts w:ascii="Arial" w:hAnsi="Arial" w:cs="Arial"/>
        </w:rPr>
        <w:t xml:space="preserve"> and </w:t>
      </w:r>
      <w:r w:rsidR="00942AB7" w:rsidRPr="00942AB7">
        <w:rPr>
          <w:rFonts w:ascii="Arial" w:hAnsi="Arial" w:cs="Arial"/>
        </w:rPr>
        <w:t>ACBS</w:t>
      </w:r>
      <w:r w:rsidR="00AA5B52" w:rsidRPr="00942AB7">
        <w:rPr>
          <w:rFonts w:ascii="Arial" w:hAnsi="Arial" w:cs="Arial"/>
        </w:rPr>
        <w:t xml:space="preserve">. </w:t>
      </w:r>
    </w:p>
    <w:p w:rsidR="00976467" w:rsidRPr="00942AB7" w:rsidRDefault="00976467" w:rsidP="00942AB7">
      <w:pPr>
        <w:jc w:val="both"/>
        <w:rPr>
          <w:rFonts w:ascii="Arial" w:hAnsi="Arial" w:cs="Arial"/>
        </w:rPr>
      </w:pPr>
    </w:p>
    <w:p w:rsidR="00A93B9B" w:rsidRPr="00942AB7" w:rsidRDefault="00A93B9B" w:rsidP="00942AB7">
      <w:pPr>
        <w:jc w:val="both"/>
        <w:rPr>
          <w:rFonts w:ascii="Arial" w:hAnsi="Arial" w:cs="Arial"/>
        </w:rPr>
      </w:pPr>
      <w:r w:rsidRPr="00942AB7">
        <w:rPr>
          <w:rFonts w:ascii="Arial" w:hAnsi="Arial" w:cs="Arial"/>
        </w:rPr>
        <w:t>After the closing date for applications:</w:t>
      </w:r>
    </w:p>
    <w:p w:rsidR="00A93B9B" w:rsidRPr="00942AB7" w:rsidRDefault="00A93B9B" w:rsidP="00942AB7">
      <w:pPr>
        <w:ind w:left="360"/>
        <w:jc w:val="both"/>
        <w:rPr>
          <w:rFonts w:ascii="Arial" w:hAnsi="Arial" w:cs="Arial"/>
        </w:rPr>
      </w:pPr>
    </w:p>
    <w:p w:rsidR="00A93B9B" w:rsidRPr="00942AB7" w:rsidRDefault="005D491B" w:rsidP="00942AB7">
      <w:pPr>
        <w:numPr>
          <w:ilvl w:val="0"/>
          <w:numId w:val="3"/>
        </w:numPr>
        <w:jc w:val="both"/>
        <w:rPr>
          <w:rFonts w:ascii="Arial" w:hAnsi="Arial" w:cs="Arial"/>
        </w:rPr>
      </w:pPr>
      <w:r w:rsidRPr="00942AB7">
        <w:rPr>
          <w:rFonts w:ascii="Arial" w:hAnsi="Arial" w:cs="Arial"/>
          <w:lang w:eastAsia="en-US"/>
        </w:rPr>
        <w:t>T</w:t>
      </w:r>
      <w:r w:rsidR="00A93B9B" w:rsidRPr="00942AB7">
        <w:rPr>
          <w:rFonts w:ascii="Arial" w:hAnsi="Arial" w:cs="Arial"/>
          <w:lang w:eastAsia="en-US"/>
        </w:rPr>
        <w:t xml:space="preserve">he </w:t>
      </w:r>
      <w:r w:rsidR="00976467" w:rsidRPr="00942AB7">
        <w:rPr>
          <w:rFonts w:ascii="Arial" w:hAnsi="Arial" w:cs="Arial"/>
          <w:lang w:eastAsia="en-US"/>
        </w:rPr>
        <w:t>Advisory Assessment P</w:t>
      </w:r>
      <w:r w:rsidR="00A93B9B" w:rsidRPr="00942AB7">
        <w:rPr>
          <w:rFonts w:ascii="Arial" w:hAnsi="Arial" w:cs="Arial"/>
          <w:lang w:eastAsia="en-US"/>
        </w:rPr>
        <w:t xml:space="preserve">anel will assess candidates’ CVs and </w:t>
      </w:r>
      <w:r w:rsidR="00884471" w:rsidRPr="00942AB7">
        <w:rPr>
          <w:rFonts w:ascii="Arial" w:hAnsi="Arial" w:cs="Arial"/>
          <w:lang w:eastAsia="en-US"/>
        </w:rPr>
        <w:t>supporting letters to</w:t>
      </w:r>
      <w:r w:rsidR="00A93B9B" w:rsidRPr="00942AB7">
        <w:rPr>
          <w:rFonts w:ascii="Arial" w:hAnsi="Arial" w:cs="Arial"/>
          <w:lang w:eastAsia="en-US"/>
        </w:rPr>
        <w:t xml:space="preserve"> determine who it believes best meet the criteria for the role, and who will be invited to interview. </w:t>
      </w:r>
      <w:r w:rsidR="00A93B9B" w:rsidRPr="00942AB7">
        <w:rPr>
          <w:rFonts w:ascii="Arial" w:hAnsi="Arial" w:cs="Arial"/>
        </w:rPr>
        <w:t xml:space="preserve"> The </w:t>
      </w:r>
      <w:r w:rsidR="00976467" w:rsidRPr="00942AB7">
        <w:rPr>
          <w:rFonts w:ascii="Arial" w:hAnsi="Arial" w:cs="Arial"/>
        </w:rPr>
        <w:t>Advisory Assessment P</w:t>
      </w:r>
      <w:r w:rsidR="00A93B9B" w:rsidRPr="00942AB7">
        <w:rPr>
          <w:rFonts w:ascii="Arial" w:hAnsi="Arial" w:cs="Arial"/>
        </w:rPr>
        <w:t>anel will rely only on the information you provide in your CV and letter to assess whether you have the skills and experience required. Please ensure that you provide evidence to support how you meet all of the essential criteria</w:t>
      </w:r>
    </w:p>
    <w:p w:rsidR="00A93B9B" w:rsidRPr="00942AB7" w:rsidRDefault="00A93B9B" w:rsidP="00942AB7">
      <w:pPr>
        <w:jc w:val="both"/>
        <w:rPr>
          <w:rFonts w:ascii="Arial" w:hAnsi="Arial" w:cs="Arial"/>
        </w:rPr>
      </w:pPr>
    </w:p>
    <w:p w:rsidR="00A93B9B" w:rsidRPr="00942AB7" w:rsidRDefault="005D491B" w:rsidP="00942AB7">
      <w:pPr>
        <w:numPr>
          <w:ilvl w:val="0"/>
          <w:numId w:val="3"/>
        </w:numPr>
        <w:jc w:val="both"/>
        <w:rPr>
          <w:rFonts w:ascii="Arial" w:hAnsi="Arial" w:cs="Arial"/>
        </w:rPr>
      </w:pPr>
      <w:r w:rsidRPr="00942AB7">
        <w:rPr>
          <w:rFonts w:ascii="Arial" w:hAnsi="Arial" w:cs="Arial"/>
        </w:rPr>
        <w:t>Y</w:t>
      </w:r>
      <w:r w:rsidR="00A93B9B" w:rsidRPr="00942AB7">
        <w:rPr>
          <w:rFonts w:ascii="Arial" w:hAnsi="Arial" w:cs="Arial"/>
        </w:rPr>
        <w:t xml:space="preserve">our application may be “long-listed”, subject to the volume of applications received, before it is passed to the </w:t>
      </w:r>
      <w:r w:rsidR="0063445F" w:rsidRPr="00942AB7">
        <w:rPr>
          <w:rFonts w:ascii="Arial" w:hAnsi="Arial" w:cs="Arial"/>
        </w:rPr>
        <w:t>Advisory Assessment P</w:t>
      </w:r>
      <w:r w:rsidR="00A93B9B" w:rsidRPr="00942AB7">
        <w:rPr>
          <w:rFonts w:ascii="Arial" w:hAnsi="Arial" w:cs="Arial"/>
        </w:rPr>
        <w:t xml:space="preserve">anel for consideration. You should be aware that in this situation, your application might not be considered in full by </w:t>
      </w:r>
      <w:proofErr w:type="gramStart"/>
      <w:r w:rsidR="00A93B9B" w:rsidRPr="00942AB7">
        <w:rPr>
          <w:rFonts w:ascii="Arial" w:hAnsi="Arial" w:cs="Arial"/>
        </w:rPr>
        <w:t>all of the</w:t>
      </w:r>
      <w:proofErr w:type="gramEnd"/>
      <w:r w:rsidR="00A93B9B" w:rsidRPr="00942AB7">
        <w:rPr>
          <w:rFonts w:ascii="Arial" w:hAnsi="Arial" w:cs="Arial"/>
        </w:rPr>
        <w:t xml:space="preserve"> panel. </w:t>
      </w:r>
    </w:p>
    <w:p w:rsidR="00A93B9B" w:rsidRPr="00942AB7" w:rsidRDefault="00A93B9B" w:rsidP="00942AB7">
      <w:pPr>
        <w:jc w:val="both"/>
        <w:rPr>
          <w:rFonts w:ascii="Arial" w:hAnsi="Arial" w:cs="Arial"/>
        </w:rPr>
      </w:pPr>
    </w:p>
    <w:p w:rsidR="00A93B9B" w:rsidRPr="00942AB7" w:rsidRDefault="005D491B" w:rsidP="00942AB7">
      <w:pPr>
        <w:numPr>
          <w:ilvl w:val="0"/>
          <w:numId w:val="3"/>
        </w:numPr>
        <w:jc w:val="both"/>
        <w:rPr>
          <w:rFonts w:ascii="Arial" w:hAnsi="Arial" w:cs="Arial"/>
        </w:rPr>
      </w:pPr>
      <w:r w:rsidRPr="00942AB7">
        <w:rPr>
          <w:rFonts w:ascii="Arial" w:hAnsi="Arial" w:cs="Arial"/>
        </w:rPr>
        <w:t>T</w:t>
      </w:r>
      <w:r w:rsidR="00A93B9B" w:rsidRPr="00942AB7">
        <w:rPr>
          <w:rFonts w:ascii="Arial" w:hAnsi="Arial" w:cs="Arial"/>
        </w:rPr>
        <w:t xml:space="preserve">he </w:t>
      </w:r>
      <w:r w:rsidR="0063445F" w:rsidRPr="00942AB7">
        <w:rPr>
          <w:rFonts w:ascii="Arial" w:hAnsi="Arial" w:cs="Arial"/>
        </w:rPr>
        <w:t>Advisory Assessment P</w:t>
      </w:r>
      <w:r w:rsidR="00A93B9B" w:rsidRPr="00942AB7">
        <w:rPr>
          <w:rFonts w:ascii="Arial" w:hAnsi="Arial" w:cs="Arial"/>
        </w:rPr>
        <w:t>anel will select for interview only the strongest applicants who it feels have demonstrated that they best meet the criteria set out in the person specification. However, if you have applied under the GIS and you meet all of the essential criteria, then you will also be invited for interview</w:t>
      </w:r>
    </w:p>
    <w:p w:rsidR="00A93B9B" w:rsidRPr="00942AB7" w:rsidRDefault="00A93B9B" w:rsidP="00942AB7">
      <w:pPr>
        <w:jc w:val="both"/>
        <w:rPr>
          <w:rFonts w:ascii="Arial" w:hAnsi="Arial" w:cs="Arial"/>
        </w:rPr>
      </w:pPr>
    </w:p>
    <w:p w:rsidR="00A93B9B" w:rsidRPr="00942AB7" w:rsidRDefault="005D491B" w:rsidP="00942AB7">
      <w:pPr>
        <w:numPr>
          <w:ilvl w:val="0"/>
          <w:numId w:val="3"/>
        </w:numPr>
        <w:jc w:val="both"/>
        <w:rPr>
          <w:rFonts w:ascii="Arial" w:hAnsi="Arial" w:cs="Arial"/>
        </w:rPr>
      </w:pPr>
      <w:r w:rsidRPr="00942AB7">
        <w:rPr>
          <w:rFonts w:ascii="Arial" w:hAnsi="Arial" w:cs="Arial"/>
        </w:rPr>
        <w:t>I</w:t>
      </w:r>
      <w:r w:rsidR="00A93B9B" w:rsidRPr="00942AB7">
        <w:rPr>
          <w:rFonts w:ascii="Arial" w:hAnsi="Arial" w:cs="Arial"/>
        </w:rPr>
        <w:t>f you are invited to interview</w:t>
      </w:r>
      <w:r w:rsidR="009D2209" w:rsidRPr="00942AB7">
        <w:rPr>
          <w:rFonts w:ascii="Arial" w:hAnsi="Arial" w:cs="Arial"/>
        </w:rPr>
        <w:t xml:space="preserve"> and</w:t>
      </w:r>
      <w:r w:rsidR="002C707C" w:rsidRPr="00942AB7">
        <w:rPr>
          <w:rFonts w:ascii="Arial" w:hAnsi="Arial" w:cs="Arial"/>
        </w:rPr>
        <w:t xml:space="preserve"> </w:t>
      </w:r>
      <w:r w:rsidR="00F5583C" w:rsidRPr="00942AB7">
        <w:rPr>
          <w:rFonts w:ascii="Arial" w:hAnsi="Arial" w:cs="Arial"/>
        </w:rPr>
        <w:t xml:space="preserve">if </w:t>
      </w:r>
      <w:r w:rsidR="002C707C" w:rsidRPr="00942AB7">
        <w:rPr>
          <w:rFonts w:ascii="Arial" w:hAnsi="Arial" w:cs="Arial"/>
        </w:rPr>
        <w:t>y</w:t>
      </w:r>
      <w:r w:rsidR="00A93B9B" w:rsidRPr="00942AB7">
        <w:rPr>
          <w:rFonts w:ascii="Arial" w:hAnsi="Arial" w:cs="Arial"/>
        </w:rPr>
        <w:t xml:space="preserve">ou are unable to attend on the set date then an alternative date can only be offered at the discretion of the </w:t>
      </w:r>
      <w:r w:rsidR="0063445F" w:rsidRPr="00942AB7">
        <w:rPr>
          <w:rFonts w:ascii="Arial" w:hAnsi="Arial" w:cs="Arial"/>
        </w:rPr>
        <w:t>Advisory Assessment P</w:t>
      </w:r>
      <w:r w:rsidR="00A93B9B" w:rsidRPr="00942AB7">
        <w:rPr>
          <w:rFonts w:ascii="Arial" w:hAnsi="Arial" w:cs="Arial"/>
        </w:rPr>
        <w:t xml:space="preserve">anel </w:t>
      </w:r>
    </w:p>
    <w:p w:rsidR="00A93B9B" w:rsidRPr="00942AB7" w:rsidRDefault="00A93B9B" w:rsidP="00942AB7">
      <w:pPr>
        <w:jc w:val="both"/>
        <w:rPr>
          <w:rFonts w:ascii="Arial" w:hAnsi="Arial" w:cs="Arial"/>
        </w:rPr>
      </w:pPr>
    </w:p>
    <w:p w:rsidR="00A93B9B" w:rsidRPr="00942AB7" w:rsidRDefault="005D491B" w:rsidP="00942AB7">
      <w:pPr>
        <w:numPr>
          <w:ilvl w:val="0"/>
          <w:numId w:val="3"/>
        </w:numPr>
        <w:jc w:val="both"/>
        <w:rPr>
          <w:rFonts w:ascii="Arial" w:hAnsi="Arial" w:cs="Arial"/>
        </w:rPr>
      </w:pPr>
      <w:r w:rsidRPr="00942AB7">
        <w:rPr>
          <w:rFonts w:ascii="Arial" w:hAnsi="Arial" w:cs="Arial"/>
        </w:rPr>
        <w:t>T</w:t>
      </w:r>
      <w:r w:rsidR="00A93B9B" w:rsidRPr="00942AB7">
        <w:rPr>
          <w:rFonts w:ascii="Arial" w:hAnsi="Arial" w:cs="Arial"/>
        </w:rPr>
        <w:t xml:space="preserve">he Appointments Team will </w:t>
      </w:r>
      <w:r w:rsidR="00FD0CA0" w:rsidRPr="00942AB7">
        <w:rPr>
          <w:rFonts w:ascii="Arial" w:hAnsi="Arial" w:cs="Arial"/>
        </w:rPr>
        <w:t xml:space="preserve">email </w:t>
      </w:r>
      <w:r w:rsidR="00A93B9B" w:rsidRPr="00942AB7">
        <w:rPr>
          <w:rFonts w:ascii="Arial" w:hAnsi="Arial" w:cs="Arial"/>
        </w:rPr>
        <w:t>to let you know whether or not you have been invited to be interviewed. It is our intention that interviews will take place in a central London location</w:t>
      </w:r>
    </w:p>
    <w:p w:rsidR="00A93B9B" w:rsidRPr="00942AB7" w:rsidRDefault="00A93B9B" w:rsidP="00942AB7">
      <w:pPr>
        <w:jc w:val="both"/>
        <w:rPr>
          <w:rFonts w:ascii="Arial" w:hAnsi="Arial" w:cs="Arial"/>
        </w:rPr>
      </w:pPr>
    </w:p>
    <w:p w:rsidR="00B0016D" w:rsidRPr="00942AB7" w:rsidRDefault="005D491B" w:rsidP="00942AB7">
      <w:pPr>
        <w:numPr>
          <w:ilvl w:val="0"/>
          <w:numId w:val="3"/>
        </w:numPr>
        <w:jc w:val="both"/>
        <w:rPr>
          <w:rFonts w:ascii="Arial" w:hAnsi="Arial" w:cs="Arial"/>
        </w:rPr>
      </w:pPr>
      <w:r w:rsidRPr="00942AB7">
        <w:rPr>
          <w:rFonts w:ascii="Arial" w:hAnsi="Arial" w:cs="Arial"/>
        </w:rPr>
        <w:t>I</w:t>
      </w:r>
      <w:r w:rsidR="00A93B9B" w:rsidRPr="00942AB7">
        <w:rPr>
          <w:rFonts w:ascii="Arial" w:hAnsi="Arial" w:cs="Arial"/>
        </w:rPr>
        <w:t xml:space="preserve">f invited to interview, the </w:t>
      </w:r>
      <w:r w:rsidR="0063445F" w:rsidRPr="00942AB7">
        <w:rPr>
          <w:rFonts w:ascii="Arial" w:hAnsi="Arial" w:cs="Arial"/>
        </w:rPr>
        <w:t>Advisory Assessment P</w:t>
      </w:r>
      <w:r w:rsidR="00A93B9B" w:rsidRPr="00942AB7">
        <w:rPr>
          <w:rFonts w:ascii="Arial" w:hAnsi="Arial" w:cs="Arial"/>
        </w:rPr>
        <w:t xml:space="preserve">anel </w:t>
      </w:r>
      <w:r w:rsidR="0063445F" w:rsidRPr="00942AB7">
        <w:rPr>
          <w:rFonts w:ascii="Arial" w:hAnsi="Arial" w:cs="Arial"/>
        </w:rPr>
        <w:t xml:space="preserve">may </w:t>
      </w:r>
      <w:r w:rsidR="00A93B9B" w:rsidRPr="00942AB7">
        <w:rPr>
          <w:rFonts w:ascii="Arial" w:hAnsi="Arial" w:cs="Arial"/>
        </w:rPr>
        <w:t>invite you to make a brief presentation at the start of the interview</w:t>
      </w:r>
      <w:r w:rsidR="0027412B" w:rsidRPr="00942AB7">
        <w:rPr>
          <w:rFonts w:ascii="Arial" w:hAnsi="Arial" w:cs="Arial"/>
        </w:rPr>
        <w:t xml:space="preserve"> and will go on to question you about your skills </w:t>
      </w:r>
      <w:r w:rsidR="004C0101" w:rsidRPr="00942AB7">
        <w:rPr>
          <w:rFonts w:ascii="Arial" w:hAnsi="Arial" w:cs="Arial"/>
        </w:rPr>
        <w:t xml:space="preserve">and experience, including asking specific questions to assess whether you meet the </w:t>
      </w:r>
      <w:r w:rsidR="00A93B9B" w:rsidRPr="00942AB7">
        <w:rPr>
          <w:rFonts w:ascii="Arial" w:hAnsi="Arial" w:cs="Arial"/>
        </w:rPr>
        <w:t>criteria set out for the post</w:t>
      </w:r>
      <w:r w:rsidR="002C707C" w:rsidRPr="00942AB7">
        <w:rPr>
          <w:rFonts w:ascii="Arial" w:hAnsi="Arial" w:cs="Arial"/>
        </w:rPr>
        <w:t xml:space="preserve"> </w:t>
      </w:r>
    </w:p>
    <w:p w:rsidR="00D17BE2" w:rsidRPr="00942AB7" w:rsidRDefault="00D17BE2" w:rsidP="00942AB7">
      <w:pPr>
        <w:jc w:val="both"/>
        <w:rPr>
          <w:rFonts w:ascii="Arial" w:hAnsi="Arial" w:cs="Arial"/>
        </w:rPr>
      </w:pPr>
    </w:p>
    <w:p w:rsidR="00B0016D" w:rsidRPr="00942AB7" w:rsidRDefault="001C0A3B" w:rsidP="00942AB7">
      <w:pPr>
        <w:numPr>
          <w:ilvl w:val="0"/>
          <w:numId w:val="3"/>
        </w:numPr>
        <w:jc w:val="both"/>
        <w:rPr>
          <w:rFonts w:ascii="Arial" w:hAnsi="Arial" w:cs="Arial"/>
        </w:rPr>
      </w:pPr>
      <w:r w:rsidRPr="00942AB7">
        <w:rPr>
          <w:rFonts w:ascii="Arial" w:hAnsi="Arial" w:cs="Arial"/>
        </w:rPr>
        <w:t>T</w:t>
      </w:r>
      <w:r w:rsidR="00A276DF" w:rsidRPr="00942AB7">
        <w:rPr>
          <w:rFonts w:ascii="Arial" w:hAnsi="Arial" w:cs="Arial"/>
        </w:rPr>
        <w:t>he</w:t>
      </w:r>
      <w:r w:rsidR="00B0016D" w:rsidRPr="00942AB7">
        <w:rPr>
          <w:rFonts w:ascii="Arial" w:hAnsi="Arial" w:cs="Arial"/>
        </w:rPr>
        <w:t xml:space="preserve"> Advisory Assessment</w:t>
      </w:r>
      <w:r w:rsidR="00A276DF" w:rsidRPr="00942AB7">
        <w:rPr>
          <w:rFonts w:ascii="Arial" w:hAnsi="Arial" w:cs="Arial"/>
        </w:rPr>
        <w:t xml:space="preserve"> </w:t>
      </w:r>
      <w:r w:rsidR="00B0016D" w:rsidRPr="00942AB7">
        <w:rPr>
          <w:rFonts w:ascii="Arial" w:hAnsi="Arial" w:cs="Arial"/>
        </w:rPr>
        <w:t>P</w:t>
      </w:r>
      <w:r w:rsidR="00A276DF" w:rsidRPr="00942AB7">
        <w:rPr>
          <w:rFonts w:ascii="Arial" w:hAnsi="Arial" w:cs="Arial"/>
        </w:rPr>
        <w:t>anel</w:t>
      </w:r>
      <w:r w:rsidRPr="00942AB7">
        <w:rPr>
          <w:rFonts w:ascii="Arial" w:hAnsi="Arial" w:cs="Arial"/>
        </w:rPr>
        <w:t xml:space="preserve"> will also explore with candidates any potential conflicts of interest or any other issues arising from candidate’s personal and professional history which may impact on an appointment decision (see section </w:t>
      </w:r>
      <w:r w:rsidR="00D17BE2" w:rsidRPr="00942AB7">
        <w:rPr>
          <w:rFonts w:ascii="Arial" w:hAnsi="Arial" w:cs="Arial"/>
        </w:rPr>
        <w:t>2.1</w:t>
      </w:r>
      <w:r w:rsidRPr="00942AB7">
        <w:rPr>
          <w:rFonts w:ascii="Arial" w:hAnsi="Arial" w:cs="Arial"/>
        </w:rPr>
        <w:t xml:space="preserve"> for further details)</w:t>
      </w:r>
      <w:r w:rsidR="00A276DF" w:rsidRPr="00942AB7">
        <w:rPr>
          <w:rFonts w:ascii="Arial" w:hAnsi="Arial" w:cs="Arial"/>
        </w:rPr>
        <w:t xml:space="preserve">. </w:t>
      </w:r>
    </w:p>
    <w:p w:rsidR="00B0016D" w:rsidRPr="00942AB7" w:rsidRDefault="00B0016D" w:rsidP="00942AB7">
      <w:pPr>
        <w:jc w:val="both"/>
        <w:rPr>
          <w:rFonts w:ascii="Arial" w:hAnsi="Arial" w:cs="Arial"/>
        </w:rPr>
      </w:pPr>
    </w:p>
    <w:p w:rsidR="00A93B9B" w:rsidRPr="00942AB7" w:rsidRDefault="005D491B" w:rsidP="00942AB7">
      <w:pPr>
        <w:numPr>
          <w:ilvl w:val="0"/>
          <w:numId w:val="3"/>
        </w:numPr>
        <w:jc w:val="both"/>
        <w:rPr>
          <w:rFonts w:ascii="Arial" w:hAnsi="Arial" w:cs="Arial"/>
        </w:rPr>
      </w:pPr>
      <w:proofErr w:type="gramStart"/>
      <w:r w:rsidRPr="00942AB7">
        <w:rPr>
          <w:rFonts w:ascii="Arial" w:hAnsi="Arial" w:cs="Arial"/>
        </w:rPr>
        <w:t>C</w:t>
      </w:r>
      <w:r w:rsidR="00A93B9B" w:rsidRPr="00942AB7">
        <w:rPr>
          <w:rFonts w:ascii="Arial" w:hAnsi="Arial" w:cs="Arial"/>
        </w:rPr>
        <w:t>andidates</w:t>
      </w:r>
      <w:proofErr w:type="gramEnd"/>
      <w:r w:rsidR="00A93B9B" w:rsidRPr="00942AB7">
        <w:rPr>
          <w:rFonts w:ascii="Arial" w:hAnsi="Arial" w:cs="Arial"/>
        </w:rPr>
        <w:t xml:space="preserve"> who the panel believe are ‘appointable’, will be recommended to </w:t>
      </w:r>
      <w:sdt>
        <w:sdtPr>
          <w:rPr>
            <w:rFonts w:ascii="Arial" w:hAnsi="Arial" w:cs="Arial"/>
          </w:rPr>
          <w:id w:val="-1524319309"/>
          <w:placeholder>
            <w:docPart w:val="948D7E698D8C4CB3A1613BEDACA8D057"/>
          </w:placeholder>
          <w:dropDownList>
            <w:listItem w:value="Choose an item."/>
            <w:listItem w:displayText="Ministers" w:value="Ministers"/>
            <w:listItem w:displayText="the Senior Responsible Officer" w:value="the Senior Responsible Officer"/>
          </w:dropDownList>
        </w:sdtPr>
        <w:sdtEndPr/>
        <w:sdtContent>
          <w:r w:rsidR="00942AB7" w:rsidRPr="00942AB7">
            <w:rPr>
              <w:rFonts w:ascii="Arial" w:hAnsi="Arial" w:cs="Arial"/>
            </w:rPr>
            <w:t>the Senior Responsible Officer</w:t>
          </w:r>
        </w:sdtContent>
      </w:sdt>
      <w:r w:rsidR="00D17BE2" w:rsidRPr="00942AB7">
        <w:rPr>
          <w:rFonts w:ascii="Arial" w:hAnsi="Arial" w:cs="Arial"/>
        </w:rPr>
        <w:t xml:space="preserve"> who</w:t>
      </w:r>
      <w:r w:rsidR="00F5583C" w:rsidRPr="00942AB7">
        <w:rPr>
          <w:rFonts w:ascii="Arial" w:hAnsi="Arial" w:cs="Arial"/>
        </w:rPr>
        <w:t xml:space="preserve"> will make the final decision. </w:t>
      </w:r>
      <w:r w:rsidR="00A93B9B" w:rsidRPr="00942AB7">
        <w:rPr>
          <w:rFonts w:ascii="Arial" w:hAnsi="Arial" w:cs="Arial"/>
        </w:rPr>
        <w:t xml:space="preserve"> </w:t>
      </w:r>
      <w:sdt>
        <w:sdtPr>
          <w:rPr>
            <w:rFonts w:ascii="Arial" w:hAnsi="Arial" w:cs="Arial"/>
          </w:rPr>
          <w:id w:val="-768538163"/>
          <w:placeholder>
            <w:docPart w:val="5086E2CC4EBA4FE38DD8D21A0C81170B"/>
          </w:placeholder>
          <w:dropDownList>
            <w:listItem w:value="Choose an item."/>
            <w:listItem w:displayText="Ministers" w:value="Ministers"/>
            <w:listItem w:displayText="the Senior Responsible Officer" w:value="the Senior Responsible Officer"/>
          </w:dropDownList>
        </w:sdtPr>
        <w:sdtEndPr/>
        <w:sdtContent>
          <w:r w:rsidR="00942AB7" w:rsidRPr="00942AB7">
            <w:rPr>
              <w:rFonts w:ascii="Arial" w:hAnsi="Arial" w:cs="Arial"/>
            </w:rPr>
            <w:t>the Senior Responsible Officer</w:t>
          </w:r>
        </w:sdtContent>
      </w:sdt>
      <w:r w:rsidR="00A93B9B" w:rsidRPr="00942AB7">
        <w:rPr>
          <w:rFonts w:ascii="Arial" w:hAnsi="Arial" w:cs="Arial"/>
        </w:rPr>
        <w:t xml:space="preserve"> </w:t>
      </w:r>
      <w:proofErr w:type="gramStart"/>
      <w:r w:rsidR="00A93B9B" w:rsidRPr="00942AB7">
        <w:rPr>
          <w:rFonts w:ascii="Arial" w:hAnsi="Arial" w:cs="Arial"/>
        </w:rPr>
        <w:t>may</w:t>
      </w:r>
      <w:proofErr w:type="gramEnd"/>
      <w:r w:rsidR="00A93B9B" w:rsidRPr="00942AB7">
        <w:rPr>
          <w:rFonts w:ascii="Arial" w:hAnsi="Arial" w:cs="Arial"/>
        </w:rPr>
        <w:t xml:space="preserve"> choose to meet with </w:t>
      </w:r>
      <w:r w:rsidR="002C707C" w:rsidRPr="00942AB7">
        <w:rPr>
          <w:rFonts w:ascii="Arial" w:hAnsi="Arial" w:cs="Arial"/>
        </w:rPr>
        <w:t xml:space="preserve">shortlisted </w:t>
      </w:r>
      <w:r w:rsidR="00A93B9B" w:rsidRPr="00942AB7">
        <w:rPr>
          <w:rFonts w:ascii="Arial" w:hAnsi="Arial" w:cs="Arial"/>
        </w:rPr>
        <w:t>candidates</w:t>
      </w:r>
      <w:r w:rsidR="00433556" w:rsidRPr="00942AB7">
        <w:rPr>
          <w:rFonts w:ascii="Arial" w:hAnsi="Arial" w:cs="Arial"/>
        </w:rPr>
        <w:t>,</w:t>
      </w:r>
      <w:r w:rsidR="00A93B9B" w:rsidRPr="00942AB7">
        <w:rPr>
          <w:rFonts w:ascii="Arial" w:hAnsi="Arial" w:cs="Arial"/>
        </w:rPr>
        <w:t xml:space="preserve"> before </w:t>
      </w:r>
      <w:r w:rsidR="00433556" w:rsidRPr="00942AB7">
        <w:rPr>
          <w:rFonts w:ascii="Arial" w:hAnsi="Arial" w:cs="Arial"/>
        </w:rPr>
        <w:t xml:space="preserve">or after interview, before </w:t>
      </w:r>
      <w:r w:rsidR="00A93B9B" w:rsidRPr="00942AB7">
        <w:rPr>
          <w:rFonts w:ascii="Arial" w:hAnsi="Arial" w:cs="Arial"/>
        </w:rPr>
        <w:t xml:space="preserve">making a decision. </w:t>
      </w:r>
      <w:r w:rsidR="00F5583C" w:rsidRPr="00942AB7">
        <w:rPr>
          <w:rFonts w:ascii="Arial" w:hAnsi="Arial" w:cs="Arial"/>
        </w:rPr>
        <w:t xml:space="preserve">Candidates should therefore be prepared for a short time gap between </w:t>
      </w:r>
      <w:r w:rsidR="00A93B9B" w:rsidRPr="00942AB7">
        <w:rPr>
          <w:rFonts w:ascii="Arial" w:hAnsi="Arial" w:cs="Arial"/>
        </w:rPr>
        <w:t>interview and a final appointment decision being made. Candidates who have been interviewed will be kept informed of progress.</w:t>
      </w:r>
    </w:p>
    <w:p w:rsidR="00A93B9B" w:rsidRPr="00942AB7" w:rsidRDefault="00A93B9B" w:rsidP="00942AB7">
      <w:pPr>
        <w:jc w:val="both"/>
        <w:rPr>
          <w:rFonts w:ascii="Arial" w:hAnsi="Arial" w:cs="Arial"/>
        </w:rPr>
      </w:pPr>
    </w:p>
    <w:p w:rsidR="00A93B9B" w:rsidRPr="00942AB7" w:rsidRDefault="005D491B" w:rsidP="00942AB7">
      <w:pPr>
        <w:numPr>
          <w:ilvl w:val="0"/>
          <w:numId w:val="3"/>
        </w:numPr>
        <w:jc w:val="both"/>
        <w:rPr>
          <w:rFonts w:ascii="Arial" w:hAnsi="Arial" w:cs="Arial"/>
        </w:rPr>
      </w:pPr>
      <w:r w:rsidRPr="00942AB7">
        <w:rPr>
          <w:rFonts w:ascii="Arial" w:hAnsi="Arial" w:cs="Arial"/>
        </w:rPr>
        <w:t>I</w:t>
      </w:r>
      <w:r w:rsidR="00A93B9B" w:rsidRPr="00942AB7">
        <w:rPr>
          <w:rFonts w:ascii="Arial" w:hAnsi="Arial" w:cs="Arial"/>
        </w:rPr>
        <w:t>f you are successful, you will receive a letter from</w:t>
      </w:r>
      <w:r w:rsidR="00CF66B0" w:rsidRPr="00942AB7">
        <w:rPr>
          <w:rFonts w:ascii="Arial" w:hAnsi="Arial" w:cs="Arial"/>
        </w:rPr>
        <w:t xml:space="preserve"> </w:t>
      </w:r>
      <w:sdt>
        <w:sdtPr>
          <w:rPr>
            <w:rFonts w:ascii="Arial" w:hAnsi="Arial" w:cs="Arial"/>
          </w:rPr>
          <w:id w:val="-784663007"/>
          <w:placeholder>
            <w:docPart w:val="C6A1AACB8DB242E8B5C54D226BAFFD2D"/>
          </w:placeholder>
          <w:dropDownList>
            <w:listItem w:value="Choose an item."/>
            <w:listItem w:displayText="Minsiters" w:value="Minsiters"/>
            <w:listItem w:displayText="the Senior Responsible Officer" w:value="the Senior Responsible Officer"/>
          </w:dropDownList>
        </w:sdtPr>
        <w:sdtEndPr/>
        <w:sdtContent>
          <w:r w:rsidR="00942AB7" w:rsidRPr="00942AB7">
            <w:rPr>
              <w:rFonts w:ascii="Arial" w:hAnsi="Arial" w:cs="Arial"/>
            </w:rPr>
            <w:t>the Senior Responsible Officer</w:t>
          </w:r>
        </w:sdtContent>
      </w:sdt>
      <w:r w:rsidR="00A93B9B" w:rsidRPr="00942AB7">
        <w:rPr>
          <w:rFonts w:ascii="Arial" w:hAnsi="Arial" w:cs="Arial"/>
        </w:rPr>
        <w:t xml:space="preserve"> appointing you as </w:t>
      </w:r>
      <w:r w:rsidR="00942AB7" w:rsidRPr="00942AB7">
        <w:rPr>
          <w:rFonts w:ascii="Arial" w:hAnsi="Arial" w:cs="Arial"/>
        </w:rPr>
        <w:t>Chair/GP Member</w:t>
      </w:r>
      <w:r w:rsidR="00A93B9B" w:rsidRPr="00942AB7">
        <w:rPr>
          <w:rFonts w:ascii="Arial" w:hAnsi="Arial" w:cs="Arial"/>
        </w:rPr>
        <w:t xml:space="preserve"> of </w:t>
      </w:r>
      <w:r w:rsidR="00510BE0" w:rsidRPr="00942AB7">
        <w:rPr>
          <w:rFonts w:ascii="Arial" w:hAnsi="Arial" w:cs="Arial"/>
        </w:rPr>
        <w:t xml:space="preserve">the </w:t>
      </w:r>
      <w:r w:rsidR="00942AB7" w:rsidRPr="00942AB7">
        <w:rPr>
          <w:rFonts w:ascii="Arial" w:hAnsi="Arial" w:cs="Arial"/>
        </w:rPr>
        <w:t>SACN</w:t>
      </w:r>
      <w:r w:rsidR="00A93B9B" w:rsidRPr="00942AB7">
        <w:rPr>
          <w:rFonts w:ascii="Arial" w:hAnsi="Arial" w:cs="Arial"/>
        </w:rPr>
        <w:t>, which will confirm the terms on which the appointment is offered</w:t>
      </w:r>
    </w:p>
    <w:p w:rsidR="00A93B9B" w:rsidRPr="00942AB7" w:rsidRDefault="00A93B9B" w:rsidP="00942AB7">
      <w:pPr>
        <w:jc w:val="both"/>
        <w:rPr>
          <w:rFonts w:ascii="Arial" w:hAnsi="Arial" w:cs="Arial"/>
        </w:rPr>
      </w:pPr>
    </w:p>
    <w:p w:rsidR="00A93B9B" w:rsidRPr="00942AB7" w:rsidRDefault="005D491B" w:rsidP="00942AB7">
      <w:pPr>
        <w:numPr>
          <w:ilvl w:val="0"/>
          <w:numId w:val="3"/>
        </w:numPr>
        <w:jc w:val="both"/>
        <w:rPr>
          <w:rFonts w:ascii="Arial" w:hAnsi="Arial" w:cs="Arial"/>
          <w:b/>
        </w:rPr>
      </w:pPr>
      <w:r w:rsidRPr="00942AB7">
        <w:rPr>
          <w:rFonts w:ascii="Arial" w:hAnsi="Arial" w:cs="Arial"/>
        </w:rPr>
        <w:t>I</w:t>
      </w:r>
      <w:r w:rsidR="00A93B9B" w:rsidRPr="00942AB7">
        <w:rPr>
          <w:rFonts w:ascii="Arial" w:hAnsi="Arial" w:cs="Arial"/>
        </w:rPr>
        <w:t>f you are unsuccessful at interview, you will be notified by the Appointments Team. We appreciate it takes a lot of time and effort to apply for roles and that feedback is a valuable part of the process. As a result, the letter will provide the details of who you may approach for feedback on your interview and application, if you so wish</w:t>
      </w:r>
    </w:p>
    <w:p w:rsidR="00A93B9B" w:rsidRPr="00942AB7" w:rsidRDefault="00A93B9B" w:rsidP="00942AB7">
      <w:pPr>
        <w:jc w:val="both"/>
        <w:rPr>
          <w:rFonts w:ascii="Arial" w:hAnsi="Arial" w:cs="Arial"/>
          <w:b/>
        </w:rPr>
      </w:pPr>
    </w:p>
    <w:p w:rsidR="00A93B9B" w:rsidRPr="00942AB7" w:rsidRDefault="005D491B" w:rsidP="00942AB7">
      <w:pPr>
        <w:numPr>
          <w:ilvl w:val="0"/>
          <w:numId w:val="3"/>
        </w:numPr>
        <w:jc w:val="both"/>
        <w:rPr>
          <w:rFonts w:ascii="Arial" w:hAnsi="Arial" w:cs="Arial"/>
        </w:rPr>
      </w:pPr>
      <w:r w:rsidRPr="00942AB7">
        <w:rPr>
          <w:rFonts w:ascii="Arial" w:hAnsi="Arial" w:cs="Arial"/>
        </w:rPr>
        <w:t>F</w:t>
      </w:r>
      <w:r w:rsidR="00A93B9B" w:rsidRPr="00942AB7">
        <w:rPr>
          <w:rFonts w:ascii="Arial" w:hAnsi="Arial" w:cs="Arial"/>
        </w:rPr>
        <w:t xml:space="preserve">or further information on how we will manage the personal information that you have provided to us through your application, see </w:t>
      </w:r>
      <w:r w:rsidR="00433556" w:rsidRPr="00942AB7">
        <w:rPr>
          <w:rFonts w:ascii="Arial" w:hAnsi="Arial" w:cs="Arial"/>
          <w:b/>
        </w:rPr>
        <w:t>Section 2.4</w:t>
      </w:r>
    </w:p>
    <w:p w:rsidR="00A93B9B" w:rsidRPr="00942AB7" w:rsidRDefault="00A93B9B" w:rsidP="00942AB7">
      <w:pPr>
        <w:jc w:val="both"/>
        <w:rPr>
          <w:rFonts w:ascii="Arial" w:hAnsi="Arial" w:cs="Arial"/>
          <w:b/>
        </w:rPr>
      </w:pPr>
    </w:p>
    <w:p w:rsidR="00A93B9B" w:rsidRPr="00942AB7" w:rsidRDefault="00A93B9B" w:rsidP="00942AB7">
      <w:pPr>
        <w:jc w:val="both"/>
        <w:rPr>
          <w:rFonts w:ascii="Arial" w:hAnsi="Arial" w:cs="Arial"/>
          <w:b/>
        </w:rPr>
      </w:pPr>
      <w:r w:rsidRPr="00942AB7">
        <w:rPr>
          <w:rFonts w:ascii="Arial" w:hAnsi="Arial" w:cs="Arial"/>
          <w:b/>
        </w:rPr>
        <w:t>Queries</w:t>
      </w:r>
    </w:p>
    <w:p w:rsidR="00A93B9B" w:rsidRPr="00942AB7" w:rsidRDefault="00A93B9B" w:rsidP="00942AB7">
      <w:pPr>
        <w:jc w:val="both"/>
        <w:rPr>
          <w:rFonts w:ascii="Arial" w:hAnsi="Arial" w:cs="Arial"/>
          <w:b/>
          <w:color w:val="FF0000"/>
        </w:rPr>
      </w:pPr>
    </w:p>
    <w:p w:rsidR="00A93B9B" w:rsidRPr="00276FB7" w:rsidRDefault="00A93B9B" w:rsidP="00942AB7">
      <w:pPr>
        <w:jc w:val="both"/>
        <w:rPr>
          <w:rFonts w:ascii="Arial" w:hAnsi="Arial" w:cs="Arial"/>
        </w:rPr>
      </w:pPr>
      <w:r w:rsidRPr="00276FB7">
        <w:rPr>
          <w:rFonts w:ascii="Arial" w:hAnsi="Arial" w:cs="Arial"/>
        </w:rPr>
        <w:t xml:space="preserve">For queries about your application, please contact </w:t>
      </w:r>
      <w:sdt>
        <w:sdtPr>
          <w:rPr>
            <w:rFonts w:ascii="Arial" w:hAnsi="Arial" w:cs="Arial"/>
          </w:rPr>
          <w:id w:val="-1088998564"/>
          <w:placeholder>
            <w:docPart w:val="5EFBB8DE9D4E435CABDE21166C141E88"/>
          </w:placeholder>
          <w:dropDownList>
            <w:listItem w:value="Choose an item"/>
            <w:listItem w:displayText="Daniel Clemence" w:value="Daniel Clemence"/>
            <w:listItem w:displayText="Kully Kanda" w:value="Kully Kanda"/>
            <w:listItem w:displayText="Julia Peters" w:value="Julia Peters"/>
          </w:dropDownList>
        </w:sdtPr>
        <w:sdtEndPr/>
        <w:sdtContent>
          <w:r w:rsidR="00942AB7" w:rsidRPr="00276FB7">
            <w:rPr>
              <w:rFonts w:ascii="Arial" w:hAnsi="Arial" w:cs="Arial"/>
            </w:rPr>
            <w:t>Kully Kanda</w:t>
          </w:r>
        </w:sdtContent>
      </w:sdt>
      <w:r w:rsidR="00276FB7" w:rsidRPr="00276FB7">
        <w:rPr>
          <w:rFonts w:ascii="Arial" w:hAnsi="Arial" w:cs="Arial"/>
        </w:rPr>
        <w:t xml:space="preserve"> </w:t>
      </w:r>
      <w:r w:rsidRPr="00276FB7">
        <w:rPr>
          <w:rFonts w:ascii="Arial" w:hAnsi="Arial" w:cs="Arial"/>
        </w:rPr>
        <w:t xml:space="preserve">on </w:t>
      </w:r>
      <w:sdt>
        <w:sdtPr>
          <w:rPr>
            <w:rFonts w:ascii="Arial" w:hAnsi="Arial" w:cs="Arial"/>
          </w:rPr>
          <w:id w:val="-986326294"/>
          <w:placeholder>
            <w:docPart w:val="B49D1F61D487492AB4F74C5639BF660F"/>
          </w:placeholder>
          <w:dropDownList>
            <w:listItem w:value="Choose an item."/>
            <w:listItem w:displayText="0113 2545335" w:value="0113 2545335"/>
            <w:listItem w:displayText="0113 2546769" w:value="0113 2546769"/>
            <w:listItem w:displayText="0113 2545350" w:value="0113 2545350"/>
          </w:dropDownList>
        </w:sdtPr>
        <w:sdtEndPr/>
        <w:sdtContent>
          <w:r w:rsidR="00942AB7" w:rsidRPr="00276FB7">
            <w:rPr>
              <w:rFonts w:ascii="Arial" w:hAnsi="Arial" w:cs="Arial"/>
            </w:rPr>
            <w:t>0113 2546769</w:t>
          </w:r>
        </w:sdtContent>
      </w:sdt>
    </w:p>
    <w:p w:rsidR="00043A79" w:rsidRPr="00942AB7" w:rsidRDefault="00043A79" w:rsidP="00942AB7">
      <w:pPr>
        <w:jc w:val="both"/>
        <w:rPr>
          <w:rFonts w:ascii="Arial" w:hAnsi="Arial" w:cs="Arial"/>
          <w:b/>
        </w:rPr>
      </w:pPr>
    </w:p>
    <w:p w:rsidR="002A0E0C" w:rsidRPr="00942AB7" w:rsidRDefault="002A0E0C" w:rsidP="00942AB7">
      <w:pPr>
        <w:jc w:val="both"/>
        <w:rPr>
          <w:rFonts w:ascii="Arial" w:hAnsi="Arial" w:cs="Arial"/>
          <w:b/>
        </w:rPr>
      </w:pPr>
      <w:r w:rsidRPr="00942AB7">
        <w:rPr>
          <w:rFonts w:ascii="Arial" w:hAnsi="Arial" w:cs="Arial"/>
          <w:b/>
        </w:rPr>
        <w:t>Standards in public life</w:t>
      </w:r>
    </w:p>
    <w:p w:rsidR="002A0E0C" w:rsidRPr="00942AB7" w:rsidRDefault="002A0E0C" w:rsidP="00942AB7">
      <w:pPr>
        <w:jc w:val="both"/>
        <w:rPr>
          <w:rFonts w:ascii="Arial" w:hAnsi="Arial" w:cs="Arial"/>
          <w:b/>
          <w:color w:val="3366FF"/>
        </w:rPr>
      </w:pPr>
    </w:p>
    <w:p w:rsidR="002A0E0C" w:rsidRPr="00942AB7" w:rsidRDefault="002A0E0C" w:rsidP="00942AB7">
      <w:pPr>
        <w:jc w:val="both"/>
        <w:rPr>
          <w:rFonts w:ascii="Arial" w:hAnsi="Arial" w:cs="Arial"/>
        </w:rPr>
      </w:pPr>
      <w:r w:rsidRPr="00942AB7">
        <w:rPr>
          <w:rFonts w:ascii="Arial" w:hAnsi="Arial" w:cs="Arial"/>
        </w:rPr>
        <w:t xml:space="preserve">You will be expected to demonstrate a commitment to and an understanding of the value and importance of the </w:t>
      </w:r>
      <w:r w:rsidR="00355045" w:rsidRPr="00942AB7">
        <w:rPr>
          <w:rFonts w:ascii="Arial" w:hAnsi="Arial" w:cs="Arial"/>
        </w:rPr>
        <w:t xml:space="preserve">key </w:t>
      </w:r>
      <w:r w:rsidRPr="00942AB7">
        <w:rPr>
          <w:rFonts w:ascii="Arial" w:hAnsi="Arial" w:cs="Arial"/>
        </w:rPr>
        <w:t>principles of public life. All successful candidates will be asked to subscribe to the Code of Practice for Scientific Advisory Committees (</w:t>
      </w:r>
      <w:proofErr w:type="spellStart"/>
      <w:r w:rsidRPr="00942AB7">
        <w:rPr>
          <w:rFonts w:ascii="Arial" w:hAnsi="Arial" w:cs="Arial"/>
        </w:rPr>
        <w:t>CoPSAC</w:t>
      </w:r>
      <w:proofErr w:type="spellEnd"/>
      <w:r w:rsidRPr="00942AB7">
        <w:rPr>
          <w:rFonts w:ascii="Arial" w:hAnsi="Arial" w:cs="Arial"/>
        </w:rPr>
        <w:t>); you can access this document at:</w:t>
      </w:r>
    </w:p>
    <w:p w:rsidR="002A0E0C" w:rsidRPr="00942AB7" w:rsidRDefault="002A0E0C" w:rsidP="00942AB7">
      <w:pPr>
        <w:jc w:val="both"/>
        <w:rPr>
          <w:rFonts w:ascii="Arial" w:hAnsi="Arial" w:cs="Arial"/>
        </w:rPr>
      </w:pPr>
    </w:p>
    <w:p w:rsidR="002A0E0C" w:rsidRDefault="00A12B5B" w:rsidP="00942AB7">
      <w:pPr>
        <w:jc w:val="both"/>
        <w:rPr>
          <w:rFonts w:ascii="Arial" w:hAnsi="Arial" w:cs="Arial"/>
        </w:rPr>
      </w:pPr>
      <w:hyperlink r:id="rId19" w:history="1">
        <w:r w:rsidR="002A0E0C" w:rsidRPr="00942AB7">
          <w:rPr>
            <w:rStyle w:val="Hyperlink"/>
            <w:rFonts w:ascii="Arial" w:hAnsi="Arial" w:cs="Arial"/>
          </w:rPr>
          <w:t>http://www.bis.gov.uk/assets/goscience/docs/c/11-1382-code-of-practice-scientific-advisory-committees.pdf</w:t>
        </w:r>
      </w:hyperlink>
      <w:r w:rsidR="002A0E0C" w:rsidRPr="00942AB7">
        <w:rPr>
          <w:rFonts w:ascii="Arial" w:hAnsi="Arial" w:cs="Arial"/>
        </w:rPr>
        <w:t xml:space="preserve"> </w:t>
      </w:r>
    </w:p>
    <w:p w:rsidR="00FB35CE" w:rsidRDefault="00FB35CE" w:rsidP="00942AB7">
      <w:pPr>
        <w:jc w:val="both"/>
        <w:rPr>
          <w:rFonts w:ascii="Arial" w:hAnsi="Arial" w:cs="Arial"/>
        </w:rPr>
      </w:pPr>
    </w:p>
    <w:p w:rsidR="00FB35CE" w:rsidRDefault="00FB35CE" w:rsidP="00942AB7">
      <w:pPr>
        <w:jc w:val="both"/>
        <w:rPr>
          <w:rFonts w:ascii="Arial" w:hAnsi="Arial" w:cs="Arial"/>
        </w:rPr>
      </w:pPr>
    </w:p>
    <w:p w:rsidR="00FB35CE" w:rsidRPr="00942AB7" w:rsidRDefault="00FB35CE" w:rsidP="00942AB7">
      <w:pPr>
        <w:jc w:val="both"/>
        <w:rPr>
          <w:rFonts w:ascii="Arial" w:hAnsi="Arial" w:cs="Arial"/>
        </w:rPr>
      </w:pPr>
    </w:p>
    <w:p w:rsidR="002A0E0C" w:rsidRPr="00942AB7" w:rsidRDefault="002A0E0C" w:rsidP="00942AB7">
      <w:pPr>
        <w:jc w:val="both"/>
        <w:rPr>
          <w:rFonts w:ascii="Arial" w:hAnsi="Arial" w:cs="Arial"/>
          <w:b/>
        </w:rPr>
      </w:pPr>
      <w:r w:rsidRPr="00942AB7">
        <w:rPr>
          <w:rFonts w:ascii="Arial" w:hAnsi="Arial" w:cs="Arial"/>
          <w:b/>
        </w:rPr>
        <w:lastRenderedPageBreak/>
        <w:t>Diversity and equality of opportunity</w:t>
      </w:r>
    </w:p>
    <w:p w:rsidR="002A0E0C" w:rsidRPr="00942AB7" w:rsidRDefault="002A0E0C" w:rsidP="00942AB7">
      <w:pPr>
        <w:jc w:val="both"/>
        <w:rPr>
          <w:rFonts w:ascii="Arial" w:hAnsi="Arial" w:cs="Arial"/>
        </w:rPr>
      </w:pPr>
    </w:p>
    <w:p w:rsidR="002A0E0C" w:rsidRPr="00942AB7" w:rsidRDefault="002A0E0C" w:rsidP="00942AB7">
      <w:pPr>
        <w:jc w:val="both"/>
        <w:rPr>
          <w:rFonts w:ascii="Arial" w:hAnsi="Arial" w:cs="Arial"/>
        </w:rPr>
      </w:pPr>
      <w:r w:rsidRPr="00942AB7">
        <w:rPr>
          <w:rFonts w:ascii="Arial" w:hAnsi="Arial" w:cs="Arial"/>
        </w:rPr>
        <w:t xml:space="preserve">The Department </w:t>
      </w:r>
      <w:r w:rsidR="00DD7D83" w:rsidRPr="00942AB7">
        <w:rPr>
          <w:rFonts w:ascii="Arial" w:hAnsi="Arial" w:cs="Arial"/>
        </w:rPr>
        <w:t>of Health and Social Care</w:t>
      </w:r>
      <w:r w:rsidRPr="00942AB7">
        <w:rPr>
          <w:rFonts w:ascii="Arial" w:hAnsi="Arial" w:cs="Arial"/>
        </w:rPr>
        <w:t xml:space="preserve"> values and promotes diversity and encourage applications from all sections of the community.</w:t>
      </w:r>
    </w:p>
    <w:p w:rsidR="002A0E0C" w:rsidRPr="00942AB7" w:rsidRDefault="002A0E0C" w:rsidP="00942AB7">
      <w:pPr>
        <w:jc w:val="both"/>
        <w:rPr>
          <w:rFonts w:ascii="Arial" w:hAnsi="Arial" w:cs="Arial"/>
          <w:b/>
        </w:rPr>
      </w:pPr>
    </w:p>
    <w:p w:rsidR="00706F14" w:rsidRPr="00942AB7" w:rsidRDefault="00706F14" w:rsidP="00942AB7">
      <w:pPr>
        <w:jc w:val="both"/>
        <w:rPr>
          <w:rFonts w:ascii="Arial" w:hAnsi="Arial" w:cs="Arial"/>
          <w:b/>
        </w:rPr>
      </w:pPr>
      <w:r w:rsidRPr="00942AB7">
        <w:rPr>
          <w:rFonts w:ascii="Arial" w:hAnsi="Arial" w:cs="Arial"/>
          <w:b/>
        </w:rPr>
        <w:t>Governance Code</w:t>
      </w:r>
      <w:r w:rsidR="00C23F51" w:rsidRPr="00942AB7">
        <w:rPr>
          <w:rFonts w:ascii="Arial" w:hAnsi="Arial" w:cs="Arial"/>
          <w:b/>
        </w:rPr>
        <w:t xml:space="preserve"> on Public Appointments</w:t>
      </w:r>
    </w:p>
    <w:p w:rsidR="00706F14" w:rsidRPr="00942AB7" w:rsidRDefault="00706F14" w:rsidP="00942AB7">
      <w:pPr>
        <w:jc w:val="both"/>
        <w:rPr>
          <w:rFonts w:ascii="Arial" w:hAnsi="Arial" w:cs="Arial"/>
        </w:rPr>
      </w:pPr>
    </w:p>
    <w:p w:rsidR="00C877CE" w:rsidRDefault="00C877CE" w:rsidP="00C877CE">
      <w:pPr>
        <w:jc w:val="both"/>
        <w:rPr>
          <w:rFonts w:ascii="Arial" w:hAnsi="Arial" w:cs="Arial"/>
          <w:color w:val="FF0000"/>
        </w:rPr>
      </w:pPr>
      <w:r w:rsidRPr="00942AB7">
        <w:rPr>
          <w:rFonts w:ascii="Arial" w:hAnsi="Arial" w:cs="Arial"/>
        </w:rPr>
        <w:t>The Governance Code on Public Appointments, published by the Cabinet Office, sets out the principles that should underpin all public appointments. The Governance Code can be found at</w:t>
      </w:r>
      <w:r>
        <w:rPr>
          <w:rFonts w:ascii="Arial" w:hAnsi="Arial" w:cs="Arial"/>
          <w:color w:val="FF0000"/>
        </w:rPr>
        <w:t>:</w:t>
      </w:r>
    </w:p>
    <w:p w:rsidR="00C877CE" w:rsidRPr="00942AB7" w:rsidRDefault="00A12B5B" w:rsidP="00C877CE">
      <w:pPr>
        <w:jc w:val="both"/>
        <w:rPr>
          <w:rFonts w:ascii="Arial" w:hAnsi="Arial" w:cs="Arial"/>
        </w:rPr>
      </w:pPr>
      <w:hyperlink r:id="rId20" w:history="1">
        <w:r w:rsidR="00C877CE" w:rsidRPr="00942AB7">
          <w:rPr>
            <w:rStyle w:val="Hyperlink"/>
            <w:rFonts w:ascii="Arial" w:hAnsi="Arial" w:cs="Arial"/>
          </w:rPr>
          <w:t>https://www.gov.uk/government/publications/governance-code-for-public-appointments</w:t>
        </w:r>
      </w:hyperlink>
      <w:r w:rsidR="00C877CE" w:rsidRPr="00942AB7">
        <w:rPr>
          <w:rFonts w:ascii="Arial" w:hAnsi="Arial" w:cs="Arial"/>
          <w:color w:val="FF0000"/>
        </w:rPr>
        <w:t xml:space="preserve">. </w:t>
      </w:r>
    </w:p>
    <w:p w:rsidR="00706F14" w:rsidRPr="00942AB7" w:rsidRDefault="00706F14" w:rsidP="00942AB7">
      <w:pPr>
        <w:jc w:val="both"/>
        <w:rPr>
          <w:rFonts w:ascii="Arial" w:hAnsi="Arial" w:cs="Arial"/>
          <w:b/>
        </w:rPr>
      </w:pPr>
    </w:p>
    <w:p w:rsidR="00A93B9B" w:rsidRPr="00942AB7" w:rsidRDefault="00A93B9B" w:rsidP="00942AB7">
      <w:pPr>
        <w:jc w:val="both"/>
        <w:rPr>
          <w:rFonts w:ascii="Arial" w:hAnsi="Arial" w:cs="Arial"/>
        </w:rPr>
      </w:pPr>
      <w:r w:rsidRPr="00942AB7">
        <w:rPr>
          <w:rFonts w:ascii="Arial" w:hAnsi="Arial" w:cs="Arial"/>
          <w:b/>
        </w:rPr>
        <w:t>If you are not completely satisfied</w:t>
      </w:r>
      <w:r w:rsidRPr="00942AB7">
        <w:rPr>
          <w:rFonts w:ascii="Arial" w:hAnsi="Arial" w:cs="Arial"/>
        </w:rPr>
        <w:t xml:space="preserve"> </w:t>
      </w:r>
    </w:p>
    <w:p w:rsidR="00A93B9B" w:rsidRPr="00942AB7" w:rsidRDefault="00A93B9B" w:rsidP="00942AB7">
      <w:pPr>
        <w:jc w:val="both"/>
        <w:rPr>
          <w:rFonts w:ascii="Arial" w:hAnsi="Arial" w:cs="Arial"/>
        </w:rPr>
      </w:pPr>
    </w:p>
    <w:p w:rsidR="00A93B9B" w:rsidRPr="00942AB7" w:rsidRDefault="00DD7D83" w:rsidP="00942AB7">
      <w:pPr>
        <w:jc w:val="both"/>
        <w:rPr>
          <w:rFonts w:ascii="Arial" w:hAnsi="Arial" w:cs="Arial"/>
        </w:rPr>
      </w:pPr>
      <w:r w:rsidRPr="00942AB7">
        <w:rPr>
          <w:rFonts w:ascii="Arial" w:hAnsi="Arial" w:cs="Arial"/>
        </w:rPr>
        <w:t>DHSC</w:t>
      </w:r>
      <w:r w:rsidR="00A93B9B" w:rsidRPr="00942AB7">
        <w:rPr>
          <w:rFonts w:ascii="Arial" w:hAnsi="Arial" w:cs="Arial"/>
        </w:rPr>
        <w:t xml:space="preserve"> will aim to process all applications as quickly as possible and to treat all applicants with courtesy. If you have any complaints about </w:t>
      </w:r>
      <w:r w:rsidR="00A93B9B" w:rsidRPr="00276FB7">
        <w:rPr>
          <w:rFonts w:ascii="Arial" w:hAnsi="Arial" w:cs="Arial"/>
        </w:rPr>
        <w:t>the way your application has been handled, please contact</w:t>
      </w:r>
      <w:r w:rsidR="006D0EAC" w:rsidRPr="00276FB7">
        <w:rPr>
          <w:rFonts w:ascii="Arial" w:hAnsi="Arial" w:cs="Arial"/>
        </w:rPr>
        <w:t xml:space="preserve"> </w:t>
      </w:r>
      <w:sdt>
        <w:sdtPr>
          <w:rPr>
            <w:rFonts w:ascii="Arial" w:hAnsi="Arial" w:cs="Arial"/>
          </w:rPr>
          <w:id w:val="-258527557"/>
          <w:placeholder>
            <w:docPart w:val="3D82517397AC48B09A425D2BE034461F"/>
          </w:placeholder>
          <w:dropDownList>
            <w:listItem w:value="Choose an item"/>
            <w:listItem w:displayText="Julie Nichols" w:value="Julie Nichols"/>
            <w:listItem w:displayText="Charlotte Firth" w:value="Charlotte Firth"/>
            <w:listItem w:displayText="Lucy Wall" w:value="Lucy Wall"/>
            <w:listItem w:displayText="Permjeet Butler" w:value="Permjeet Butler"/>
            <w:listItem w:displayText="Alissa Wright" w:value="Alissa Wright"/>
            <w:listItem w:displayText="Ged Nowlan" w:value="Ged Nowlan"/>
          </w:dropDownList>
        </w:sdtPr>
        <w:sdtEndPr/>
        <w:sdtContent>
          <w:r w:rsidR="00942AB7" w:rsidRPr="00276FB7">
            <w:rPr>
              <w:rFonts w:ascii="Arial" w:hAnsi="Arial" w:cs="Arial"/>
            </w:rPr>
            <w:t>Alissa Wright</w:t>
          </w:r>
        </w:sdtContent>
      </w:sdt>
      <w:r w:rsidR="004C07C9" w:rsidRPr="00276FB7">
        <w:rPr>
          <w:rFonts w:ascii="Arial" w:hAnsi="Arial" w:cs="Arial"/>
        </w:rPr>
        <w:t xml:space="preserve"> </w:t>
      </w:r>
      <w:r w:rsidR="00A93B9B" w:rsidRPr="00276FB7">
        <w:rPr>
          <w:rFonts w:ascii="Arial" w:hAnsi="Arial" w:cs="Arial"/>
        </w:rPr>
        <w:t xml:space="preserve">in </w:t>
      </w:r>
      <w:r w:rsidR="00A93B9B" w:rsidRPr="00942AB7">
        <w:rPr>
          <w:rFonts w:ascii="Arial" w:hAnsi="Arial" w:cs="Arial"/>
        </w:rPr>
        <w:t xml:space="preserve">the Department </w:t>
      </w:r>
      <w:r w:rsidRPr="00942AB7">
        <w:rPr>
          <w:rFonts w:ascii="Arial" w:hAnsi="Arial" w:cs="Arial"/>
        </w:rPr>
        <w:t>of Health and Social Care</w:t>
      </w:r>
      <w:r w:rsidR="00A93B9B" w:rsidRPr="00942AB7">
        <w:rPr>
          <w:rFonts w:ascii="Arial" w:hAnsi="Arial" w:cs="Arial"/>
        </w:rPr>
        <w:t xml:space="preserve"> by emailing </w:t>
      </w:r>
      <w:hyperlink r:id="rId21" w:history="1">
        <w:r w:rsidR="00276FB7" w:rsidRPr="0081283B">
          <w:rPr>
            <w:rStyle w:val="Hyperlink"/>
            <w:rFonts w:ascii="Arial" w:hAnsi="Arial" w:cs="Arial"/>
          </w:rPr>
          <w:t>Alissa.Wright@dh.gsi.gov.uk</w:t>
        </w:r>
      </w:hyperlink>
      <w:r w:rsidR="00276FB7">
        <w:rPr>
          <w:rFonts w:ascii="Arial" w:hAnsi="Arial" w:cs="Arial"/>
        </w:rPr>
        <w:t xml:space="preserve"> </w:t>
      </w:r>
      <w:r w:rsidR="006D0EAC" w:rsidRPr="00942AB7">
        <w:rPr>
          <w:rFonts w:ascii="Arial" w:hAnsi="Arial" w:cs="Arial"/>
        </w:rPr>
        <w:t xml:space="preserve"> </w:t>
      </w:r>
      <w:r w:rsidR="00043A79" w:rsidRPr="00942AB7">
        <w:rPr>
          <w:rFonts w:ascii="Arial" w:hAnsi="Arial" w:cs="Arial"/>
        </w:rPr>
        <w:t xml:space="preserve"> </w:t>
      </w:r>
    </w:p>
    <w:p w:rsidR="00A93B9B" w:rsidRPr="00942AB7" w:rsidRDefault="00A93B9B" w:rsidP="00942AB7">
      <w:pPr>
        <w:jc w:val="both"/>
        <w:rPr>
          <w:rFonts w:ascii="Arial" w:hAnsi="Arial" w:cs="Arial"/>
        </w:rPr>
      </w:pPr>
    </w:p>
    <w:p w:rsidR="00942AB7" w:rsidRPr="00942AB7" w:rsidRDefault="00942AB7" w:rsidP="00942AB7">
      <w:pPr>
        <w:jc w:val="both"/>
        <w:rPr>
          <w:rFonts w:ascii="Arial" w:hAnsi="Arial" w:cs="Arial"/>
        </w:rPr>
      </w:pPr>
    </w:p>
    <w:p w:rsidR="00942AB7" w:rsidRPr="00942AB7" w:rsidRDefault="00942AB7" w:rsidP="00942AB7">
      <w:pPr>
        <w:jc w:val="both"/>
        <w:rPr>
          <w:rFonts w:ascii="Arial" w:hAnsi="Arial" w:cs="Arial"/>
        </w:rPr>
      </w:pPr>
    </w:p>
    <w:p w:rsidR="00942AB7" w:rsidRPr="00942AB7" w:rsidRDefault="00942AB7" w:rsidP="00942AB7">
      <w:pPr>
        <w:jc w:val="both"/>
        <w:rPr>
          <w:rFonts w:ascii="Arial" w:hAnsi="Arial" w:cs="Arial"/>
        </w:rPr>
      </w:pPr>
    </w:p>
    <w:p w:rsidR="00942AB7" w:rsidRPr="00942AB7" w:rsidRDefault="00942AB7" w:rsidP="00942AB7">
      <w:pPr>
        <w:jc w:val="both"/>
        <w:rPr>
          <w:rFonts w:ascii="Arial" w:hAnsi="Arial" w:cs="Arial"/>
        </w:rPr>
      </w:pPr>
    </w:p>
    <w:p w:rsidR="00942AB7" w:rsidRPr="00942AB7" w:rsidRDefault="00942AB7" w:rsidP="00942AB7">
      <w:pPr>
        <w:jc w:val="both"/>
        <w:rPr>
          <w:rFonts w:ascii="Arial" w:hAnsi="Arial" w:cs="Arial"/>
        </w:rPr>
      </w:pPr>
    </w:p>
    <w:p w:rsidR="00942AB7" w:rsidRPr="00942AB7" w:rsidRDefault="00942AB7" w:rsidP="00942AB7">
      <w:pPr>
        <w:jc w:val="both"/>
        <w:rPr>
          <w:rFonts w:ascii="Arial" w:hAnsi="Arial" w:cs="Arial"/>
        </w:rPr>
      </w:pPr>
    </w:p>
    <w:p w:rsidR="00942AB7" w:rsidRPr="00942AB7" w:rsidRDefault="00942AB7" w:rsidP="00942AB7">
      <w:pPr>
        <w:jc w:val="both"/>
        <w:rPr>
          <w:rFonts w:ascii="Arial" w:hAnsi="Arial" w:cs="Arial"/>
        </w:rPr>
      </w:pPr>
    </w:p>
    <w:p w:rsidR="00942AB7" w:rsidRPr="00942AB7" w:rsidRDefault="00942AB7" w:rsidP="00942AB7">
      <w:pPr>
        <w:jc w:val="both"/>
        <w:rPr>
          <w:rFonts w:ascii="Arial" w:hAnsi="Arial" w:cs="Arial"/>
        </w:rPr>
      </w:pPr>
    </w:p>
    <w:p w:rsidR="00942AB7" w:rsidRPr="00942AB7" w:rsidRDefault="00942AB7" w:rsidP="00942AB7">
      <w:pPr>
        <w:jc w:val="both"/>
        <w:rPr>
          <w:rFonts w:ascii="Arial" w:hAnsi="Arial" w:cs="Arial"/>
        </w:rPr>
      </w:pPr>
    </w:p>
    <w:p w:rsidR="00942AB7" w:rsidRPr="00942AB7" w:rsidRDefault="00942AB7" w:rsidP="00942AB7">
      <w:pPr>
        <w:jc w:val="both"/>
        <w:rPr>
          <w:rFonts w:ascii="Arial" w:hAnsi="Arial" w:cs="Arial"/>
        </w:rPr>
      </w:pPr>
    </w:p>
    <w:p w:rsidR="00942AB7" w:rsidRPr="00942AB7" w:rsidRDefault="00942AB7" w:rsidP="00942AB7">
      <w:pPr>
        <w:jc w:val="both"/>
        <w:rPr>
          <w:rFonts w:ascii="Arial" w:hAnsi="Arial" w:cs="Arial"/>
        </w:rPr>
      </w:pPr>
    </w:p>
    <w:p w:rsidR="00942AB7" w:rsidRPr="00942AB7" w:rsidRDefault="00942AB7" w:rsidP="00942AB7">
      <w:pPr>
        <w:jc w:val="both"/>
        <w:rPr>
          <w:rFonts w:ascii="Arial" w:hAnsi="Arial" w:cs="Arial"/>
        </w:rPr>
      </w:pPr>
    </w:p>
    <w:p w:rsidR="00942AB7" w:rsidRPr="00942AB7" w:rsidRDefault="00942AB7" w:rsidP="00942AB7">
      <w:pPr>
        <w:jc w:val="both"/>
        <w:rPr>
          <w:rFonts w:ascii="Arial" w:hAnsi="Arial" w:cs="Arial"/>
        </w:rPr>
      </w:pPr>
    </w:p>
    <w:p w:rsidR="00942AB7" w:rsidRPr="00942AB7" w:rsidRDefault="00942AB7" w:rsidP="00942AB7">
      <w:pPr>
        <w:jc w:val="both"/>
        <w:rPr>
          <w:rFonts w:ascii="Arial" w:hAnsi="Arial" w:cs="Arial"/>
        </w:rPr>
      </w:pPr>
    </w:p>
    <w:p w:rsidR="00942AB7" w:rsidRPr="00942AB7" w:rsidRDefault="00942AB7" w:rsidP="00942AB7">
      <w:pPr>
        <w:jc w:val="both"/>
        <w:rPr>
          <w:rFonts w:ascii="Arial" w:hAnsi="Arial" w:cs="Arial"/>
        </w:rPr>
      </w:pPr>
    </w:p>
    <w:p w:rsidR="00942AB7" w:rsidRPr="00942AB7" w:rsidRDefault="00942AB7" w:rsidP="00942AB7">
      <w:pPr>
        <w:jc w:val="both"/>
        <w:rPr>
          <w:rFonts w:ascii="Arial" w:hAnsi="Arial" w:cs="Arial"/>
        </w:rPr>
      </w:pPr>
    </w:p>
    <w:p w:rsidR="00942AB7" w:rsidRPr="00942AB7" w:rsidRDefault="00942AB7" w:rsidP="00942AB7">
      <w:pPr>
        <w:jc w:val="both"/>
        <w:rPr>
          <w:rFonts w:ascii="Arial" w:hAnsi="Arial" w:cs="Arial"/>
        </w:rPr>
      </w:pPr>
    </w:p>
    <w:p w:rsidR="00942AB7" w:rsidRPr="00942AB7" w:rsidRDefault="00942AB7" w:rsidP="00942AB7">
      <w:pPr>
        <w:jc w:val="both"/>
        <w:rPr>
          <w:rFonts w:ascii="Arial" w:hAnsi="Arial" w:cs="Arial"/>
        </w:rPr>
      </w:pPr>
    </w:p>
    <w:p w:rsidR="00942AB7" w:rsidRPr="00942AB7" w:rsidRDefault="00942AB7" w:rsidP="00942AB7">
      <w:pPr>
        <w:jc w:val="both"/>
        <w:rPr>
          <w:rFonts w:ascii="Arial" w:hAnsi="Arial" w:cs="Arial"/>
        </w:rPr>
      </w:pPr>
    </w:p>
    <w:p w:rsidR="00942AB7" w:rsidRPr="00942AB7" w:rsidRDefault="00942AB7" w:rsidP="00942AB7">
      <w:pPr>
        <w:jc w:val="both"/>
        <w:rPr>
          <w:rFonts w:ascii="Arial" w:hAnsi="Arial" w:cs="Arial"/>
        </w:rPr>
      </w:pPr>
    </w:p>
    <w:p w:rsidR="00942AB7" w:rsidRPr="00942AB7" w:rsidRDefault="00942AB7" w:rsidP="00942AB7">
      <w:pPr>
        <w:jc w:val="both"/>
        <w:rPr>
          <w:rFonts w:ascii="Arial" w:hAnsi="Arial" w:cs="Arial"/>
        </w:rPr>
      </w:pPr>
    </w:p>
    <w:p w:rsidR="00942AB7" w:rsidRPr="00942AB7" w:rsidRDefault="00942AB7" w:rsidP="00942AB7">
      <w:pPr>
        <w:jc w:val="both"/>
        <w:rPr>
          <w:rFonts w:ascii="Arial" w:hAnsi="Arial" w:cs="Arial"/>
        </w:rPr>
      </w:pPr>
    </w:p>
    <w:p w:rsidR="00942AB7" w:rsidRPr="00942AB7" w:rsidRDefault="00942AB7" w:rsidP="00942AB7">
      <w:pPr>
        <w:jc w:val="both"/>
        <w:rPr>
          <w:rFonts w:ascii="Arial" w:hAnsi="Arial" w:cs="Arial"/>
        </w:rPr>
      </w:pPr>
    </w:p>
    <w:p w:rsidR="00942AB7" w:rsidRPr="00942AB7" w:rsidRDefault="00942AB7" w:rsidP="00942AB7">
      <w:pPr>
        <w:jc w:val="both"/>
        <w:rPr>
          <w:rFonts w:ascii="Arial" w:hAnsi="Arial" w:cs="Arial"/>
        </w:rPr>
      </w:pPr>
    </w:p>
    <w:p w:rsidR="00942AB7" w:rsidRPr="00942AB7" w:rsidRDefault="00942AB7" w:rsidP="00942AB7">
      <w:pPr>
        <w:jc w:val="both"/>
        <w:rPr>
          <w:rFonts w:ascii="Arial" w:hAnsi="Arial" w:cs="Arial"/>
        </w:rPr>
      </w:pPr>
    </w:p>
    <w:p w:rsidR="00942AB7" w:rsidRPr="00942AB7" w:rsidRDefault="00942AB7" w:rsidP="00942AB7">
      <w:pPr>
        <w:jc w:val="both"/>
        <w:rPr>
          <w:rFonts w:ascii="Arial" w:hAnsi="Arial" w:cs="Arial"/>
        </w:rPr>
      </w:pPr>
    </w:p>
    <w:p w:rsidR="00942AB7" w:rsidRPr="00942AB7" w:rsidRDefault="00942AB7" w:rsidP="00942AB7">
      <w:pPr>
        <w:jc w:val="both"/>
        <w:rPr>
          <w:rFonts w:ascii="Arial" w:hAnsi="Arial" w:cs="Arial"/>
        </w:rPr>
      </w:pPr>
    </w:p>
    <w:p w:rsidR="00942AB7" w:rsidRPr="00942AB7" w:rsidRDefault="00942AB7" w:rsidP="00942AB7">
      <w:pPr>
        <w:jc w:val="both"/>
        <w:rPr>
          <w:rFonts w:ascii="Arial" w:hAnsi="Arial" w:cs="Arial"/>
        </w:rPr>
      </w:pPr>
    </w:p>
    <w:p w:rsidR="00942AB7" w:rsidRDefault="00942AB7" w:rsidP="00942AB7">
      <w:pPr>
        <w:jc w:val="both"/>
        <w:rPr>
          <w:rFonts w:ascii="Arial" w:hAnsi="Arial" w:cs="Arial"/>
        </w:rPr>
      </w:pPr>
    </w:p>
    <w:p w:rsidR="00276FB7" w:rsidRPr="00942AB7" w:rsidRDefault="00276FB7" w:rsidP="00942AB7">
      <w:pPr>
        <w:jc w:val="both"/>
        <w:rPr>
          <w:rFonts w:ascii="Arial" w:hAnsi="Arial" w:cs="Arial"/>
        </w:rPr>
      </w:pPr>
    </w:p>
    <w:p w:rsidR="00942AB7" w:rsidRPr="00942AB7" w:rsidRDefault="00942AB7" w:rsidP="00942AB7">
      <w:pPr>
        <w:jc w:val="both"/>
        <w:rPr>
          <w:rFonts w:ascii="Arial" w:hAnsi="Arial" w:cs="Arial"/>
        </w:rPr>
      </w:pPr>
    </w:p>
    <w:p w:rsidR="003E335C" w:rsidRPr="00942AB7" w:rsidRDefault="00433556" w:rsidP="00942AB7">
      <w:pPr>
        <w:jc w:val="both"/>
        <w:rPr>
          <w:rFonts w:ascii="Arial" w:hAnsi="Arial" w:cs="Arial"/>
          <w:b/>
        </w:rPr>
      </w:pPr>
      <w:r w:rsidRPr="00942AB7">
        <w:rPr>
          <w:rFonts w:ascii="Arial" w:hAnsi="Arial" w:cs="Arial"/>
          <w:b/>
        </w:rPr>
        <w:lastRenderedPageBreak/>
        <w:t xml:space="preserve">2.3 </w:t>
      </w:r>
      <w:r w:rsidR="00715487" w:rsidRPr="00942AB7">
        <w:rPr>
          <w:rFonts w:ascii="Arial" w:hAnsi="Arial" w:cs="Arial"/>
          <w:b/>
        </w:rPr>
        <w:tab/>
      </w:r>
      <w:r w:rsidRPr="00942AB7">
        <w:rPr>
          <w:rFonts w:ascii="Arial" w:hAnsi="Arial" w:cs="Arial"/>
          <w:b/>
        </w:rPr>
        <w:t>Disqualification from Appointment/Eligibility Criteria</w:t>
      </w:r>
    </w:p>
    <w:p w:rsidR="00770A67" w:rsidRPr="00942AB7" w:rsidRDefault="00770A67" w:rsidP="00942AB7">
      <w:pPr>
        <w:jc w:val="both"/>
        <w:rPr>
          <w:rFonts w:ascii="Arial" w:hAnsi="Arial" w:cs="Arial"/>
        </w:rPr>
      </w:pPr>
    </w:p>
    <w:p w:rsidR="00550B99" w:rsidRPr="00942AB7" w:rsidRDefault="00550B99" w:rsidP="00942AB7">
      <w:pPr>
        <w:jc w:val="both"/>
        <w:rPr>
          <w:rFonts w:ascii="Arial" w:hAnsi="Arial" w:cs="Arial"/>
          <w:b/>
          <w:color w:val="FF0000"/>
        </w:rPr>
      </w:pPr>
    </w:p>
    <w:p w:rsidR="00903224" w:rsidRPr="00942AB7" w:rsidRDefault="00903224" w:rsidP="00942AB7">
      <w:pPr>
        <w:jc w:val="both"/>
        <w:rPr>
          <w:rFonts w:ascii="Arial" w:hAnsi="Arial" w:cs="Arial"/>
          <w:b/>
        </w:rPr>
      </w:pPr>
      <w:r w:rsidRPr="00942AB7">
        <w:rPr>
          <w:rFonts w:ascii="Arial" w:hAnsi="Arial" w:cs="Arial"/>
          <w:b/>
        </w:rPr>
        <w:t>Eligibility criteria</w:t>
      </w:r>
    </w:p>
    <w:p w:rsidR="00903224" w:rsidRPr="00942AB7" w:rsidRDefault="00903224" w:rsidP="00942AB7">
      <w:pPr>
        <w:jc w:val="both"/>
        <w:rPr>
          <w:rFonts w:ascii="Arial" w:hAnsi="Arial" w:cs="Arial"/>
          <w:b/>
        </w:rPr>
      </w:pPr>
    </w:p>
    <w:p w:rsidR="00903224" w:rsidRPr="00942AB7" w:rsidRDefault="00903224" w:rsidP="00942AB7">
      <w:pPr>
        <w:jc w:val="both"/>
        <w:rPr>
          <w:rFonts w:ascii="Arial" w:hAnsi="Arial" w:cs="Arial"/>
        </w:rPr>
      </w:pPr>
      <w:r w:rsidRPr="00942AB7">
        <w:rPr>
          <w:rFonts w:ascii="Arial" w:hAnsi="Arial" w:cs="Arial"/>
        </w:rPr>
        <w:t>There are circumstances in which an individual may</w:t>
      </w:r>
      <w:r w:rsidR="00CE1A8E" w:rsidRPr="00942AB7">
        <w:rPr>
          <w:rFonts w:ascii="Arial" w:hAnsi="Arial" w:cs="Arial"/>
        </w:rPr>
        <w:t xml:space="preserve"> not be considered f</w:t>
      </w:r>
      <w:r w:rsidR="008B29C3" w:rsidRPr="00942AB7">
        <w:rPr>
          <w:rFonts w:ascii="Arial" w:hAnsi="Arial" w:cs="Arial"/>
        </w:rPr>
        <w:t>or</w:t>
      </w:r>
      <w:r w:rsidRPr="00942AB7">
        <w:rPr>
          <w:rFonts w:ascii="Arial" w:hAnsi="Arial" w:cs="Arial"/>
        </w:rPr>
        <w:t xml:space="preserve"> appointment. They include:</w:t>
      </w:r>
    </w:p>
    <w:p w:rsidR="00903224" w:rsidRPr="00942AB7" w:rsidRDefault="00903224" w:rsidP="00942AB7">
      <w:pPr>
        <w:jc w:val="both"/>
        <w:rPr>
          <w:rFonts w:ascii="Arial" w:hAnsi="Arial" w:cs="Arial"/>
          <w:color w:val="FF0000"/>
        </w:rPr>
      </w:pPr>
    </w:p>
    <w:p w:rsidR="0088518D" w:rsidRPr="00942AB7" w:rsidRDefault="0088518D" w:rsidP="00942AB7">
      <w:pPr>
        <w:numPr>
          <w:ilvl w:val="0"/>
          <w:numId w:val="10"/>
        </w:numPr>
        <w:ind w:right="113"/>
        <w:jc w:val="both"/>
        <w:rPr>
          <w:rFonts w:ascii="Arial" w:hAnsi="Arial" w:cs="Arial"/>
        </w:rPr>
      </w:pPr>
      <w:r w:rsidRPr="00942AB7">
        <w:rPr>
          <w:rFonts w:ascii="Arial" w:hAnsi="Arial" w:cs="Arial"/>
        </w:rPr>
        <w:t>persons who have received a prison sentence or suspended sentence of 3 months or more in the last 5 years</w:t>
      </w:r>
    </w:p>
    <w:p w:rsidR="0088518D" w:rsidRPr="00942AB7" w:rsidRDefault="0088518D" w:rsidP="00942AB7">
      <w:pPr>
        <w:ind w:left="644" w:right="113"/>
        <w:jc w:val="both"/>
        <w:rPr>
          <w:rFonts w:ascii="Arial" w:hAnsi="Arial" w:cs="Arial"/>
        </w:rPr>
      </w:pPr>
    </w:p>
    <w:p w:rsidR="0088518D" w:rsidRPr="00942AB7" w:rsidRDefault="0088518D" w:rsidP="00942AB7">
      <w:pPr>
        <w:numPr>
          <w:ilvl w:val="0"/>
          <w:numId w:val="10"/>
        </w:numPr>
        <w:ind w:right="113"/>
        <w:jc w:val="both"/>
        <w:rPr>
          <w:rFonts w:ascii="Arial" w:hAnsi="Arial" w:cs="Arial"/>
        </w:rPr>
      </w:pPr>
      <w:r w:rsidRPr="00942AB7">
        <w:rPr>
          <w:rFonts w:ascii="Arial" w:hAnsi="Arial" w:cs="Arial"/>
        </w:rPr>
        <w:t>persons who are the subject of a bankruptcy restrictions order or interim order, or a debt relief order or interim debt relief order under Schedule 4ZB to the Insolvency Act 1986</w:t>
      </w:r>
    </w:p>
    <w:p w:rsidR="0088518D" w:rsidRPr="00942AB7" w:rsidRDefault="0088518D" w:rsidP="00942AB7">
      <w:pPr>
        <w:ind w:right="113"/>
        <w:jc w:val="both"/>
        <w:rPr>
          <w:rFonts w:ascii="Arial" w:hAnsi="Arial" w:cs="Arial"/>
        </w:rPr>
      </w:pPr>
    </w:p>
    <w:p w:rsidR="0088518D" w:rsidRPr="00942AB7" w:rsidRDefault="0088518D" w:rsidP="00942AB7">
      <w:pPr>
        <w:numPr>
          <w:ilvl w:val="0"/>
          <w:numId w:val="10"/>
        </w:numPr>
        <w:ind w:right="113"/>
        <w:jc w:val="both"/>
        <w:rPr>
          <w:rFonts w:ascii="Arial" w:hAnsi="Arial" w:cs="Arial"/>
        </w:rPr>
      </w:pPr>
      <w:r w:rsidRPr="00942AB7">
        <w:rPr>
          <w:rFonts w:ascii="Arial" w:hAnsi="Arial" w:cs="Arial"/>
        </w:rPr>
        <w:t>persons who have had an earlier term of appointment with a health service body terminated on the grounds</w:t>
      </w:r>
    </w:p>
    <w:p w:rsidR="0088518D" w:rsidRPr="00942AB7" w:rsidRDefault="0088518D" w:rsidP="00942AB7">
      <w:pPr>
        <w:ind w:right="113"/>
        <w:jc w:val="both"/>
        <w:rPr>
          <w:rFonts w:ascii="Arial" w:hAnsi="Arial" w:cs="Arial"/>
        </w:rPr>
      </w:pPr>
    </w:p>
    <w:p w:rsidR="0088518D" w:rsidRPr="00942AB7" w:rsidRDefault="0088518D" w:rsidP="00942AB7">
      <w:pPr>
        <w:numPr>
          <w:ilvl w:val="0"/>
          <w:numId w:val="11"/>
        </w:numPr>
        <w:ind w:right="113"/>
        <w:jc w:val="both"/>
        <w:rPr>
          <w:rFonts w:ascii="Arial" w:hAnsi="Arial" w:cs="Arial"/>
        </w:rPr>
      </w:pPr>
      <w:r w:rsidRPr="00942AB7">
        <w:rPr>
          <w:rFonts w:ascii="Arial" w:hAnsi="Arial" w:cs="Arial"/>
        </w:rPr>
        <w:t>that it was not conducive to the interests or good management of the body that the person should continue to hold office</w:t>
      </w:r>
    </w:p>
    <w:p w:rsidR="0088518D" w:rsidRPr="00942AB7" w:rsidRDefault="0088518D" w:rsidP="00942AB7">
      <w:pPr>
        <w:ind w:left="1320" w:right="113"/>
        <w:jc w:val="both"/>
        <w:rPr>
          <w:rFonts w:ascii="Arial" w:hAnsi="Arial" w:cs="Arial"/>
        </w:rPr>
      </w:pPr>
    </w:p>
    <w:p w:rsidR="0088518D" w:rsidRPr="00942AB7" w:rsidRDefault="0088518D" w:rsidP="00942AB7">
      <w:pPr>
        <w:numPr>
          <w:ilvl w:val="0"/>
          <w:numId w:val="11"/>
        </w:numPr>
        <w:ind w:right="113"/>
        <w:jc w:val="both"/>
        <w:rPr>
          <w:rFonts w:ascii="Arial" w:hAnsi="Arial" w:cs="Arial"/>
        </w:rPr>
      </w:pPr>
      <w:r w:rsidRPr="00942AB7">
        <w:rPr>
          <w:rFonts w:ascii="Arial" w:hAnsi="Arial" w:cs="Arial"/>
        </w:rPr>
        <w:t>that the person failed to attend a meeting of the body on three consecutive occasions</w:t>
      </w:r>
    </w:p>
    <w:p w:rsidR="0088518D" w:rsidRPr="00942AB7" w:rsidRDefault="0088518D" w:rsidP="00942AB7">
      <w:pPr>
        <w:ind w:right="113"/>
        <w:jc w:val="both"/>
        <w:rPr>
          <w:rFonts w:ascii="Arial" w:hAnsi="Arial" w:cs="Arial"/>
        </w:rPr>
      </w:pPr>
    </w:p>
    <w:p w:rsidR="0088518D" w:rsidRPr="00942AB7" w:rsidRDefault="0088518D" w:rsidP="00942AB7">
      <w:pPr>
        <w:numPr>
          <w:ilvl w:val="0"/>
          <w:numId w:val="11"/>
        </w:numPr>
        <w:ind w:right="113"/>
        <w:jc w:val="both"/>
        <w:rPr>
          <w:rFonts w:ascii="Arial" w:hAnsi="Arial" w:cs="Arial"/>
        </w:rPr>
      </w:pPr>
      <w:r w:rsidRPr="00942AB7">
        <w:rPr>
          <w:rFonts w:ascii="Arial" w:hAnsi="Arial" w:cs="Arial"/>
        </w:rPr>
        <w:t>that the person failed to declare a pecuniary interest or withdraw from consideration of a matter in respect of which the person had a pecuniary interest</w:t>
      </w:r>
    </w:p>
    <w:p w:rsidR="0088518D" w:rsidRPr="00942AB7" w:rsidRDefault="0088518D" w:rsidP="00942AB7">
      <w:pPr>
        <w:ind w:right="113"/>
        <w:jc w:val="both"/>
        <w:rPr>
          <w:rFonts w:ascii="Arial" w:hAnsi="Arial" w:cs="Arial"/>
        </w:rPr>
      </w:pPr>
    </w:p>
    <w:p w:rsidR="0088518D" w:rsidRPr="00942AB7" w:rsidRDefault="0088518D" w:rsidP="00942AB7">
      <w:pPr>
        <w:numPr>
          <w:ilvl w:val="0"/>
          <w:numId w:val="11"/>
        </w:numPr>
        <w:ind w:right="113"/>
        <w:jc w:val="both"/>
        <w:rPr>
          <w:rFonts w:ascii="Arial" w:hAnsi="Arial" w:cs="Arial"/>
        </w:rPr>
      </w:pPr>
      <w:r w:rsidRPr="00942AB7">
        <w:rPr>
          <w:rFonts w:ascii="Arial" w:hAnsi="Arial" w:cs="Arial"/>
        </w:rPr>
        <w:t>of misconduct or failure to carry out the person’s duties</w:t>
      </w:r>
    </w:p>
    <w:p w:rsidR="0088518D" w:rsidRPr="00942AB7" w:rsidRDefault="0088518D" w:rsidP="00942AB7">
      <w:pPr>
        <w:ind w:right="113"/>
        <w:jc w:val="both"/>
        <w:rPr>
          <w:rFonts w:ascii="Arial" w:hAnsi="Arial" w:cs="Arial"/>
        </w:rPr>
      </w:pPr>
    </w:p>
    <w:p w:rsidR="0088518D" w:rsidRPr="00942AB7" w:rsidRDefault="0088518D" w:rsidP="00942AB7">
      <w:pPr>
        <w:numPr>
          <w:ilvl w:val="0"/>
          <w:numId w:val="10"/>
        </w:numPr>
        <w:ind w:right="113"/>
        <w:jc w:val="both"/>
        <w:rPr>
          <w:rFonts w:ascii="Arial" w:hAnsi="Arial" w:cs="Arial"/>
        </w:rPr>
      </w:pPr>
      <w:r w:rsidRPr="00942AB7">
        <w:rPr>
          <w:rFonts w:ascii="Arial" w:hAnsi="Arial" w:cs="Arial"/>
        </w:rPr>
        <w:t>anyone who is under a disqualification order under the Company Directors Disqualification Act 1986; or</w:t>
      </w:r>
    </w:p>
    <w:p w:rsidR="0088518D" w:rsidRPr="00942AB7" w:rsidRDefault="0088518D" w:rsidP="00942AB7">
      <w:pPr>
        <w:ind w:left="644" w:right="113"/>
        <w:jc w:val="both"/>
        <w:rPr>
          <w:rFonts w:ascii="Arial" w:hAnsi="Arial" w:cs="Arial"/>
        </w:rPr>
      </w:pPr>
    </w:p>
    <w:p w:rsidR="0088518D" w:rsidRPr="00942AB7" w:rsidRDefault="0088518D" w:rsidP="00942AB7">
      <w:pPr>
        <w:ind w:left="567" w:right="113" w:hanging="283"/>
        <w:jc w:val="both"/>
        <w:rPr>
          <w:rFonts w:ascii="Arial" w:hAnsi="Arial" w:cs="Arial"/>
        </w:rPr>
      </w:pPr>
      <w:r w:rsidRPr="00942AB7">
        <w:rPr>
          <w:rFonts w:ascii="Arial" w:hAnsi="Arial" w:cs="Arial"/>
        </w:rPr>
        <w:t xml:space="preserve">e)  </w:t>
      </w:r>
      <w:proofErr w:type="gramStart"/>
      <w:r w:rsidRPr="00942AB7">
        <w:rPr>
          <w:rFonts w:ascii="Arial" w:hAnsi="Arial" w:cs="Arial"/>
        </w:rPr>
        <w:t>anyone</w:t>
      </w:r>
      <w:proofErr w:type="gramEnd"/>
      <w:r w:rsidRPr="00942AB7">
        <w:rPr>
          <w:rFonts w:ascii="Arial" w:hAnsi="Arial" w:cs="Arial"/>
        </w:rPr>
        <w:t xml:space="preserve"> who has been removed from trusteeship of a charity.</w:t>
      </w:r>
    </w:p>
    <w:p w:rsidR="00903224" w:rsidRPr="00942AB7" w:rsidRDefault="00903224" w:rsidP="00942AB7">
      <w:pPr>
        <w:jc w:val="both"/>
        <w:rPr>
          <w:rFonts w:ascii="Arial" w:hAnsi="Arial" w:cs="Arial"/>
        </w:rPr>
      </w:pPr>
    </w:p>
    <w:p w:rsidR="00903224" w:rsidRPr="00942AB7" w:rsidRDefault="00903224" w:rsidP="00942AB7">
      <w:pPr>
        <w:jc w:val="both"/>
        <w:rPr>
          <w:rFonts w:ascii="Arial" w:hAnsi="Arial" w:cs="Arial"/>
        </w:rPr>
      </w:pPr>
      <w:r w:rsidRPr="00942AB7">
        <w:rPr>
          <w:rFonts w:ascii="Arial" w:hAnsi="Arial" w:cs="Arial"/>
        </w:rPr>
        <w:t>Further advice about disqualificatio</w:t>
      </w:r>
      <w:r w:rsidR="009F52A4" w:rsidRPr="00942AB7">
        <w:rPr>
          <w:rFonts w:ascii="Arial" w:hAnsi="Arial" w:cs="Arial"/>
        </w:rPr>
        <w:t>n from</w:t>
      </w:r>
      <w:r w:rsidRPr="00942AB7">
        <w:rPr>
          <w:rFonts w:ascii="Arial" w:hAnsi="Arial" w:cs="Arial"/>
        </w:rPr>
        <w:t xml:space="preserve"> appointment</w:t>
      </w:r>
      <w:r w:rsidR="00F75C47" w:rsidRPr="00942AB7">
        <w:rPr>
          <w:rFonts w:ascii="Arial" w:hAnsi="Arial" w:cs="Arial"/>
        </w:rPr>
        <w:t>/ the eligibility criteria</w:t>
      </w:r>
      <w:r w:rsidRPr="00942AB7">
        <w:rPr>
          <w:rFonts w:ascii="Arial" w:hAnsi="Arial" w:cs="Arial"/>
        </w:rPr>
        <w:t xml:space="preserve"> can be provided by contactin</w:t>
      </w:r>
      <w:r w:rsidR="00942AB7" w:rsidRPr="00942AB7">
        <w:rPr>
          <w:rFonts w:ascii="Arial" w:hAnsi="Arial" w:cs="Arial"/>
        </w:rPr>
        <w:t>g:</w:t>
      </w:r>
    </w:p>
    <w:p w:rsidR="00942AB7" w:rsidRPr="00942AB7" w:rsidRDefault="00942AB7" w:rsidP="00942AB7">
      <w:pPr>
        <w:jc w:val="both"/>
        <w:rPr>
          <w:rFonts w:ascii="Arial" w:hAnsi="Arial" w:cs="Arial"/>
        </w:rPr>
      </w:pPr>
    </w:p>
    <w:p w:rsidR="00942AB7" w:rsidRPr="00942AB7" w:rsidRDefault="00942AB7" w:rsidP="00942AB7">
      <w:pPr>
        <w:jc w:val="both"/>
        <w:rPr>
          <w:rFonts w:ascii="Arial" w:hAnsi="Arial" w:cs="Arial"/>
        </w:rPr>
      </w:pPr>
      <w:r w:rsidRPr="00942AB7">
        <w:rPr>
          <w:rFonts w:ascii="Arial" w:hAnsi="Arial" w:cs="Arial"/>
        </w:rPr>
        <w:t>Stuart Merritt</w:t>
      </w:r>
    </w:p>
    <w:p w:rsidR="00942AB7" w:rsidRPr="00942AB7" w:rsidRDefault="00942AB7" w:rsidP="00942AB7">
      <w:pPr>
        <w:jc w:val="both"/>
        <w:rPr>
          <w:rFonts w:ascii="Arial" w:hAnsi="Arial" w:cs="Arial"/>
        </w:rPr>
      </w:pPr>
      <w:r w:rsidRPr="00942AB7">
        <w:rPr>
          <w:rFonts w:ascii="Arial" w:hAnsi="Arial" w:cs="Arial"/>
        </w:rPr>
        <w:t>Tel:   0113 2545 162</w:t>
      </w:r>
    </w:p>
    <w:p w:rsidR="00942AB7" w:rsidRPr="00942AB7" w:rsidRDefault="00942AB7" w:rsidP="00942AB7">
      <w:pPr>
        <w:jc w:val="both"/>
        <w:rPr>
          <w:rFonts w:ascii="Arial" w:hAnsi="Arial" w:cs="Arial"/>
          <w:color w:val="FF0000"/>
        </w:rPr>
      </w:pPr>
      <w:r w:rsidRPr="00942AB7">
        <w:rPr>
          <w:rFonts w:ascii="Arial" w:hAnsi="Arial" w:cs="Arial"/>
        </w:rPr>
        <w:t xml:space="preserve">Email: </w:t>
      </w:r>
      <w:hyperlink r:id="rId22" w:history="1">
        <w:r w:rsidRPr="00942AB7">
          <w:rPr>
            <w:rStyle w:val="Hyperlink"/>
            <w:rFonts w:ascii="Arial" w:hAnsi="Arial" w:cs="Arial"/>
          </w:rPr>
          <w:t>stuart.merritt@dh.gsi.gov.uk</w:t>
        </w:r>
      </w:hyperlink>
    </w:p>
    <w:p w:rsidR="00942AB7" w:rsidRPr="00942AB7" w:rsidRDefault="00942AB7" w:rsidP="00942AB7">
      <w:pPr>
        <w:jc w:val="both"/>
        <w:rPr>
          <w:rFonts w:ascii="Arial" w:hAnsi="Arial" w:cs="Arial"/>
          <w:b/>
        </w:rPr>
      </w:pPr>
    </w:p>
    <w:p w:rsidR="00B25545" w:rsidRPr="00942AB7" w:rsidRDefault="00B25545" w:rsidP="00942AB7">
      <w:pPr>
        <w:jc w:val="both"/>
        <w:rPr>
          <w:rFonts w:ascii="Arial" w:hAnsi="Arial" w:cs="Arial"/>
        </w:rPr>
      </w:pPr>
    </w:p>
    <w:p w:rsidR="00903224" w:rsidRPr="00942AB7" w:rsidRDefault="00903224" w:rsidP="00942AB7">
      <w:pPr>
        <w:jc w:val="both"/>
        <w:rPr>
          <w:rFonts w:ascii="Arial" w:hAnsi="Arial" w:cs="Arial"/>
        </w:rPr>
      </w:pPr>
    </w:p>
    <w:p w:rsidR="003C349F" w:rsidRPr="00942AB7" w:rsidRDefault="00903224" w:rsidP="00942AB7">
      <w:pPr>
        <w:jc w:val="both"/>
        <w:rPr>
          <w:rFonts w:ascii="Arial" w:hAnsi="Arial" w:cs="Arial"/>
        </w:rPr>
      </w:pPr>
      <w:r w:rsidRPr="00942AB7">
        <w:rPr>
          <w:rFonts w:ascii="Arial" w:hAnsi="Arial" w:cs="Arial"/>
          <w:b/>
        </w:rPr>
        <w:br w:type="page"/>
      </w:r>
      <w:r w:rsidR="00A93B9B" w:rsidRPr="00942AB7">
        <w:rPr>
          <w:rFonts w:ascii="Arial" w:hAnsi="Arial" w:cs="Arial"/>
          <w:b/>
        </w:rPr>
        <w:lastRenderedPageBreak/>
        <w:t>2.</w:t>
      </w:r>
      <w:r w:rsidR="00433556" w:rsidRPr="00942AB7">
        <w:rPr>
          <w:rFonts w:ascii="Arial" w:hAnsi="Arial" w:cs="Arial"/>
          <w:b/>
        </w:rPr>
        <w:t>4</w:t>
      </w:r>
      <w:r w:rsidR="00A93B9B" w:rsidRPr="00942AB7">
        <w:rPr>
          <w:rFonts w:ascii="Arial" w:hAnsi="Arial" w:cs="Arial"/>
          <w:b/>
        </w:rPr>
        <w:tab/>
      </w:r>
      <w:r w:rsidR="003C349F" w:rsidRPr="00942AB7">
        <w:rPr>
          <w:rFonts w:ascii="Arial" w:hAnsi="Arial" w:cs="Arial"/>
          <w:b/>
        </w:rPr>
        <w:t>How we will manage your personal information</w:t>
      </w:r>
    </w:p>
    <w:p w:rsidR="003C349F" w:rsidRPr="00942AB7" w:rsidRDefault="003C349F" w:rsidP="00942AB7">
      <w:pPr>
        <w:jc w:val="both"/>
        <w:rPr>
          <w:rFonts w:ascii="Arial" w:hAnsi="Arial" w:cs="Arial"/>
        </w:rPr>
      </w:pPr>
    </w:p>
    <w:p w:rsidR="003C349F" w:rsidRPr="00942AB7" w:rsidRDefault="003C349F" w:rsidP="00942AB7">
      <w:pPr>
        <w:jc w:val="both"/>
        <w:rPr>
          <w:rFonts w:ascii="Arial" w:hAnsi="Arial" w:cs="Arial"/>
        </w:rPr>
      </w:pPr>
      <w:r w:rsidRPr="00942AB7">
        <w:rPr>
          <w:rFonts w:ascii="Arial" w:hAnsi="Arial" w:cs="Arial"/>
        </w:rPr>
        <w:t xml:space="preserve">Your personal information will be held in accordance with the Data Protection Act 1998. You will not receive unsolicited paper or electronic mail as a result of sending </w:t>
      </w:r>
      <w:r w:rsidR="00DD7D83" w:rsidRPr="00942AB7">
        <w:rPr>
          <w:rFonts w:ascii="Arial" w:hAnsi="Arial" w:cs="Arial"/>
        </w:rPr>
        <w:t>DHSC</w:t>
      </w:r>
      <w:r w:rsidRPr="00942AB7">
        <w:rPr>
          <w:rFonts w:ascii="Arial" w:hAnsi="Arial" w:cs="Arial"/>
        </w:rPr>
        <w:t xml:space="preserve"> any personal information. No personal information will be passed on to third parties for commercial purposes.</w:t>
      </w:r>
    </w:p>
    <w:p w:rsidR="003C349F" w:rsidRPr="00942AB7" w:rsidRDefault="003C349F" w:rsidP="00942AB7">
      <w:pPr>
        <w:jc w:val="both"/>
        <w:rPr>
          <w:rFonts w:ascii="Arial" w:hAnsi="Arial" w:cs="Arial"/>
        </w:rPr>
      </w:pPr>
    </w:p>
    <w:p w:rsidR="003C349F" w:rsidRPr="00942AB7" w:rsidRDefault="003C349F" w:rsidP="00942AB7">
      <w:pPr>
        <w:jc w:val="both"/>
        <w:rPr>
          <w:rFonts w:ascii="Arial" w:hAnsi="Arial" w:cs="Arial"/>
        </w:rPr>
      </w:pPr>
      <w:r w:rsidRPr="00942AB7">
        <w:rPr>
          <w:rFonts w:ascii="Arial" w:hAnsi="Arial" w:cs="Arial"/>
        </w:rPr>
        <w:t>When we ask you for personal information, we promise we will:</w:t>
      </w:r>
    </w:p>
    <w:p w:rsidR="003C349F" w:rsidRPr="00942AB7" w:rsidRDefault="003C349F" w:rsidP="00942AB7">
      <w:pPr>
        <w:jc w:val="both"/>
        <w:rPr>
          <w:rFonts w:ascii="Arial" w:hAnsi="Arial" w:cs="Arial"/>
        </w:rPr>
      </w:pPr>
    </w:p>
    <w:p w:rsidR="003C349F" w:rsidRPr="00942AB7" w:rsidRDefault="005D491B" w:rsidP="00942AB7">
      <w:pPr>
        <w:numPr>
          <w:ilvl w:val="0"/>
          <w:numId w:val="1"/>
        </w:numPr>
        <w:jc w:val="both"/>
        <w:rPr>
          <w:rFonts w:ascii="Arial" w:hAnsi="Arial" w:cs="Arial"/>
        </w:rPr>
      </w:pPr>
      <w:r w:rsidRPr="00942AB7">
        <w:rPr>
          <w:rFonts w:ascii="Arial" w:hAnsi="Arial" w:cs="Arial"/>
        </w:rPr>
        <w:t>O</w:t>
      </w:r>
      <w:r w:rsidR="003C349F" w:rsidRPr="00942AB7">
        <w:rPr>
          <w:rFonts w:ascii="Arial" w:hAnsi="Arial" w:cs="Arial"/>
        </w:rPr>
        <w:t>nly ask for what we need, and not collect too much or irrelevant information</w:t>
      </w:r>
    </w:p>
    <w:p w:rsidR="003C349F" w:rsidRPr="00942AB7" w:rsidRDefault="003C349F" w:rsidP="00942AB7">
      <w:pPr>
        <w:ind w:left="720"/>
        <w:jc w:val="both"/>
        <w:rPr>
          <w:rFonts w:ascii="Arial" w:hAnsi="Arial" w:cs="Arial"/>
        </w:rPr>
      </w:pPr>
    </w:p>
    <w:p w:rsidR="003C349F" w:rsidRPr="00942AB7" w:rsidRDefault="005D491B" w:rsidP="00942AB7">
      <w:pPr>
        <w:numPr>
          <w:ilvl w:val="0"/>
          <w:numId w:val="1"/>
        </w:numPr>
        <w:jc w:val="both"/>
        <w:rPr>
          <w:rFonts w:ascii="Arial" w:hAnsi="Arial" w:cs="Arial"/>
        </w:rPr>
      </w:pPr>
      <w:r w:rsidRPr="00942AB7">
        <w:rPr>
          <w:rFonts w:ascii="Arial" w:hAnsi="Arial" w:cs="Arial"/>
        </w:rPr>
        <w:t>E</w:t>
      </w:r>
      <w:r w:rsidR="003C349F" w:rsidRPr="00942AB7">
        <w:rPr>
          <w:rFonts w:ascii="Arial" w:hAnsi="Arial" w:cs="Arial"/>
        </w:rPr>
        <w:t>nsure you know why we need it</w:t>
      </w:r>
    </w:p>
    <w:p w:rsidR="003C349F" w:rsidRPr="00942AB7" w:rsidRDefault="003C349F" w:rsidP="00942AB7">
      <w:pPr>
        <w:jc w:val="both"/>
        <w:rPr>
          <w:rFonts w:ascii="Arial" w:hAnsi="Arial" w:cs="Arial"/>
        </w:rPr>
      </w:pPr>
    </w:p>
    <w:p w:rsidR="003C349F" w:rsidRPr="00942AB7" w:rsidRDefault="005D491B" w:rsidP="00942AB7">
      <w:pPr>
        <w:numPr>
          <w:ilvl w:val="0"/>
          <w:numId w:val="1"/>
        </w:numPr>
        <w:jc w:val="both"/>
        <w:rPr>
          <w:rFonts w:ascii="Arial" w:hAnsi="Arial" w:cs="Arial"/>
        </w:rPr>
      </w:pPr>
      <w:r w:rsidRPr="00942AB7">
        <w:rPr>
          <w:rFonts w:ascii="Arial" w:hAnsi="Arial" w:cs="Arial"/>
        </w:rPr>
        <w:t>P</w:t>
      </w:r>
      <w:r w:rsidR="003C349F" w:rsidRPr="00942AB7">
        <w:rPr>
          <w:rFonts w:ascii="Arial" w:hAnsi="Arial" w:cs="Arial"/>
        </w:rPr>
        <w:t>rotect it and insofar as is possible, make sure nobody has access to it who shouldn't</w:t>
      </w:r>
    </w:p>
    <w:p w:rsidR="003C349F" w:rsidRPr="00942AB7" w:rsidRDefault="003C349F" w:rsidP="00942AB7">
      <w:pPr>
        <w:jc w:val="both"/>
        <w:rPr>
          <w:rFonts w:ascii="Arial" w:hAnsi="Arial" w:cs="Arial"/>
        </w:rPr>
      </w:pPr>
    </w:p>
    <w:p w:rsidR="003C349F" w:rsidRPr="00942AB7" w:rsidRDefault="005D491B" w:rsidP="00942AB7">
      <w:pPr>
        <w:numPr>
          <w:ilvl w:val="0"/>
          <w:numId w:val="1"/>
        </w:numPr>
        <w:jc w:val="both"/>
        <w:rPr>
          <w:rFonts w:ascii="Arial" w:hAnsi="Arial" w:cs="Arial"/>
        </w:rPr>
      </w:pPr>
      <w:r w:rsidRPr="00942AB7">
        <w:rPr>
          <w:rFonts w:ascii="Arial" w:hAnsi="Arial" w:cs="Arial"/>
        </w:rPr>
        <w:t>E</w:t>
      </w:r>
      <w:r w:rsidR="003C349F" w:rsidRPr="00942AB7">
        <w:rPr>
          <w:rFonts w:ascii="Arial" w:hAnsi="Arial" w:cs="Arial"/>
        </w:rPr>
        <w:t>nsure you know what choice you have about giving us information</w:t>
      </w:r>
    </w:p>
    <w:p w:rsidR="003C349F" w:rsidRPr="00942AB7" w:rsidRDefault="003C349F" w:rsidP="00942AB7">
      <w:pPr>
        <w:jc w:val="both"/>
        <w:rPr>
          <w:rFonts w:ascii="Arial" w:hAnsi="Arial" w:cs="Arial"/>
        </w:rPr>
      </w:pPr>
    </w:p>
    <w:p w:rsidR="003C349F" w:rsidRPr="00942AB7" w:rsidRDefault="005D491B" w:rsidP="00942AB7">
      <w:pPr>
        <w:numPr>
          <w:ilvl w:val="0"/>
          <w:numId w:val="1"/>
        </w:numPr>
        <w:jc w:val="both"/>
        <w:rPr>
          <w:rFonts w:ascii="Arial" w:hAnsi="Arial" w:cs="Arial"/>
        </w:rPr>
      </w:pPr>
      <w:r w:rsidRPr="00942AB7">
        <w:rPr>
          <w:rFonts w:ascii="Arial" w:hAnsi="Arial" w:cs="Arial"/>
        </w:rPr>
        <w:t>M</w:t>
      </w:r>
      <w:r w:rsidR="003C349F" w:rsidRPr="00942AB7">
        <w:rPr>
          <w:rFonts w:ascii="Arial" w:hAnsi="Arial" w:cs="Arial"/>
        </w:rPr>
        <w:t xml:space="preserve">ake sure we don't keep it longer than necessary </w:t>
      </w:r>
    </w:p>
    <w:p w:rsidR="003C349F" w:rsidRPr="00942AB7" w:rsidRDefault="003C349F" w:rsidP="00942AB7">
      <w:pPr>
        <w:jc w:val="both"/>
        <w:rPr>
          <w:rFonts w:ascii="Arial" w:hAnsi="Arial" w:cs="Arial"/>
        </w:rPr>
      </w:pPr>
    </w:p>
    <w:p w:rsidR="003C349F" w:rsidRPr="00942AB7" w:rsidRDefault="005D491B" w:rsidP="00942AB7">
      <w:pPr>
        <w:numPr>
          <w:ilvl w:val="0"/>
          <w:numId w:val="1"/>
        </w:numPr>
        <w:jc w:val="both"/>
        <w:rPr>
          <w:rFonts w:ascii="Arial" w:hAnsi="Arial" w:cs="Arial"/>
        </w:rPr>
      </w:pPr>
      <w:r w:rsidRPr="00942AB7">
        <w:rPr>
          <w:rFonts w:ascii="Arial" w:hAnsi="Arial" w:cs="Arial"/>
        </w:rPr>
        <w:t>O</w:t>
      </w:r>
      <w:r w:rsidR="003C349F" w:rsidRPr="00942AB7">
        <w:rPr>
          <w:rFonts w:ascii="Arial" w:hAnsi="Arial" w:cs="Arial"/>
        </w:rPr>
        <w:t xml:space="preserve">nly use your information for the purposes you have authorised </w:t>
      </w:r>
    </w:p>
    <w:p w:rsidR="003C349F" w:rsidRPr="00942AB7" w:rsidRDefault="003C349F" w:rsidP="00942AB7">
      <w:pPr>
        <w:jc w:val="both"/>
        <w:rPr>
          <w:rFonts w:ascii="Arial" w:hAnsi="Arial" w:cs="Arial"/>
        </w:rPr>
      </w:pPr>
    </w:p>
    <w:p w:rsidR="003C349F" w:rsidRPr="00942AB7" w:rsidRDefault="003C349F" w:rsidP="00942AB7">
      <w:pPr>
        <w:jc w:val="both"/>
        <w:rPr>
          <w:rFonts w:ascii="Arial" w:hAnsi="Arial" w:cs="Arial"/>
        </w:rPr>
      </w:pPr>
      <w:r w:rsidRPr="00942AB7">
        <w:rPr>
          <w:rFonts w:ascii="Arial" w:hAnsi="Arial" w:cs="Arial"/>
        </w:rPr>
        <w:t>We ask that you:</w:t>
      </w:r>
    </w:p>
    <w:p w:rsidR="003C349F" w:rsidRPr="00942AB7" w:rsidRDefault="003C349F" w:rsidP="00942AB7">
      <w:pPr>
        <w:jc w:val="both"/>
        <w:rPr>
          <w:rFonts w:ascii="Arial" w:hAnsi="Arial" w:cs="Arial"/>
        </w:rPr>
      </w:pPr>
    </w:p>
    <w:p w:rsidR="003C349F" w:rsidRPr="00942AB7" w:rsidRDefault="005D491B" w:rsidP="00942AB7">
      <w:pPr>
        <w:numPr>
          <w:ilvl w:val="0"/>
          <w:numId w:val="2"/>
        </w:numPr>
        <w:jc w:val="both"/>
        <w:rPr>
          <w:rFonts w:ascii="Arial" w:hAnsi="Arial" w:cs="Arial"/>
        </w:rPr>
      </w:pPr>
      <w:r w:rsidRPr="00942AB7">
        <w:rPr>
          <w:rFonts w:ascii="Arial" w:hAnsi="Arial" w:cs="Arial"/>
        </w:rPr>
        <w:t>P</w:t>
      </w:r>
      <w:r w:rsidR="003C349F" w:rsidRPr="00942AB7">
        <w:rPr>
          <w:rFonts w:ascii="Arial" w:hAnsi="Arial" w:cs="Arial"/>
        </w:rPr>
        <w:t>rovide us with accurate information</w:t>
      </w:r>
    </w:p>
    <w:p w:rsidR="003C349F" w:rsidRPr="00942AB7" w:rsidRDefault="003C349F" w:rsidP="00942AB7">
      <w:pPr>
        <w:ind w:left="720"/>
        <w:jc w:val="both"/>
        <w:rPr>
          <w:rFonts w:ascii="Arial" w:hAnsi="Arial" w:cs="Arial"/>
        </w:rPr>
      </w:pPr>
    </w:p>
    <w:p w:rsidR="003C349F" w:rsidRPr="00942AB7" w:rsidRDefault="005D491B" w:rsidP="00942AB7">
      <w:pPr>
        <w:numPr>
          <w:ilvl w:val="0"/>
          <w:numId w:val="2"/>
        </w:numPr>
        <w:jc w:val="both"/>
        <w:rPr>
          <w:rFonts w:ascii="Arial" w:hAnsi="Arial" w:cs="Arial"/>
        </w:rPr>
      </w:pPr>
      <w:r w:rsidRPr="00942AB7">
        <w:rPr>
          <w:rFonts w:ascii="Arial" w:hAnsi="Arial" w:cs="Arial"/>
        </w:rPr>
        <w:t>I</w:t>
      </w:r>
      <w:r w:rsidR="003C349F" w:rsidRPr="00942AB7">
        <w:rPr>
          <w:rFonts w:ascii="Arial" w:hAnsi="Arial" w:cs="Arial"/>
        </w:rPr>
        <w:t>nform us as soon as possible of any changes or if you notice mistakes in the information we hold about you</w:t>
      </w:r>
    </w:p>
    <w:p w:rsidR="003C349F" w:rsidRPr="00942AB7" w:rsidRDefault="003C349F" w:rsidP="00942AB7">
      <w:pPr>
        <w:jc w:val="both"/>
        <w:rPr>
          <w:rFonts w:ascii="Arial" w:hAnsi="Arial" w:cs="Arial"/>
        </w:rPr>
      </w:pPr>
    </w:p>
    <w:p w:rsidR="003C349F" w:rsidRPr="00942AB7" w:rsidRDefault="003C349F" w:rsidP="00942AB7">
      <w:pPr>
        <w:jc w:val="both"/>
        <w:rPr>
          <w:rFonts w:ascii="Arial" w:hAnsi="Arial" w:cs="Arial"/>
        </w:rPr>
      </w:pPr>
      <w:r w:rsidRPr="00942AB7">
        <w:rPr>
          <w:rFonts w:ascii="Arial" w:hAnsi="Arial" w:cs="Arial"/>
        </w:rPr>
        <w:t>If you apply for a post, we will share some of the information you provide with the members of the selection panel for the post to which yo</w:t>
      </w:r>
      <w:r w:rsidR="004C2F87" w:rsidRPr="00942AB7">
        <w:rPr>
          <w:rFonts w:ascii="Arial" w:hAnsi="Arial" w:cs="Arial"/>
        </w:rPr>
        <w:t xml:space="preserve">u </w:t>
      </w:r>
      <w:r w:rsidR="00224F48" w:rsidRPr="00942AB7">
        <w:rPr>
          <w:rFonts w:ascii="Arial" w:hAnsi="Arial" w:cs="Arial"/>
        </w:rPr>
        <w:t xml:space="preserve">are </w:t>
      </w:r>
      <w:r w:rsidR="004C2F87" w:rsidRPr="00942AB7">
        <w:rPr>
          <w:rFonts w:ascii="Arial" w:hAnsi="Arial" w:cs="Arial"/>
        </w:rPr>
        <w:t xml:space="preserve">applying, so that </w:t>
      </w:r>
      <w:proofErr w:type="gramStart"/>
      <w:r w:rsidR="004C2F87" w:rsidRPr="00942AB7">
        <w:rPr>
          <w:rFonts w:ascii="Arial" w:hAnsi="Arial" w:cs="Arial"/>
        </w:rPr>
        <w:t>your</w:t>
      </w:r>
      <w:proofErr w:type="gramEnd"/>
      <w:r w:rsidR="004C2F87" w:rsidRPr="00942AB7">
        <w:rPr>
          <w:rFonts w:ascii="Arial" w:hAnsi="Arial" w:cs="Arial"/>
        </w:rPr>
        <w:t xml:space="preserve"> </w:t>
      </w:r>
      <w:r w:rsidRPr="00942AB7">
        <w:rPr>
          <w:rFonts w:ascii="Arial" w:hAnsi="Arial" w:cs="Arial"/>
        </w:rPr>
        <w:t xml:space="preserve">CV and supporting letter can be assessed. </w:t>
      </w:r>
    </w:p>
    <w:p w:rsidR="003C349F" w:rsidRPr="00942AB7" w:rsidRDefault="003C349F" w:rsidP="00942AB7">
      <w:pPr>
        <w:jc w:val="both"/>
        <w:rPr>
          <w:rFonts w:ascii="Arial" w:hAnsi="Arial" w:cs="Arial"/>
        </w:rPr>
      </w:pPr>
    </w:p>
    <w:p w:rsidR="00942AB7" w:rsidRPr="00942AB7" w:rsidRDefault="003C349F" w:rsidP="00942AB7">
      <w:pPr>
        <w:jc w:val="both"/>
        <w:rPr>
          <w:rFonts w:ascii="Arial" w:hAnsi="Arial" w:cs="Arial"/>
        </w:rPr>
      </w:pPr>
      <w:r w:rsidRPr="00942AB7">
        <w:rPr>
          <w:rFonts w:ascii="Arial" w:hAnsi="Arial" w:cs="Arial"/>
        </w:rPr>
        <w:t xml:space="preserve">The </w:t>
      </w:r>
      <w:r w:rsidR="00224F48" w:rsidRPr="00942AB7">
        <w:rPr>
          <w:rFonts w:ascii="Arial" w:hAnsi="Arial" w:cs="Arial"/>
        </w:rPr>
        <w:t xml:space="preserve">diversity </w:t>
      </w:r>
      <w:r w:rsidRPr="00942AB7">
        <w:rPr>
          <w:rFonts w:ascii="Arial" w:hAnsi="Arial" w:cs="Arial"/>
        </w:rPr>
        <w:t xml:space="preserve">monitoring information you provide will not be used in the selection process and will therefore not be shared with the </w:t>
      </w:r>
      <w:r w:rsidR="00C23F51" w:rsidRPr="00942AB7">
        <w:rPr>
          <w:rFonts w:ascii="Arial" w:hAnsi="Arial" w:cs="Arial"/>
        </w:rPr>
        <w:t xml:space="preserve">Advisory Assessment Panel </w:t>
      </w:r>
      <w:r w:rsidRPr="00942AB7">
        <w:rPr>
          <w:rFonts w:ascii="Arial" w:hAnsi="Arial" w:cs="Arial"/>
        </w:rPr>
        <w:t xml:space="preserve">assessing your application at </w:t>
      </w:r>
      <w:r w:rsidR="00224F48" w:rsidRPr="00942AB7">
        <w:rPr>
          <w:rFonts w:ascii="Arial" w:hAnsi="Arial" w:cs="Arial"/>
        </w:rPr>
        <w:t>any</w:t>
      </w:r>
      <w:r w:rsidRPr="00942AB7">
        <w:rPr>
          <w:rFonts w:ascii="Arial" w:hAnsi="Arial" w:cs="Arial"/>
        </w:rPr>
        <w:t xml:space="preserve"> stage. </w:t>
      </w:r>
    </w:p>
    <w:p w:rsidR="003C349F" w:rsidRPr="00942AB7" w:rsidRDefault="003C349F" w:rsidP="00942AB7">
      <w:pPr>
        <w:jc w:val="both"/>
        <w:rPr>
          <w:rFonts w:ascii="Arial" w:hAnsi="Arial" w:cs="Arial"/>
          <w:color w:val="FF0000"/>
        </w:rPr>
      </w:pPr>
    </w:p>
    <w:p w:rsidR="003C349F" w:rsidRPr="00942AB7" w:rsidRDefault="003C349F" w:rsidP="00942AB7">
      <w:pPr>
        <w:jc w:val="both"/>
        <w:rPr>
          <w:rFonts w:ascii="Arial" w:hAnsi="Arial" w:cs="Arial"/>
          <w:color w:val="FF0000"/>
        </w:rPr>
      </w:pPr>
    </w:p>
    <w:p w:rsidR="003C349F" w:rsidRPr="00942AB7" w:rsidRDefault="003C349F" w:rsidP="00942AB7">
      <w:pPr>
        <w:jc w:val="both"/>
        <w:rPr>
          <w:rFonts w:ascii="Arial" w:hAnsi="Arial" w:cs="Arial"/>
        </w:rPr>
      </w:pPr>
    </w:p>
    <w:p w:rsidR="003C349F" w:rsidRPr="00942AB7" w:rsidRDefault="003C349F" w:rsidP="00942AB7">
      <w:pPr>
        <w:jc w:val="both"/>
        <w:rPr>
          <w:rFonts w:ascii="Arial" w:hAnsi="Arial" w:cs="Arial"/>
        </w:rPr>
      </w:pPr>
    </w:p>
    <w:p w:rsidR="00033BDE" w:rsidRPr="00942AB7" w:rsidRDefault="00033BDE" w:rsidP="00942AB7">
      <w:pPr>
        <w:jc w:val="both"/>
        <w:rPr>
          <w:rFonts w:ascii="Arial" w:hAnsi="Arial" w:cs="Arial"/>
        </w:rPr>
      </w:pPr>
    </w:p>
    <w:sectPr w:rsidR="00033BDE" w:rsidRPr="00942AB7" w:rsidSect="000A562C">
      <w:headerReference w:type="default" r:id="rId23"/>
      <w:pgSz w:w="11906" w:h="16838"/>
      <w:pgMar w:top="1440" w:right="1797"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2AF" w:rsidRDefault="007C32AF">
      <w:r>
        <w:separator/>
      </w:r>
    </w:p>
  </w:endnote>
  <w:endnote w:type="continuationSeparator" w:id="0">
    <w:p w:rsidR="007C32AF" w:rsidRDefault="007C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AF" w:rsidRDefault="007C32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7C32AF" w:rsidRDefault="007C32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AF" w:rsidRPr="00572084" w:rsidRDefault="007C32AF" w:rsidP="00572084">
    <w:pPr>
      <w:pStyle w:val="Footer"/>
      <w:framePr w:wrap="around" w:vAnchor="text" w:hAnchor="page" w:x="5473" w:yAlign="inside"/>
      <w:rPr>
        <w:rStyle w:val="PageNumber"/>
        <w:rFonts w:ascii="Arial" w:hAnsi="Arial" w:cs="Arial"/>
      </w:rPr>
    </w:pPr>
    <w:r w:rsidRPr="00572084">
      <w:rPr>
        <w:rStyle w:val="PageNumber"/>
        <w:rFonts w:ascii="Arial" w:hAnsi="Arial" w:cs="Arial"/>
      </w:rPr>
      <w:fldChar w:fldCharType="begin"/>
    </w:r>
    <w:r w:rsidRPr="00572084">
      <w:rPr>
        <w:rStyle w:val="PageNumber"/>
        <w:rFonts w:ascii="Arial" w:hAnsi="Arial" w:cs="Arial"/>
      </w:rPr>
      <w:instrText xml:space="preserve">PAGE  </w:instrText>
    </w:r>
    <w:r w:rsidRPr="00572084">
      <w:rPr>
        <w:rStyle w:val="PageNumber"/>
        <w:rFonts w:ascii="Arial" w:hAnsi="Arial" w:cs="Arial"/>
      </w:rPr>
      <w:fldChar w:fldCharType="separate"/>
    </w:r>
    <w:r w:rsidR="00A12B5B">
      <w:rPr>
        <w:rStyle w:val="PageNumber"/>
        <w:rFonts w:ascii="Arial" w:hAnsi="Arial" w:cs="Arial"/>
        <w:noProof/>
      </w:rPr>
      <w:t>11</w:t>
    </w:r>
    <w:r w:rsidRPr="00572084">
      <w:rPr>
        <w:rStyle w:val="PageNumber"/>
        <w:rFonts w:ascii="Arial" w:hAnsi="Arial" w:cs="Arial"/>
      </w:rPr>
      <w:fldChar w:fldCharType="end"/>
    </w:r>
  </w:p>
  <w:p w:rsidR="007C32AF" w:rsidRPr="009F7F3D" w:rsidRDefault="007C32AF">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2AF" w:rsidRDefault="007C32AF">
      <w:r>
        <w:separator/>
      </w:r>
    </w:p>
  </w:footnote>
  <w:footnote w:type="continuationSeparator" w:id="0">
    <w:p w:rsidR="007C32AF" w:rsidRDefault="007C3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AF" w:rsidRDefault="007C32AF">
    <w:pPr>
      <w:pStyle w:val="Header"/>
      <w:tabs>
        <w:tab w:val="clear" w:pos="8306"/>
        <w:tab w:val="right" w:pos="9639"/>
      </w:tabs>
      <w:rPr>
        <w:rFonts w:ascii="Arial" w:hAnsi="Arial"/>
        <w:i/>
        <w:sz w:val="16"/>
      </w:rPr>
    </w:pPr>
    <w:r>
      <w:rPr>
        <w:rFonts w:ascii="Arial" w:hAnsi="Arial"/>
        <w:i/>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15953AF"/>
    <w:multiLevelType w:val="hybridMultilevel"/>
    <w:tmpl w:val="5C30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2D66DC"/>
    <w:multiLevelType w:val="hybridMultilevel"/>
    <w:tmpl w:val="C29A2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9F1760"/>
    <w:multiLevelType w:val="hybridMultilevel"/>
    <w:tmpl w:val="E3D4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9A316A"/>
    <w:multiLevelType w:val="hybridMultilevel"/>
    <w:tmpl w:val="B4AA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B0766A"/>
    <w:multiLevelType w:val="hybridMultilevel"/>
    <w:tmpl w:val="D4DC9B3C"/>
    <w:lvl w:ilvl="0" w:tplc="C158C32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13DA3612"/>
    <w:multiLevelType w:val="hybridMultilevel"/>
    <w:tmpl w:val="4FE4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020A9A"/>
    <w:multiLevelType w:val="hybridMultilevel"/>
    <w:tmpl w:val="57E4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0D24E3"/>
    <w:multiLevelType w:val="hybridMultilevel"/>
    <w:tmpl w:val="542ED4B6"/>
    <w:lvl w:ilvl="0" w:tplc="4BC0636A">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nsid w:val="3A6C0F17"/>
    <w:multiLevelType w:val="hybridMultilevel"/>
    <w:tmpl w:val="1E38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985F6A"/>
    <w:multiLevelType w:val="hybridMultilevel"/>
    <w:tmpl w:val="6456B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8204CF"/>
    <w:multiLevelType w:val="hybridMultilevel"/>
    <w:tmpl w:val="B7D621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3FF2C22"/>
    <w:multiLevelType w:val="hybridMultilevel"/>
    <w:tmpl w:val="AF6C2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7242DA"/>
    <w:multiLevelType w:val="hybridMultilevel"/>
    <w:tmpl w:val="2B1E9C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E728DF"/>
    <w:multiLevelType w:val="hybridMultilevel"/>
    <w:tmpl w:val="61C0A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5911C0"/>
    <w:multiLevelType w:val="hybridMultilevel"/>
    <w:tmpl w:val="6D62C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C4A7533"/>
    <w:multiLevelType w:val="hybridMultilevel"/>
    <w:tmpl w:val="0390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1"/>
  </w:num>
  <w:num w:numId="4">
    <w:abstractNumId w:val="3"/>
  </w:num>
  <w:num w:numId="5">
    <w:abstractNumId w:val="14"/>
  </w:num>
  <w:num w:numId="6">
    <w:abstractNumId w:val="12"/>
  </w:num>
  <w:num w:numId="7">
    <w:abstractNumId w:val="16"/>
  </w:num>
  <w:num w:numId="8">
    <w:abstractNumId w:val="13"/>
  </w:num>
  <w:num w:numId="9">
    <w:abstractNumId w:val="7"/>
  </w:num>
  <w:num w:numId="10">
    <w:abstractNumId w:val="5"/>
  </w:num>
  <w:num w:numId="11">
    <w:abstractNumId w:val="8"/>
  </w:num>
  <w:num w:numId="12">
    <w:abstractNumId w:val="0"/>
  </w:num>
  <w:num w:numId="13">
    <w:abstractNumId w:val="9"/>
  </w:num>
  <w:num w:numId="14">
    <w:abstractNumId w:val="6"/>
  </w:num>
  <w:num w:numId="15">
    <w:abstractNumId w:val="1"/>
  </w:num>
  <w:num w:numId="16">
    <w:abstractNumId w:val="10"/>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7A"/>
    <w:rsid w:val="000034FA"/>
    <w:rsid w:val="00017B74"/>
    <w:rsid w:val="00033BDE"/>
    <w:rsid w:val="00043A79"/>
    <w:rsid w:val="00063A69"/>
    <w:rsid w:val="00075F8F"/>
    <w:rsid w:val="000916A3"/>
    <w:rsid w:val="000970A8"/>
    <w:rsid w:val="000976CE"/>
    <w:rsid w:val="00097CC0"/>
    <w:rsid w:val="000A562C"/>
    <w:rsid w:val="000B1855"/>
    <w:rsid w:val="000C23FD"/>
    <w:rsid w:val="000C2BF0"/>
    <w:rsid w:val="000C4E2A"/>
    <w:rsid w:val="000D06A2"/>
    <w:rsid w:val="000E083A"/>
    <w:rsid w:val="001005A8"/>
    <w:rsid w:val="00101135"/>
    <w:rsid w:val="0010203C"/>
    <w:rsid w:val="0011159C"/>
    <w:rsid w:val="00115A9A"/>
    <w:rsid w:val="0012292C"/>
    <w:rsid w:val="00132C2F"/>
    <w:rsid w:val="001403EA"/>
    <w:rsid w:val="0014648A"/>
    <w:rsid w:val="0015536D"/>
    <w:rsid w:val="00160D0D"/>
    <w:rsid w:val="001729C7"/>
    <w:rsid w:val="00173185"/>
    <w:rsid w:val="001B03BA"/>
    <w:rsid w:val="001B1D8E"/>
    <w:rsid w:val="001C0A3B"/>
    <w:rsid w:val="001C7131"/>
    <w:rsid w:val="001E5CD9"/>
    <w:rsid w:val="001F2E31"/>
    <w:rsid w:val="001F409F"/>
    <w:rsid w:val="001F71F0"/>
    <w:rsid w:val="00205093"/>
    <w:rsid w:val="00206D50"/>
    <w:rsid w:val="00214DB7"/>
    <w:rsid w:val="002213F1"/>
    <w:rsid w:val="00224F48"/>
    <w:rsid w:val="00230A23"/>
    <w:rsid w:val="002378B4"/>
    <w:rsid w:val="002444CA"/>
    <w:rsid w:val="002479F0"/>
    <w:rsid w:val="0027400C"/>
    <w:rsid w:val="0027412B"/>
    <w:rsid w:val="00274EF6"/>
    <w:rsid w:val="00276FB7"/>
    <w:rsid w:val="00277C46"/>
    <w:rsid w:val="00286CAD"/>
    <w:rsid w:val="002922F3"/>
    <w:rsid w:val="00297E9C"/>
    <w:rsid w:val="002A0E0C"/>
    <w:rsid w:val="002C6754"/>
    <w:rsid w:val="002C707C"/>
    <w:rsid w:val="002D2B3D"/>
    <w:rsid w:val="002D4106"/>
    <w:rsid w:val="002D60FA"/>
    <w:rsid w:val="002E06C3"/>
    <w:rsid w:val="002F3480"/>
    <w:rsid w:val="002F6150"/>
    <w:rsid w:val="002F62BF"/>
    <w:rsid w:val="00302364"/>
    <w:rsid w:val="003023B0"/>
    <w:rsid w:val="0030396C"/>
    <w:rsid w:val="00306A59"/>
    <w:rsid w:val="00307FCA"/>
    <w:rsid w:val="00312F5A"/>
    <w:rsid w:val="0033789C"/>
    <w:rsid w:val="00341D4F"/>
    <w:rsid w:val="0035037D"/>
    <w:rsid w:val="00350D52"/>
    <w:rsid w:val="00355045"/>
    <w:rsid w:val="0035779D"/>
    <w:rsid w:val="00380D40"/>
    <w:rsid w:val="00385D12"/>
    <w:rsid w:val="003938C3"/>
    <w:rsid w:val="003A5771"/>
    <w:rsid w:val="003A6E06"/>
    <w:rsid w:val="003B70C0"/>
    <w:rsid w:val="003C349F"/>
    <w:rsid w:val="003D2B9F"/>
    <w:rsid w:val="003D61DD"/>
    <w:rsid w:val="003E335C"/>
    <w:rsid w:val="003F04E0"/>
    <w:rsid w:val="004035BF"/>
    <w:rsid w:val="004065F8"/>
    <w:rsid w:val="004118A7"/>
    <w:rsid w:val="00416D35"/>
    <w:rsid w:val="00417014"/>
    <w:rsid w:val="00427A99"/>
    <w:rsid w:val="00432F87"/>
    <w:rsid w:val="00433556"/>
    <w:rsid w:val="0044229E"/>
    <w:rsid w:val="0046401B"/>
    <w:rsid w:val="004656DA"/>
    <w:rsid w:val="00465A37"/>
    <w:rsid w:val="0046736E"/>
    <w:rsid w:val="00467C17"/>
    <w:rsid w:val="00477AAE"/>
    <w:rsid w:val="00477DFE"/>
    <w:rsid w:val="00481235"/>
    <w:rsid w:val="004862BB"/>
    <w:rsid w:val="004872AA"/>
    <w:rsid w:val="004A7620"/>
    <w:rsid w:val="004C0101"/>
    <w:rsid w:val="004C07C9"/>
    <w:rsid w:val="004C0FBC"/>
    <w:rsid w:val="004C2F87"/>
    <w:rsid w:val="004C5A7C"/>
    <w:rsid w:val="004D759B"/>
    <w:rsid w:val="004E204E"/>
    <w:rsid w:val="004F486F"/>
    <w:rsid w:val="005104F3"/>
    <w:rsid w:val="00510BE0"/>
    <w:rsid w:val="00550B0F"/>
    <w:rsid w:val="00550B99"/>
    <w:rsid w:val="00552812"/>
    <w:rsid w:val="00564515"/>
    <w:rsid w:val="00566A9C"/>
    <w:rsid w:val="00567443"/>
    <w:rsid w:val="00572084"/>
    <w:rsid w:val="00572514"/>
    <w:rsid w:val="00573102"/>
    <w:rsid w:val="00581A7E"/>
    <w:rsid w:val="005917F4"/>
    <w:rsid w:val="00592EB6"/>
    <w:rsid w:val="005973B9"/>
    <w:rsid w:val="005B2876"/>
    <w:rsid w:val="005C0819"/>
    <w:rsid w:val="005C0B4B"/>
    <w:rsid w:val="005C317B"/>
    <w:rsid w:val="005C4FA0"/>
    <w:rsid w:val="005C654A"/>
    <w:rsid w:val="005D1AF6"/>
    <w:rsid w:val="005D2E96"/>
    <w:rsid w:val="005D491B"/>
    <w:rsid w:val="005E13E5"/>
    <w:rsid w:val="005F5A1E"/>
    <w:rsid w:val="005F73C0"/>
    <w:rsid w:val="00600C93"/>
    <w:rsid w:val="00602B01"/>
    <w:rsid w:val="00611786"/>
    <w:rsid w:val="00611C49"/>
    <w:rsid w:val="006236E2"/>
    <w:rsid w:val="0063351C"/>
    <w:rsid w:val="0063445F"/>
    <w:rsid w:val="00635951"/>
    <w:rsid w:val="00635A9C"/>
    <w:rsid w:val="00640344"/>
    <w:rsid w:val="006406B6"/>
    <w:rsid w:val="006454D8"/>
    <w:rsid w:val="006547C1"/>
    <w:rsid w:val="00665BEA"/>
    <w:rsid w:val="006760E0"/>
    <w:rsid w:val="00685445"/>
    <w:rsid w:val="00686705"/>
    <w:rsid w:val="00694142"/>
    <w:rsid w:val="00696980"/>
    <w:rsid w:val="006A78C5"/>
    <w:rsid w:val="006B1210"/>
    <w:rsid w:val="006B65FE"/>
    <w:rsid w:val="006C11BF"/>
    <w:rsid w:val="006D0EAC"/>
    <w:rsid w:val="006E14ED"/>
    <w:rsid w:val="006F2EE1"/>
    <w:rsid w:val="007059F7"/>
    <w:rsid w:val="00706AB6"/>
    <w:rsid w:val="00706F14"/>
    <w:rsid w:val="00713B84"/>
    <w:rsid w:val="00715487"/>
    <w:rsid w:val="00725BC1"/>
    <w:rsid w:val="007304A4"/>
    <w:rsid w:val="00733E53"/>
    <w:rsid w:val="00734E51"/>
    <w:rsid w:val="00742DE5"/>
    <w:rsid w:val="0074476D"/>
    <w:rsid w:val="00765176"/>
    <w:rsid w:val="00770A67"/>
    <w:rsid w:val="007714A7"/>
    <w:rsid w:val="007733D8"/>
    <w:rsid w:val="00793D68"/>
    <w:rsid w:val="007A58B0"/>
    <w:rsid w:val="007A5DC3"/>
    <w:rsid w:val="007B3B32"/>
    <w:rsid w:val="007B46A0"/>
    <w:rsid w:val="007B512E"/>
    <w:rsid w:val="007C32AF"/>
    <w:rsid w:val="007C7F9D"/>
    <w:rsid w:val="007D22D7"/>
    <w:rsid w:val="007D2905"/>
    <w:rsid w:val="007D31D0"/>
    <w:rsid w:val="007E4EEE"/>
    <w:rsid w:val="00805762"/>
    <w:rsid w:val="008066F4"/>
    <w:rsid w:val="008204BE"/>
    <w:rsid w:val="00826757"/>
    <w:rsid w:val="008444AB"/>
    <w:rsid w:val="00845606"/>
    <w:rsid w:val="0085170C"/>
    <w:rsid w:val="00852838"/>
    <w:rsid w:val="008559C7"/>
    <w:rsid w:val="00872036"/>
    <w:rsid w:val="008746C5"/>
    <w:rsid w:val="0088386B"/>
    <w:rsid w:val="00884471"/>
    <w:rsid w:val="0088518D"/>
    <w:rsid w:val="00885635"/>
    <w:rsid w:val="008864DD"/>
    <w:rsid w:val="00886EB5"/>
    <w:rsid w:val="00894BA3"/>
    <w:rsid w:val="00895683"/>
    <w:rsid w:val="008B0B84"/>
    <w:rsid w:val="008B1CD0"/>
    <w:rsid w:val="008B29C3"/>
    <w:rsid w:val="008B2F62"/>
    <w:rsid w:val="008B6A2F"/>
    <w:rsid w:val="008C1975"/>
    <w:rsid w:val="008C3512"/>
    <w:rsid w:val="008F759E"/>
    <w:rsid w:val="009021C4"/>
    <w:rsid w:val="00903224"/>
    <w:rsid w:val="00912102"/>
    <w:rsid w:val="00916F24"/>
    <w:rsid w:val="00920223"/>
    <w:rsid w:val="009204B7"/>
    <w:rsid w:val="00932702"/>
    <w:rsid w:val="00932EE6"/>
    <w:rsid w:val="00942AB7"/>
    <w:rsid w:val="00952A45"/>
    <w:rsid w:val="00964533"/>
    <w:rsid w:val="009724E2"/>
    <w:rsid w:val="0097629B"/>
    <w:rsid w:val="00976467"/>
    <w:rsid w:val="00977E7D"/>
    <w:rsid w:val="0098792E"/>
    <w:rsid w:val="00992B1C"/>
    <w:rsid w:val="009972C6"/>
    <w:rsid w:val="00997BED"/>
    <w:rsid w:val="009A2716"/>
    <w:rsid w:val="009A28C6"/>
    <w:rsid w:val="009A2FF8"/>
    <w:rsid w:val="009A44E8"/>
    <w:rsid w:val="009B0065"/>
    <w:rsid w:val="009B0802"/>
    <w:rsid w:val="009B18D8"/>
    <w:rsid w:val="009C09DC"/>
    <w:rsid w:val="009C16B4"/>
    <w:rsid w:val="009D1EA8"/>
    <w:rsid w:val="009D2209"/>
    <w:rsid w:val="009D5043"/>
    <w:rsid w:val="009D6F15"/>
    <w:rsid w:val="009E5FB3"/>
    <w:rsid w:val="009E7D5C"/>
    <w:rsid w:val="009F4362"/>
    <w:rsid w:val="009F52A4"/>
    <w:rsid w:val="00A00433"/>
    <w:rsid w:val="00A107C1"/>
    <w:rsid w:val="00A12B5B"/>
    <w:rsid w:val="00A13B92"/>
    <w:rsid w:val="00A275FB"/>
    <w:rsid w:val="00A276DF"/>
    <w:rsid w:val="00A36278"/>
    <w:rsid w:val="00A4289A"/>
    <w:rsid w:val="00A509C6"/>
    <w:rsid w:val="00A516C6"/>
    <w:rsid w:val="00A57FD4"/>
    <w:rsid w:val="00A610D0"/>
    <w:rsid w:val="00A73E5B"/>
    <w:rsid w:val="00A8113B"/>
    <w:rsid w:val="00A821BA"/>
    <w:rsid w:val="00A93442"/>
    <w:rsid w:val="00A93B9B"/>
    <w:rsid w:val="00AA4FD7"/>
    <w:rsid w:val="00AA5B52"/>
    <w:rsid w:val="00AB2576"/>
    <w:rsid w:val="00AD0C10"/>
    <w:rsid w:val="00AE0ED9"/>
    <w:rsid w:val="00AE555F"/>
    <w:rsid w:val="00AE6C4F"/>
    <w:rsid w:val="00AF61E5"/>
    <w:rsid w:val="00B0016D"/>
    <w:rsid w:val="00B01CD8"/>
    <w:rsid w:val="00B024F2"/>
    <w:rsid w:val="00B1219A"/>
    <w:rsid w:val="00B25545"/>
    <w:rsid w:val="00B32014"/>
    <w:rsid w:val="00B33134"/>
    <w:rsid w:val="00B36FA7"/>
    <w:rsid w:val="00B57362"/>
    <w:rsid w:val="00B71414"/>
    <w:rsid w:val="00B77215"/>
    <w:rsid w:val="00B91F73"/>
    <w:rsid w:val="00B93DB0"/>
    <w:rsid w:val="00BA2F00"/>
    <w:rsid w:val="00BA3D6D"/>
    <w:rsid w:val="00BA4DA8"/>
    <w:rsid w:val="00BB61F9"/>
    <w:rsid w:val="00BC48A6"/>
    <w:rsid w:val="00BD6817"/>
    <w:rsid w:val="00BF707A"/>
    <w:rsid w:val="00C23F51"/>
    <w:rsid w:val="00C30125"/>
    <w:rsid w:val="00C40494"/>
    <w:rsid w:val="00C42F22"/>
    <w:rsid w:val="00C44838"/>
    <w:rsid w:val="00C4652A"/>
    <w:rsid w:val="00C877CE"/>
    <w:rsid w:val="00C945F7"/>
    <w:rsid w:val="00C94676"/>
    <w:rsid w:val="00CA1D72"/>
    <w:rsid w:val="00CA2DDC"/>
    <w:rsid w:val="00CA53CC"/>
    <w:rsid w:val="00CA6C62"/>
    <w:rsid w:val="00CC0BDA"/>
    <w:rsid w:val="00CC1653"/>
    <w:rsid w:val="00CD2A91"/>
    <w:rsid w:val="00CD2C19"/>
    <w:rsid w:val="00CD57DA"/>
    <w:rsid w:val="00CE1A8E"/>
    <w:rsid w:val="00CF49E0"/>
    <w:rsid w:val="00CF66B0"/>
    <w:rsid w:val="00CF710E"/>
    <w:rsid w:val="00D020A0"/>
    <w:rsid w:val="00D107D9"/>
    <w:rsid w:val="00D16506"/>
    <w:rsid w:val="00D17BE2"/>
    <w:rsid w:val="00D22838"/>
    <w:rsid w:val="00D33919"/>
    <w:rsid w:val="00D5572C"/>
    <w:rsid w:val="00D6325B"/>
    <w:rsid w:val="00D732CC"/>
    <w:rsid w:val="00D73F43"/>
    <w:rsid w:val="00D90508"/>
    <w:rsid w:val="00DA28C7"/>
    <w:rsid w:val="00DA36A0"/>
    <w:rsid w:val="00DA3B33"/>
    <w:rsid w:val="00DB10FF"/>
    <w:rsid w:val="00DB216A"/>
    <w:rsid w:val="00DB2808"/>
    <w:rsid w:val="00DC3146"/>
    <w:rsid w:val="00DC7C87"/>
    <w:rsid w:val="00DD7D83"/>
    <w:rsid w:val="00DD7F2F"/>
    <w:rsid w:val="00DE207F"/>
    <w:rsid w:val="00DE68AE"/>
    <w:rsid w:val="00DF10E7"/>
    <w:rsid w:val="00DF60B4"/>
    <w:rsid w:val="00DF7806"/>
    <w:rsid w:val="00E16741"/>
    <w:rsid w:val="00E22263"/>
    <w:rsid w:val="00E27B34"/>
    <w:rsid w:val="00E317FC"/>
    <w:rsid w:val="00E331EE"/>
    <w:rsid w:val="00E349AB"/>
    <w:rsid w:val="00E400F1"/>
    <w:rsid w:val="00E414C3"/>
    <w:rsid w:val="00E446D4"/>
    <w:rsid w:val="00E4744F"/>
    <w:rsid w:val="00E51EA4"/>
    <w:rsid w:val="00E57D91"/>
    <w:rsid w:val="00E835E1"/>
    <w:rsid w:val="00E863B1"/>
    <w:rsid w:val="00EA15FB"/>
    <w:rsid w:val="00EA59E5"/>
    <w:rsid w:val="00EA6312"/>
    <w:rsid w:val="00EB132E"/>
    <w:rsid w:val="00EB3A07"/>
    <w:rsid w:val="00EB55A0"/>
    <w:rsid w:val="00EC7160"/>
    <w:rsid w:val="00ED41CD"/>
    <w:rsid w:val="00EF0B90"/>
    <w:rsid w:val="00EF14F6"/>
    <w:rsid w:val="00EF267F"/>
    <w:rsid w:val="00F22411"/>
    <w:rsid w:val="00F336AA"/>
    <w:rsid w:val="00F3675C"/>
    <w:rsid w:val="00F4339E"/>
    <w:rsid w:val="00F5583C"/>
    <w:rsid w:val="00F55B9E"/>
    <w:rsid w:val="00F57068"/>
    <w:rsid w:val="00F57DBA"/>
    <w:rsid w:val="00F60D50"/>
    <w:rsid w:val="00F65012"/>
    <w:rsid w:val="00F75C47"/>
    <w:rsid w:val="00F847E4"/>
    <w:rsid w:val="00F92303"/>
    <w:rsid w:val="00F96D0E"/>
    <w:rsid w:val="00FA70E8"/>
    <w:rsid w:val="00FB1623"/>
    <w:rsid w:val="00FB35CE"/>
    <w:rsid w:val="00FB4DB4"/>
    <w:rsid w:val="00FD0CA0"/>
    <w:rsid w:val="00FD4143"/>
    <w:rsid w:val="00FD7BAE"/>
    <w:rsid w:val="00FE1E48"/>
    <w:rsid w:val="00FE4269"/>
    <w:rsid w:val="00FF2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6">
    <w:name w:val="heading 6"/>
    <w:basedOn w:val="Normal"/>
    <w:link w:val="Heading6Char"/>
    <w:uiPriority w:val="9"/>
    <w:qFormat/>
    <w:pPr>
      <w:spacing w:after="120"/>
      <w:outlineLvl w:val="5"/>
    </w:pPr>
    <w:rPr>
      <w:b/>
      <w:bCs/>
      <w:color w:val="1C5CA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pPr>
      <w:spacing w:after="120" w:line="240" w:lineRule="exact"/>
    </w:pPr>
    <w:rPr>
      <w:rFonts w:ascii="Verdana" w:hAnsi="Verdana"/>
      <w:sz w:val="20"/>
      <w:szCs w:val="20"/>
      <w:lang w:val="en-US" w:eastAsia="en-US"/>
    </w:rPr>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pPr>
      <w:ind w:right="113"/>
      <w:jc w:val="both"/>
    </w:pPr>
    <w:rPr>
      <w:rFonts w:ascii="Arial" w:hAnsi="Arial"/>
      <w:szCs w:val="20"/>
    </w:rPr>
  </w:style>
  <w:style w:type="paragraph" w:customStyle="1" w:styleId="Instruction">
    <w:name w:val="Instruction"/>
    <w:basedOn w:val="Normal"/>
    <w:pPr>
      <w:jc w:val="both"/>
    </w:pPr>
    <w:rPr>
      <w:rFonts w:ascii="Arial" w:hAnsi="Arial"/>
      <w:b/>
      <w:szCs w:val="20"/>
      <w:lang w:eastAsia="en-US"/>
    </w:rPr>
  </w:style>
  <w:style w:type="paragraph" w:styleId="NormalWeb">
    <w:name w:val="Normal (Web)"/>
    <w:basedOn w:val="Normal"/>
    <w:pPr>
      <w:spacing w:before="100" w:beforeAutospacing="1" w:after="100" w:afterAutospacing="1"/>
    </w:pPr>
  </w:style>
  <w:style w:type="paragraph" w:styleId="BodyText">
    <w:name w:val="Body Text"/>
    <w:basedOn w:val="Normal"/>
    <w:pPr>
      <w:spacing w:after="120"/>
    </w:pPr>
    <w:rPr>
      <w:rFonts w:ascii="Arial" w:hAnsi="Arial" w:cs="Arial"/>
    </w:rPr>
  </w:style>
  <w:style w:type="paragraph" w:styleId="ListParagraph">
    <w:name w:val="List Paragraph"/>
    <w:basedOn w:val="Normal"/>
    <w:qFormat/>
    <w:pPr>
      <w:spacing w:after="200" w:line="276" w:lineRule="auto"/>
      <w:ind w:left="720"/>
      <w:contextualSpacing/>
    </w:pPr>
    <w:rPr>
      <w:rFonts w:ascii="Calibri" w:eastAsia="Calibri" w:hAnsi="Calibri"/>
      <w:sz w:val="22"/>
      <w:szCs w:val="22"/>
      <w:lang w:eastAsia="en-US"/>
    </w:rPr>
  </w:style>
  <w:style w:type="paragraph" w:styleId="DocumentMap">
    <w:name w:val="Document Map"/>
    <w:basedOn w:val="Normal"/>
    <w:semiHidden/>
    <w:pPr>
      <w:shd w:val="clear" w:color="auto" w:fill="000080"/>
    </w:pPr>
    <w:rPr>
      <w:rFonts w:ascii="Tahoma" w:hAnsi="Tahoma" w:cs="Tahoma"/>
    </w:rPr>
  </w:style>
  <w:style w:type="paragraph" w:customStyle="1" w:styleId="Default">
    <w:name w:val="Default"/>
    <w:pPr>
      <w:autoSpaceDE w:val="0"/>
      <w:autoSpaceDN w:val="0"/>
      <w:adjustRightInd w:val="0"/>
    </w:pPr>
    <w:rPr>
      <w:color w:val="000000"/>
      <w:sz w:val="24"/>
      <w:szCs w:val="24"/>
    </w:rPr>
  </w:style>
  <w:style w:type="paragraph" w:customStyle="1" w:styleId="CM49">
    <w:name w:val="CM49"/>
    <w:basedOn w:val="Default"/>
    <w:next w:val="Default"/>
    <w:rPr>
      <w:color w:val="auto"/>
    </w:rPr>
  </w:style>
  <w:style w:type="paragraph" w:customStyle="1" w:styleId="CM42">
    <w:name w:val="CM42"/>
    <w:basedOn w:val="Default"/>
    <w:next w:val="Default"/>
    <w:rPr>
      <w:color w:val="auto"/>
    </w:rPr>
  </w:style>
  <w:style w:type="paragraph" w:customStyle="1" w:styleId="CM16">
    <w:name w:val="CM16"/>
    <w:basedOn w:val="Default"/>
    <w:next w:val="Default"/>
    <w:pPr>
      <w:spacing w:line="320" w:lineRule="atLeast"/>
    </w:pPr>
    <w:rPr>
      <w:color w:val="auto"/>
    </w:rPr>
  </w:style>
  <w:style w:type="paragraph" w:customStyle="1" w:styleId="CM59">
    <w:name w:val="CM59"/>
    <w:basedOn w:val="Default"/>
    <w:next w:val="Default"/>
    <w:rPr>
      <w:rFonts w:ascii="Arial" w:hAnsi="Arial"/>
      <w:color w:val="auto"/>
    </w:rPr>
  </w:style>
  <w:style w:type="paragraph" w:customStyle="1" w:styleId="CM56">
    <w:name w:val="CM56"/>
    <w:basedOn w:val="Default"/>
    <w:next w:val="Default"/>
    <w:rPr>
      <w:rFonts w:ascii="Arial" w:hAnsi="Arial"/>
      <w:color w:val="auto"/>
    </w:rPr>
  </w:style>
  <w:style w:type="paragraph" w:styleId="BalloonText">
    <w:name w:val="Balloon Text"/>
    <w:basedOn w:val="Normal"/>
    <w:semiHidden/>
    <w:rPr>
      <w:rFonts w:ascii="Tahoma" w:hAnsi="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CharCharCharCharChar">
    <w:name w:val="Char Char Char Char Char"/>
    <w:basedOn w:val="Normal"/>
    <w:pPr>
      <w:spacing w:after="120" w:line="240" w:lineRule="exact"/>
    </w:pPr>
    <w:rPr>
      <w:rFonts w:ascii="Verdana" w:hAnsi="Verdana"/>
      <w:sz w:val="20"/>
      <w:szCs w:val="20"/>
      <w:lang w:val="en-US" w:eastAsia="en-US"/>
    </w:rPr>
  </w:style>
  <w:style w:type="paragraph" w:styleId="PlainText">
    <w:name w:val="Plain Text"/>
    <w:basedOn w:val="Normal"/>
    <w:link w:val="PlainTextChar"/>
    <w:uiPriority w:val="99"/>
    <w:semiHidden/>
    <w:unhideWhenUsed/>
    <w:rPr>
      <w:rFonts w:ascii="Arial" w:eastAsia="Calibri" w:hAnsi="Arial"/>
      <w:sz w:val="20"/>
      <w:szCs w:val="21"/>
      <w:lang w:eastAsia="en-US"/>
    </w:rPr>
  </w:style>
  <w:style w:type="character" w:customStyle="1" w:styleId="PlainTextChar">
    <w:name w:val="Plain Text Char"/>
    <w:link w:val="PlainText"/>
    <w:uiPriority w:val="99"/>
    <w:semiHidden/>
    <w:rPr>
      <w:rFonts w:ascii="Arial" w:eastAsia="Calibri" w:hAnsi="Arial"/>
      <w:szCs w:val="21"/>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1">
    <w:name w:val="Char Char1 Char Char Char1"/>
    <w:basedOn w:val="Normal"/>
    <w:pPr>
      <w:spacing w:after="120" w:line="240" w:lineRule="exact"/>
    </w:pPr>
    <w:rPr>
      <w:rFonts w:ascii="Verdana" w:hAnsi="Verdana"/>
      <w:sz w:val="20"/>
      <w:szCs w:val="20"/>
      <w:lang w:val="en-US" w:eastAsia="en-US"/>
    </w:rPr>
  </w:style>
  <w:style w:type="character" w:customStyle="1" w:styleId="Heading6Char">
    <w:name w:val="Heading 6 Char"/>
    <w:link w:val="Heading6"/>
    <w:uiPriority w:val="9"/>
    <w:rPr>
      <w:b/>
      <w:bCs/>
      <w:color w:val="1C5CA2"/>
      <w:sz w:val="24"/>
      <w:szCs w:val="24"/>
    </w:rPr>
  </w:style>
  <w:style w:type="character" w:styleId="Emphasis">
    <w:name w:val="Emphasis"/>
    <w:uiPriority w:val="20"/>
    <w:qFormat/>
    <w:rPr>
      <w:i/>
      <w:iCs/>
    </w:rPr>
  </w:style>
  <w:style w:type="paragraph" w:styleId="NoSpacing">
    <w:name w:val="No Spacing"/>
    <w:uiPriority w:val="1"/>
    <w:qFormat/>
    <w:rPr>
      <w:sz w:val="24"/>
      <w:szCs w:val="24"/>
    </w:rPr>
  </w:style>
  <w:style w:type="character" w:styleId="FollowedHyperlink">
    <w:name w:val="FollowedHyperlink"/>
    <w:uiPriority w:val="99"/>
    <w:semiHidden/>
    <w:unhideWhenUsed/>
    <w:rPr>
      <w:color w:val="800080"/>
      <w:u w:val="single"/>
    </w:rPr>
  </w:style>
  <w:style w:type="paragraph" w:customStyle="1" w:styleId="NormalWeb2">
    <w:name w:val="Normal (Web)2"/>
    <w:basedOn w:val="Normal"/>
    <w:pPr>
      <w:spacing w:before="100" w:beforeAutospacing="1" w:after="421"/>
    </w:pPr>
    <w:rPr>
      <w:sz w:val="22"/>
      <w:szCs w:val="22"/>
    </w:rPr>
  </w:style>
  <w:style w:type="paragraph" w:styleId="Header">
    <w:name w:val="header"/>
    <w:basedOn w:val="Normal"/>
    <w:pPr>
      <w:tabs>
        <w:tab w:val="center" w:pos="4153"/>
        <w:tab w:val="right" w:pos="8306"/>
      </w:tabs>
    </w:pPr>
  </w:style>
  <w:style w:type="paragraph" w:customStyle="1" w:styleId="CharChar">
    <w:name w:val="Char Char"/>
    <w:basedOn w:val="Normal"/>
    <w:pPr>
      <w:spacing w:after="120" w:line="240" w:lineRule="exact"/>
    </w:pPr>
    <w:rPr>
      <w:rFonts w:ascii="Verdana" w:hAnsi="Verdana"/>
      <w:sz w:val="20"/>
      <w:szCs w:val="20"/>
      <w:lang w:val="en-US" w:eastAsia="en-US"/>
    </w:rPr>
  </w:style>
  <w:style w:type="paragraph" w:customStyle="1" w:styleId="CharChar3">
    <w:name w:val="Char Char3"/>
    <w:basedOn w:val="Normal"/>
    <w:pPr>
      <w:spacing w:after="120" w:line="240" w:lineRule="exact"/>
    </w:pPr>
    <w:rPr>
      <w:rFonts w:ascii="Verdana" w:hAnsi="Verdana"/>
      <w:sz w:val="20"/>
      <w:szCs w:val="20"/>
      <w:lang w:val="en-US" w:eastAsia="en-US"/>
    </w:rPr>
  </w:style>
  <w:style w:type="character" w:customStyle="1" w:styleId="CommentTextChar">
    <w:name w:val="Comment Text Char"/>
    <w:link w:val="CommentText"/>
    <w:semiHidden/>
    <w:rsid w:val="00976467"/>
  </w:style>
  <w:style w:type="character" w:styleId="PlaceholderText">
    <w:name w:val="Placeholder Text"/>
    <w:basedOn w:val="DefaultParagraphFont"/>
    <w:uiPriority w:val="99"/>
    <w:semiHidden/>
    <w:rsid w:val="00043A79"/>
    <w:rPr>
      <w:color w:val="808080"/>
    </w:rPr>
  </w:style>
  <w:style w:type="paragraph" w:customStyle="1" w:styleId="ColorfulList-Accent11">
    <w:name w:val="Colorful List - Accent 11"/>
    <w:basedOn w:val="Normal"/>
    <w:uiPriority w:val="34"/>
    <w:qFormat/>
    <w:rsid w:val="007C32AF"/>
    <w:pPr>
      <w:ind w:left="720"/>
      <w:contextualSpacing/>
    </w:pPr>
    <w:rPr>
      <w:rFonts w:ascii="Arial" w:eastAsia="MS Mincho" w:hAnsi="Arial"/>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6">
    <w:name w:val="heading 6"/>
    <w:basedOn w:val="Normal"/>
    <w:link w:val="Heading6Char"/>
    <w:uiPriority w:val="9"/>
    <w:qFormat/>
    <w:pPr>
      <w:spacing w:after="120"/>
      <w:outlineLvl w:val="5"/>
    </w:pPr>
    <w:rPr>
      <w:b/>
      <w:bCs/>
      <w:color w:val="1C5CA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pPr>
      <w:spacing w:after="120" w:line="240" w:lineRule="exact"/>
    </w:pPr>
    <w:rPr>
      <w:rFonts w:ascii="Verdana" w:hAnsi="Verdana"/>
      <w:sz w:val="20"/>
      <w:szCs w:val="20"/>
      <w:lang w:val="en-US" w:eastAsia="en-US"/>
    </w:rPr>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pPr>
      <w:ind w:right="113"/>
      <w:jc w:val="both"/>
    </w:pPr>
    <w:rPr>
      <w:rFonts w:ascii="Arial" w:hAnsi="Arial"/>
      <w:szCs w:val="20"/>
    </w:rPr>
  </w:style>
  <w:style w:type="paragraph" w:customStyle="1" w:styleId="Instruction">
    <w:name w:val="Instruction"/>
    <w:basedOn w:val="Normal"/>
    <w:pPr>
      <w:jc w:val="both"/>
    </w:pPr>
    <w:rPr>
      <w:rFonts w:ascii="Arial" w:hAnsi="Arial"/>
      <w:b/>
      <w:szCs w:val="20"/>
      <w:lang w:eastAsia="en-US"/>
    </w:rPr>
  </w:style>
  <w:style w:type="paragraph" w:styleId="NormalWeb">
    <w:name w:val="Normal (Web)"/>
    <w:basedOn w:val="Normal"/>
    <w:pPr>
      <w:spacing w:before="100" w:beforeAutospacing="1" w:after="100" w:afterAutospacing="1"/>
    </w:pPr>
  </w:style>
  <w:style w:type="paragraph" w:styleId="BodyText">
    <w:name w:val="Body Text"/>
    <w:basedOn w:val="Normal"/>
    <w:pPr>
      <w:spacing w:after="120"/>
    </w:pPr>
    <w:rPr>
      <w:rFonts w:ascii="Arial" w:hAnsi="Arial" w:cs="Arial"/>
    </w:rPr>
  </w:style>
  <w:style w:type="paragraph" w:styleId="ListParagraph">
    <w:name w:val="List Paragraph"/>
    <w:basedOn w:val="Normal"/>
    <w:qFormat/>
    <w:pPr>
      <w:spacing w:after="200" w:line="276" w:lineRule="auto"/>
      <w:ind w:left="720"/>
      <w:contextualSpacing/>
    </w:pPr>
    <w:rPr>
      <w:rFonts w:ascii="Calibri" w:eastAsia="Calibri" w:hAnsi="Calibri"/>
      <w:sz w:val="22"/>
      <w:szCs w:val="22"/>
      <w:lang w:eastAsia="en-US"/>
    </w:rPr>
  </w:style>
  <w:style w:type="paragraph" w:styleId="DocumentMap">
    <w:name w:val="Document Map"/>
    <w:basedOn w:val="Normal"/>
    <w:semiHidden/>
    <w:pPr>
      <w:shd w:val="clear" w:color="auto" w:fill="000080"/>
    </w:pPr>
    <w:rPr>
      <w:rFonts w:ascii="Tahoma" w:hAnsi="Tahoma" w:cs="Tahoma"/>
    </w:rPr>
  </w:style>
  <w:style w:type="paragraph" w:customStyle="1" w:styleId="Default">
    <w:name w:val="Default"/>
    <w:pPr>
      <w:autoSpaceDE w:val="0"/>
      <w:autoSpaceDN w:val="0"/>
      <w:adjustRightInd w:val="0"/>
    </w:pPr>
    <w:rPr>
      <w:color w:val="000000"/>
      <w:sz w:val="24"/>
      <w:szCs w:val="24"/>
    </w:rPr>
  </w:style>
  <w:style w:type="paragraph" w:customStyle="1" w:styleId="CM49">
    <w:name w:val="CM49"/>
    <w:basedOn w:val="Default"/>
    <w:next w:val="Default"/>
    <w:rPr>
      <w:color w:val="auto"/>
    </w:rPr>
  </w:style>
  <w:style w:type="paragraph" w:customStyle="1" w:styleId="CM42">
    <w:name w:val="CM42"/>
    <w:basedOn w:val="Default"/>
    <w:next w:val="Default"/>
    <w:rPr>
      <w:color w:val="auto"/>
    </w:rPr>
  </w:style>
  <w:style w:type="paragraph" w:customStyle="1" w:styleId="CM16">
    <w:name w:val="CM16"/>
    <w:basedOn w:val="Default"/>
    <w:next w:val="Default"/>
    <w:pPr>
      <w:spacing w:line="320" w:lineRule="atLeast"/>
    </w:pPr>
    <w:rPr>
      <w:color w:val="auto"/>
    </w:rPr>
  </w:style>
  <w:style w:type="paragraph" w:customStyle="1" w:styleId="CM59">
    <w:name w:val="CM59"/>
    <w:basedOn w:val="Default"/>
    <w:next w:val="Default"/>
    <w:rPr>
      <w:rFonts w:ascii="Arial" w:hAnsi="Arial"/>
      <w:color w:val="auto"/>
    </w:rPr>
  </w:style>
  <w:style w:type="paragraph" w:customStyle="1" w:styleId="CM56">
    <w:name w:val="CM56"/>
    <w:basedOn w:val="Default"/>
    <w:next w:val="Default"/>
    <w:rPr>
      <w:rFonts w:ascii="Arial" w:hAnsi="Arial"/>
      <w:color w:val="auto"/>
    </w:rPr>
  </w:style>
  <w:style w:type="paragraph" w:styleId="BalloonText">
    <w:name w:val="Balloon Text"/>
    <w:basedOn w:val="Normal"/>
    <w:semiHidden/>
    <w:rPr>
      <w:rFonts w:ascii="Tahoma" w:hAnsi="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CharCharCharCharChar">
    <w:name w:val="Char Char Char Char Char"/>
    <w:basedOn w:val="Normal"/>
    <w:pPr>
      <w:spacing w:after="120" w:line="240" w:lineRule="exact"/>
    </w:pPr>
    <w:rPr>
      <w:rFonts w:ascii="Verdana" w:hAnsi="Verdana"/>
      <w:sz w:val="20"/>
      <w:szCs w:val="20"/>
      <w:lang w:val="en-US" w:eastAsia="en-US"/>
    </w:rPr>
  </w:style>
  <w:style w:type="paragraph" w:styleId="PlainText">
    <w:name w:val="Plain Text"/>
    <w:basedOn w:val="Normal"/>
    <w:link w:val="PlainTextChar"/>
    <w:uiPriority w:val="99"/>
    <w:semiHidden/>
    <w:unhideWhenUsed/>
    <w:rPr>
      <w:rFonts w:ascii="Arial" w:eastAsia="Calibri" w:hAnsi="Arial"/>
      <w:sz w:val="20"/>
      <w:szCs w:val="21"/>
      <w:lang w:eastAsia="en-US"/>
    </w:rPr>
  </w:style>
  <w:style w:type="character" w:customStyle="1" w:styleId="PlainTextChar">
    <w:name w:val="Plain Text Char"/>
    <w:link w:val="PlainText"/>
    <w:uiPriority w:val="99"/>
    <w:semiHidden/>
    <w:rPr>
      <w:rFonts w:ascii="Arial" w:eastAsia="Calibri" w:hAnsi="Arial"/>
      <w:szCs w:val="21"/>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1">
    <w:name w:val="Char Char1 Char Char Char1"/>
    <w:basedOn w:val="Normal"/>
    <w:pPr>
      <w:spacing w:after="120" w:line="240" w:lineRule="exact"/>
    </w:pPr>
    <w:rPr>
      <w:rFonts w:ascii="Verdana" w:hAnsi="Verdana"/>
      <w:sz w:val="20"/>
      <w:szCs w:val="20"/>
      <w:lang w:val="en-US" w:eastAsia="en-US"/>
    </w:rPr>
  </w:style>
  <w:style w:type="character" w:customStyle="1" w:styleId="Heading6Char">
    <w:name w:val="Heading 6 Char"/>
    <w:link w:val="Heading6"/>
    <w:uiPriority w:val="9"/>
    <w:rPr>
      <w:b/>
      <w:bCs/>
      <w:color w:val="1C5CA2"/>
      <w:sz w:val="24"/>
      <w:szCs w:val="24"/>
    </w:rPr>
  </w:style>
  <w:style w:type="character" w:styleId="Emphasis">
    <w:name w:val="Emphasis"/>
    <w:uiPriority w:val="20"/>
    <w:qFormat/>
    <w:rPr>
      <w:i/>
      <w:iCs/>
    </w:rPr>
  </w:style>
  <w:style w:type="paragraph" w:styleId="NoSpacing">
    <w:name w:val="No Spacing"/>
    <w:uiPriority w:val="1"/>
    <w:qFormat/>
    <w:rPr>
      <w:sz w:val="24"/>
      <w:szCs w:val="24"/>
    </w:rPr>
  </w:style>
  <w:style w:type="character" w:styleId="FollowedHyperlink">
    <w:name w:val="FollowedHyperlink"/>
    <w:uiPriority w:val="99"/>
    <w:semiHidden/>
    <w:unhideWhenUsed/>
    <w:rPr>
      <w:color w:val="800080"/>
      <w:u w:val="single"/>
    </w:rPr>
  </w:style>
  <w:style w:type="paragraph" w:customStyle="1" w:styleId="NormalWeb2">
    <w:name w:val="Normal (Web)2"/>
    <w:basedOn w:val="Normal"/>
    <w:pPr>
      <w:spacing w:before="100" w:beforeAutospacing="1" w:after="421"/>
    </w:pPr>
    <w:rPr>
      <w:sz w:val="22"/>
      <w:szCs w:val="22"/>
    </w:rPr>
  </w:style>
  <w:style w:type="paragraph" w:styleId="Header">
    <w:name w:val="header"/>
    <w:basedOn w:val="Normal"/>
    <w:pPr>
      <w:tabs>
        <w:tab w:val="center" w:pos="4153"/>
        <w:tab w:val="right" w:pos="8306"/>
      </w:tabs>
    </w:pPr>
  </w:style>
  <w:style w:type="paragraph" w:customStyle="1" w:styleId="CharChar">
    <w:name w:val="Char Char"/>
    <w:basedOn w:val="Normal"/>
    <w:pPr>
      <w:spacing w:after="120" w:line="240" w:lineRule="exact"/>
    </w:pPr>
    <w:rPr>
      <w:rFonts w:ascii="Verdana" w:hAnsi="Verdana"/>
      <w:sz w:val="20"/>
      <w:szCs w:val="20"/>
      <w:lang w:val="en-US" w:eastAsia="en-US"/>
    </w:rPr>
  </w:style>
  <w:style w:type="paragraph" w:customStyle="1" w:styleId="CharChar3">
    <w:name w:val="Char Char3"/>
    <w:basedOn w:val="Normal"/>
    <w:pPr>
      <w:spacing w:after="120" w:line="240" w:lineRule="exact"/>
    </w:pPr>
    <w:rPr>
      <w:rFonts w:ascii="Verdana" w:hAnsi="Verdana"/>
      <w:sz w:val="20"/>
      <w:szCs w:val="20"/>
      <w:lang w:val="en-US" w:eastAsia="en-US"/>
    </w:rPr>
  </w:style>
  <w:style w:type="character" w:customStyle="1" w:styleId="CommentTextChar">
    <w:name w:val="Comment Text Char"/>
    <w:link w:val="CommentText"/>
    <w:semiHidden/>
    <w:rsid w:val="00976467"/>
  </w:style>
  <w:style w:type="character" w:styleId="PlaceholderText">
    <w:name w:val="Placeholder Text"/>
    <w:basedOn w:val="DefaultParagraphFont"/>
    <w:uiPriority w:val="99"/>
    <w:semiHidden/>
    <w:rsid w:val="00043A79"/>
    <w:rPr>
      <w:color w:val="808080"/>
    </w:rPr>
  </w:style>
  <w:style w:type="paragraph" w:customStyle="1" w:styleId="ColorfulList-Accent11">
    <w:name w:val="Colorful List - Accent 11"/>
    <w:basedOn w:val="Normal"/>
    <w:uiPriority w:val="34"/>
    <w:qFormat/>
    <w:rsid w:val="007C32AF"/>
    <w:pPr>
      <w:ind w:left="720"/>
      <w:contextualSpacing/>
    </w:pPr>
    <w:rPr>
      <w:rFonts w:ascii="Arial" w:eastAsia="MS Mincho" w:hAnsi="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9897">
      <w:bodyDiv w:val="1"/>
      <w:marLeft w:val="0"/>
      <w:marRight w:val="0"/>
      <w:marTop w:val="0"/>
      <w:marBottom w:val="0"/>
      <w:divBdr>
        <w:top w:val="none" w:sz="0" w:space="0" w:color="auto"/>
        <w:left w:val="none" w:sz="0" w:space="0" w:color="auto"/>
        <w:bottom w:val="none" w:sz="0" w:space="0" w:color="auto"/>
        <w:right w:val="none" w:sz="0" w:space="0" w:color="auto"/>
      </w:divBdr>
    </w:div>
    <w:div w:id="232587624">
      <w:bodyDiv w:val="1"/>
      <w:marLeft w:val="0"/>
      <w:marRight w:val="0"/>
      <w:marTop w:val="0"/>
      <w:marBottom w:val="0"/>
      <w:divBdr>
        <w:top w:val="none" w:sz="0" w:space="0" w:color="auto"/>
        <w:left w:val="none" w:sz="0" w:space="0" w:color="auto"/>
        <w:bottom w:val="none" w:sz="0" w:space="0" w:color="auto"/>
        <w:right w:val="none" w:sz="0" w:space="0" w:color="auto"/>
      </w:divBdr>
    </w:div>
    <w:div w:id="632559495">
      <w:bodyDiv w:val="1"/>
      <w:marLeft w:val="0"/>
      <w:marRight w:val="0"/>
      <w:marTop w:val="0"/>
      <w:marBottom w:val="0"/>
      <w:divBdr>
        <w:top w:val="none" w:sz="0" w:space="0" w:color="auto"/>
        <w:left w:val="none" w:sz="0" w:space="0" w:color="auto"/>
        <w:bottom w:val="none" w:sz="0" w:space="0" w:color="auto"/>
        <w:right w:val="none" w:sz="0" w:space="0" w:color="auto"/>
      </w:divBdr>
    </w:div>
    <w:div w:id="767579767">
      <w:bodyDiv w:val="1"/>
      <w:marLeft w:val="0"/>
      <w:marRight w:val="0"/>
      <w:marTop w:val="0"/>
      <w:marBottom w:val="0"/>
      <w:divBdr>
        <w:top w:val="none" w:sz="0" w:space="0" w:color="auto"/>
        <w:left w:val="none" w:sz="0" w:space="0" w:color="auto"/>
        <w:bottom w:val="none" w:sz="0" w:space="0" w:color="auto"/>
        <w:right w:val="none" w:sz="0" w:space="0" w:color="auto"/>
      </w:divBdr>
    </w:div>
    <w:div w:id="774832749">
      <w:bodyDiv w:val="1"/>
      <w:marLeft w:val="0"/>
      <w:marRight w:val="0"/>
      <w:marTop w:val="0"/>
      <w:marBottom w:val="0"/>
      <w:divBdr>
        <w:top w:val="none" w:sz="0" w:space="0" w:color="auto"/>
        <w:left w:val="none" w:sz="0" w:space="0" w:color="auto"/>
        <w:bottom w:val="none" w:sz="0" w:space="0" w:color="auto"/>
        <w:right w:val="none" w:sz="0" w:space="0" w:color="auto"/>
      </w:divBdr>
      <w:divsChild>
        <w:div w:id="1465927286">
          <w:marLeft w:val="0"/>
          <w:marRight w:val="0"/>
          <w:marTop w:val="0"/>
          <w:marBottom w:val="0"/>
          <w:divBdr>
            <w:top w:val="none" w:sz="0" w:space="0" w:color="auto"/>
            <w:left w:val="none" w:sz="0" w:space="0" w:color="auto"/>
            <w:bottom w:val="none" w:sz="0" w:space="0" w:color="auto"/>
            <w:right w:val="none" w:sz="0" w:space="0" w:color="auto"/>
          </w:divBdr>
          <w:divsChild>
            <w:div w:id="737945041">
              <w:marLeft w:val="0"/>
              <w:marRight w:val="0"/>
              <w:marTop w:val="187"/>
              <w:marBottom w:val="0"/>
              <w:divBdr>
                <w:top w:val="single" w:sz="8" w:space="0" w:color="CCCCCC"/>
                <w:left w:val="single" w:sz="8" w:space="0" w:color="CCCCCC"/>
                <w:bottom w:val="single" w:sz="8" w:space="0" w:color="CCCCCC"/>
                <w:right w:val="single" w:sz="8" w:space="0" w:color="CCCCCC"/>
              </w:divBdr>
              <w:divsChild>
                <w:div w:id="562955869">
                  <w:marLeft w:val="0"/>
                  <w:marRight w:val="0"/>
                  <w:marTop w:val="0"/>
                  <w:marBottom w:val="0"/>
                  <w:divBdr>
                    <w:top w:val="none" w:sz="0" w:space="0" w:color="auto"/>
                    <w:left w:val="none" w:sz="0" w:space="0" w:color="auto"/>
                    <w:bottom w:val="none" w:sz="0" w:space="0" w:color="auto"/>
                    <w:right w:val="none" w:sz="0" w:space="0" w:color="auto"/>
                  </w:divBdr>
                  <w:divsChild>
                    <w:div w:id="792990512">
                      <w:marLeft w:val="0"/>
                      <w:marRight w:val="-7106"/>
                      <w:marTop w:val="0"/>
                      <w:marBottom w:val="0"/>
                      <w:divBdr>
                        <w:top w:val="none" w:sz="0" w:space="0" w:color="auto"/>
                        <w:left w:val="none" w:sz="0" w:space="0" w:color="auto"/>
                        <w:bottom w:val="none" w:sz="0" w:space="0" w:color="auto"/>
                        <w:right w:val="none" w:sz="0" w:space="0" w:color="auto"/>
                      </w:divBdr>
                      <w:divsChild>
                        <w:div w:id="1038701778">
                          <w:marLeft w:val="374"/>
                          <w:marRight w:val="7481"/>
                          <w:marTop w:val="187"/>
                          <w:marBottom w:val="0"/>
                          <w:divBdr>
                            <w:top w:val="none" w:sz="0" w:space="0" w:color="auto"/>
                            <w:left w:val="none" w:sz="0" w:space="0" w:color="auto"/>
                            <w:bottom w:val="none" w:sz="0" w:space="0" w:color="auto"/>
                            <w:right w:val="none" w:sz="0" w:space="0" w:color="auto"/>
                          </w:divBdr>
                          <w:divsChild>
                            <w:div w:id="431751506">
                              <w:marLeft w:val="0"/>
                              <w:marRight w:val="0"/>
                              <w:marTop w:val="0"/>
                              <w:marBottom w:val="0"/>
                              <w:divBdr>
                                <w:top w:val="none" w:sz="0" w:space="0" w:color="auto"/>
                                <w:left w:val="none" w:sz="0" w:space="0" w:color="auto"/>
                                <w:bottom w:val="none" w:sz="0" w:space="0" w:color="auto"/>
                                <w:right w:val="none" w:sz="0" w:space="0" w:color="auto"/>
                              </w:divBdr>
                              <w:divsChild>
                                <w:div w:id="11309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890394">
      <w:bodyDiv w:val="1"/>
      <w:marLeft w:val="0"/>
      <w:marRight w:val="0"/>
      <w:marTop w:val="0"/>
      <w:marBottom w:val="0"/>
      <w:divBdr>
        <w:top w:val="none" w:sz="0" w:space="0" w:color="auto"/>
        <w:left w:val="none" w:sz="0" w:space="0" w:color="auto"/>
        <w:bottom w:val="none" w:sz="0" w:space="0" w:color="auto"/>
        <w:right w:val="none" w:sz="0" w:space="0" w:color="auto"/>
      </w:divBdr>
      <w:divsChild>
        <w:div w:id="1656952612">
          <w:marLeft w:val="0"/>
          <w:marRight w:val="0"/>
          <w:marTop w:val="100"/>
          <w:marBottom w:val="100"/>
          <w:divBdr>
            <w:top w:val="none" w:sz="0" w:space="0" w:color="auto"/>
            <w:left w:val="none" w:sz="0" w:space="0" w:color="auto"/>
            <w:bottom w:val="none" w:sz="0" w:space="0" w:color="auto"/>
            <w:right w:val="none" w:sz="0" w:space="0" w:color="auto"/>
          </w:divBdr>
          <w:divsChild>
            <w:div w:id="300303798">
              <w:marLeft w:val="0"/>
              <w:marRight w:val="0"/>
              <w:marTop w:val="0"/>
              <w:marBottom w:val="187"/>
              <w:divBdr>
                <w:top w:val="none" w:sz="0" w:space="0" w:color="auto"/>
                <w:left w:val="none" w:sz="0" w:space="0" w:color="auto"/>
                <w:bottom w:val="none" w:sz="0" w:space="0" w:color="auto"/>
                <w:right w:val="none" w:sz="0" w:space="0" w:color="auto"/>
              </w:divBdr>
              <w:divsChild>
                <w:div w:id="1445804660">
                  <w:marLeft w:val="0"/>
                  <w:marRight w:val="0"/>
                  <w:marTop w:val="281"/>
                  <w:marBottom w:val="0"/>
                  <w:divBdr>
                    <w:top w:val="none" w:sz="0" w:space="0" w:color="auto"/>
                    <w:left w:val="none" w:sz="0" w:space="0" w:color="auto"/>
                    <w:bottom w:val="none" w:sz="0" w:space="0" w:color="auto"/>
                    <w:right w:val="none" w:sz="0" w:space="0" w:color="auto"/>
                  </w:divBdr>
                  <w:divsChild>
                    <w:div w:id="489365201">
                      <w:marLeft w:val="0"/>
                      <w:marRight w:val="0"/>
                      <w:marTop w:val="0"/>
                      <w:marBottom w:val="0"/>
                      <w:divBdr>
                        <w:top w:val="none" w:sz="0" w:space="0" w:color="auto"/>
                        <w:left w:val="none" w:sz="0" w:space="0" w:color="auto"/>
                        <w:bottom w:val="none" w:sz="0" w:space="0" w:color="auto"/>
                        <w:right w:val="none" w:sz="0" w:space="0" w:color="auto"/>
                      </w:divBdr>
                      <w:divsChild>
                        <w:div w:id="984970716">
                          <w:marLeft w:val="3217"/>
                          <w:marRight w:val="0"/>
                          <w:marTop w:val="0"/>
                          <w:marBottom w:val="0"/>
                          <w:divBdr>
                            <w:top w:val="none" w:sz="0" w:space="0" w:color="auto"/>
                            <w:left w:val="single" w:sz="8" w:space="14" w:color="000000"/>
                            <w:bottom w:val="none" w:sz="0" w:space="0" w:color="auto"/>
                            <w:right w:val="none" w:sz="0" w:space="0" w:color="auto"/>
                          </w:divBdr>
                          <w:divsChild>
                            <w:div w:id="1452093558">
                              <w:marLeft w:val="0"/>
                              <w:marRight w:val="0"/>
                              <w:marTop w:val="0"/>
                              <w:marBottom w:val="0"/>
                              <w:divBdr>
                                <w:top w:val="none" w:sz="0" w:space="0" w:color="auto"/>
                                <w:left w:val="none" w:sz="0" w:space="0" w:color="auto"/>
                                <w:bottom w:val="none" w:sz="0" w:space="0" w:color="auto"/>
                                <w:right w:val="none" w:sz="0" w:space="0" w:color="auto"/>
                              </w:divBdr>
                              <w:divsChild>
                                <w:div w:id="1875344305">
                                  <w:marLeft w:val="0"/>
                                  <w:marRight w:val="0"/>
                                  <w:marTop w:val="0"/>
                                  <w:marBottom w:val="0"/>
                                  <w:divBdr>
                                    <w:top w:val="none" w:sz="0" w:space="0" w:color="auto"/>
                                    <w:left w:val="none" w:sz="0" w:space="0" w:color="auto"/>
                                    <w:bottom w:val="none" w:sz="0" w:space="0" w:color="auto"/>
                                    <w:right w:val="none" w:sz="0" w:space="0" w:color="auto"/>
                                  </w:divBdr>
                                  <w:divsChild>
                                    <w:div w:id="8302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040644">
      <w:bodyDiv w:val="1"/>
      <w:marLeft w:val="0"/>
      <w:marRight w:val="0"/>
      <w:marTop w:val="0"/>
      <w:marBottom w:val="0"/>
      <w:divBdr>
        <w:top w:val="none" w:sz="0" w:space="0" w:color="auto"/>
        <w:left w:val="none" w:sz="0" w:space="0" w:color="auto"/>
        <w:bottom w:val="none" w:sz="0" w:space="0" w:color="auto"/>
        <w:right w:val="none" w:sz="0" w:space="0" w:color="auto"/>
      </w:divBdr>
      <w:divsChild>
        <w:div w:id="604580906">
          <w:marLeft w:val="0"/>
          <w:marRight w:val="0"/>
          <w:marTop w:val="100"/>
          <w:marBottom w:val="100"/>
          <w:divBdr>
            <w:top w:val="none" w:sz="0" w:space="0" w:color="auto"/>
            <w:left w:val="none" w:sz="0" w:space="0" w:color="auto"/>
            <w:bottom w:val="none" w:sz="0" w:space="0" w:color="auto"/>
            <w:right w:val="none" w:sz="0" w:space="0" w:color="auto"/>
          </w:divBdr>
          <w:divsChild>
            <w:div w:id="2071882220">
              <w:marLeft w:val="0"/>
              <w:marRight w:val="0"/>
              <w:marTop w:val="0"/>
              <w:marBottom w:val="187"/>
              <w:divBdr>
                <w:top w:val="none" w:sz="0" w:space="0" w:color="auto"/>
                <w:left w:val="none" w:sz="0" w:space="0" w:color="auto"/>
                <w:bottom w:val="none" w:sz="0" w:space="0" w:color="auto"/>
                <w:right w:val="none" w:sz="0" w:space="0" w:color="auto"/>
              </w:divBdr>
              <w:divsChild>
                <w:div w:id="973407999">
                  <w:marLeft w:val="0"/>
                  <w:marRight w:val="0"/>
                  <w:marTop w:val="281"/>
                  <w:marBottom w:val="0"/>
                  <w:divBdr>
                    <w:top w:val="none" w:sz="0" w:space="0" w:color="auto"/>
                    <w:left w:val="none" w:sz="0" w:space="0" w:color="auto"/>
                    <w:bottom w:val="none" w:sz="0" w:space="0" w:color="auto"/>
                    <w:right w:val="none" w:sz="0" w:space="0" w:color="auto"/>
                  </w:divBdr>
                  <w:divsChild>
                    <w:div w:id="1418819784">
                      <w:marLeft w:val="0"/>
                      <w:marRight w:val="0"/>
                      <w:marTop w:val="0"/>
                      <w:marBottom w:val="0"/>
                      <w:divBdr>
                        <w:top w:val="none" w:sz="0" w:space="0" w:color="auto"/>
                        <w:left w:val="none" w:sz="0" w:space="0" w:color="auto"/>
                        <w:bottom w:val="none" w:sz="0" w:space="0" w:color="auto"/>
                        <w:right w:val="none" w:sz="0" w:space="0" w:color="auto"/>
                      </w:divBdr>
                      <w:divsChild>
                        <w:div w:id="1457019479">
                          <w:marLeft w:val="3217"/>
                          <w:marRight w:val="0"/>
                          <w:marTop w:val="0"/>
                          <w:marBottom w:val="0"/>
                          <w:divBdr>
                            <w:top w:val="none" w:sz="0" w:space="0" w:color="auto"/>
                            <w:left w:val="single" w:sz="8" w:space="14" w:color="000000"/>
                            <w:bottom w:val="none" w:sz="0" w:space="0" w:color="auto"/>
                            <w:right w:val="none" w:sz="0" w:space="0" w:color="auto"/>
                          </w:divBdr>
                          <w:divsChild>
                            <w:div w:id="2054962556">
                              <w:marLeft w:val="0"/>
                              <w:marRight w:val="0"/>
                              <w:marTop w:val="0"/>
                              <w:marBottom w:val="0"/>
                              <w:divBdr>
                                <w:top w:val="none" w:sz="0" w:space="0" w:color="auto"/>
                                <w:left w:val="none" w:sz="0" w:space="0" w:color="auto"/>
                                <w:bottom w:val="none" w:sz="0" w:space="0" w:color="auto"/>
                                <w:right w:val="none" w:sz="0" w:space="0" w:color="auto"/>
                              </w:divBdr>
                              <w:divsChild>
                                <w:div w:id="634482382">
                                  <w:marLeft w:val="0"/>
                                  <w:marRight w:val="0"/>
                                  <w:marTop w:val="0"/>
                                  <w:marBottom w:val="0"/>
                                  <w:divBdr>
                                    <w:top w:val="none" w:sz="0" w:space="0" w:color="auto"/>
                                    <w:left w:val="none" w:sz="0" w:space="0" w:color="auto"/>
                                    <w:bottom w:val="none" w:sz="0" w:space="0" w:color="auto"/>
                                    <w:right w:val="none" w:sz="0" w:space="0" w:color="auto"/>
                                  </w:divBdr>
                                  <w:divsChild>
                                    <w:div w:id="1358390273">
                                      <w:marLeft w:val="0"/>
                                      <w:marRight w:val="0"/>
                                      <w:marTop w:val="0"/>
                                      <w:marBottom w:val="0"/>
                                      <w:divBdr>
                                        <w:top w:val="none" w:sz="0" w:space="0" w:color="auto"/>
                                        <w:left w:val="none" w:sz="0" w:space="0" w:color="auto"/>
                                        <w:bottom w:val="none" w:sz="0" w:space="0" w:color="auto"/>
                                        <w:right w:val="none" w:sz="0" w:space="0" w:color="auto"/>
                                      </w:divBdr>
                                      <w:divsChild>
                                        <w:div w:id="1100492722">
                                          <w:marLeft w:val="0"/>
                                          <w:marRight w:val="0"/>
                                          <w:marTop w:val="0"/>
                                          <w:marBottom w:val="0"/>
                                          <w:divBdr>
                                            <w:top w:val="none" w:sz="0" w:space="0" w:color="auto"/>
                                            <w:left w:val="none" w:sz="0" w:space="0" w:color="auto"/>
                                            <w:bottom w:val="none" w:sz="0" w:space="0" w:color="auto"/>
                                            <w:right w:val="none" w:sz="0" w:space="0" w:color="auto"/>
                                          </w:divBdr>
                                          <w:divsChild>
                                            <w:div w:id="541744536">
                                              <w:marLeft w:val="0"/>
                                              <w:marRight w:val="0"/>
                                              <w:marTop w:val="0"/>
                                              <w:marBottom w:val="0"/>
                                              <w:divBdr>
                                                <w:top w:val="none" w:sz="0" w:space="0" w:color="auto"/>
                                                <w:left w:val="none" w:sz="0" w:space="0" w:color="auto"/>
                                                <w:bottom w:val="none" w:sz="0" w:space="0" w:color="auto"/>
                                                <w:right w:val="none" w:sz="0" w:space="0" w:color="auto"/>
                                              </w:divBdr>
                                              <w:divsChild>
                                                <w:div w:id="701516272">
                                                  <w:marLeft w:val="0"/>
                                                  <w:marRight w:val="0"/>
                                                  <w:marTop w:val="0"/>
                                                  <w:marBottom w:val="0"/>
                                                  <w:divBdr>
                                                    <w:top w:val="none" w:sz="0" w:space="0" w:color="auto"/>
                                                    <w:left w:val="none" w:sz="0" w:space="0" w:color="auto"/>
                                                    <w:bottom w:val="none" w:sz="0" w:space="0" w:color="auto"/>
                                                    <w:right w:val="none" w:sz="0" w:space="0" w:color="auto"/>
                                                  </w:divBdr>
                                                  <w:divsChild>
                                                    <w:div w:id="1073503613">
                                                      <w:marLeft w:val="0"/>
                                                      <w:marRight w:val="0"/>
                                                      <w:marTop w:val="0"/>
                                                      <w:marBottom w:val="0"/>
                                                      <w:divBdr>
                                                        <w:top w:val="none" w:sz="0" w:space="0" w:color="auto"/>
                                                        <w:left w:val="none" w:sz="0" w:space="0" w:color="auto"/>
                                                        <w:bottom w:val="none" w:sz="0" w:space="0" w:color="auto"/>
                                                        <w:right w:val="none" w:sz="0" w:space="0" w:color="auto"/>
                                                      </w:divBdr>
                                                      <w:divsChild>
                                                        <w:div w:id="7089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197575">
      <w:bodyDiv w:val="1"/>
      <w:marLeft w:val="0"/>
      <w:marRight w:val="0"/>
      <w:marTop w:val="0"/>
      <w:marBottom w:val="0"/>
      <w:divBdr>
        <w:top w:val="none" w:sz="0" w:space="0" w:color="auto"/>
        <w:left w:val="none" w:sz="0" w:space="0" w:color="auto"/>
        <w:bottom w:val="none" w:sz="0" w:space="0" w:color="auto"/>
        <w:right w:val="none" w:sz="0" w:space="0" w:color="auto"/>
      </w:divBdr>
      <w:divsChild>
        <w:div w:id="365564361">
          <w:marLeft w:val="0"/>
          <w:marRight w:val="0"/>
          <w:marTop w:val="0"/>
          <w:marBottom w:val="0"/>
          <w:divBdr>
            <w:top w:val="none" w:sz="0" w:space="0" w:color="auto"/>
            <w:left w:val="none" w:sz="0" w:space="0" w:color="auto"/>
            <w:bottom w:val="none" w:sz="0" w:space="0" w:color="auto"/>
            <w:right w:val="none" w:sz="0" w:space="0" w:color="auto"/>
          </w:divBdr>
          <w:divsChild>
            <w:div w:id="373847154">
              <w:marLeft w:val="0"/>
              <w:marRight w:val="0"/>
              <w:marTop w:val="0"/>
              <w:marBottom w:val="0"/>
              <w:divBdr>
                <w:top w:val="none" w:sz="0" w:space="0" w:color="auto"/>
                <w:left w:val="none" w:sz="0" w:space="0" w:color="auto"/>
                <w:bottom w:val="none" w:sz="0" w:space="0" w:color="auto"/>
                <w:right w:val="none" w:sz="0" w:space="0" w:color="auto"/>
              </w:divBdr>
            </w:div>
            <w:div w:id="376510413">
              <w:marLeft w:val="0"/>
              <w:marRight w:val="0"/>
              <w:marTop w:val="0"/>
              <w:marBottom w:val="0"/>
              <w:divBdr>
                <w:top w:val="none" w:sz="0" w:space="0" w:color="auto"/>
                <w:left w:val="none" w:sz="0" w:space="0" w:color="auto"/>
                <w:bottom w:val="none" w:sz="0" w:space="0" w:color="auto"/>
                <w:right w:val="none" w:sz="0" w:space="0" w:color="auto"/>
              </w:divBdr>
            </w:div>
            <w:div w:id="388651478">
              <w:marLeft w:val="0"/>
              <w:marRight w:val="0"/>
              <w:marTop w:val="0"/>
              <w:marBottom w:val="0"/>
              <w:divBdr>
                <w:top w:val="none" w:sz="0" w:space="0" w:color="auto"/>
                <w:left w:val="none" w:sz="0" w:space="0" w:color="auto"/>
                <w:bottom w:val="none" w:sz="0" w:space="0" w:color="auto"/>
                <w:right w:val="none" w:sz="0" w:space="0" w:color="auto"/>
              </w:divBdr>
            </w:div>
            <w:div w:id="401026516">
              <w:marLeft w:val="0"/>
              <w:marRight w:val="0"/>
              <w:marTop w:val="0"/>
              <w:marBottom w:val="0"/>
              <w:divBdr>
                <w:top w:val="none" w:sz="0" w:space="0" w:color="auto"/>
                <w:left w:val="none" w:sz="0" w:space="0" w:color="auto"/>
                <w:bottom w:val="none" w:sz="0" w:space="0" w:color="auto"/>
                <w:right w:val="none" w:sz="0" w:space="0" w:color="auto"/>
              </w:divBdr>
            </w:div>
            <w:div w:id="660696539">
              <w:marLeft w:val="0"/>
              <w:marRight w:val="0"/>
              <w:marTop w:val="0"/>
              <w:marBottom w:val="0"/>
              <w:divBdr>
                <w:top w:val="none" w:sz="0" w:space="0" w:color="auto"/>
                <w:left w:val="none" w:sz="0" w:space="0" w:color="auto"/>
                <w:bottom w:val="none" w:sz="0" w:space="0" w:color="auto"/>
                <w:right w:val="none" w:sz="0" w:space="0" w:color="auto"/>
              </w:divBdr>
            </w:div>
            <w:div w:id="890112512">
              <w:marLeft w:val="0"/>
              <w:marRight w:val="0"/>
              <w:marTop w:val="0"/>
              <w:marBottom w:val="0"/>
              <w:divBdr>
                <w:top w:val="none" w:sz="0" w:space="0" w:color="auto"/>
                <w:left w:val="none" w:sz="0" w:space="0" w:color="auto"/>
                <w:bottom w:val="none" w:sz="0" w:space="0" w:color="auto"/>
                <w:right w:val="none" w:sz="0" w:space="0" w:color="auto"/>
              </w:divBdr>
            </w:div>
            <w:div w:id="1033730277">
              <w:marLeft w:val="0"/>
              <w:marRight w:val="0"/>
              <w:marTop w:val="0"/>
              <w:marBottom w:val="0"/>
              <w:divBdr>
                <w:top w:val="none" w:sz="0" w:space="0" w:color="auto"/>
                <w:left w:val="none" w:sz="0" w:space="0" w:color="auto"/>
                <w:bottom w:val="none" w:sz="0" w:space="0" w:color="auto"/>
                <w:right w:val="none" w:sz="0" w:space="0" w:color="auto"/>
              </w:divBdr>
            </w:div>
            <w:div w:id="1658459898">
              <w:marLeft w:val="0"/>
              <w:marRight w:val="0"/>
              <w:marTop w:val="0"/>
              <w:marBottom w:val="0"/>
              <w:divBdr>
                <w:top w:val="none" w:sz="0" w:space="0" w:color="auto"/>
                <w:left w:val="none" w:sz="0" w:space="0" w:color="auto"/>
                <w:bottom w:val="none" w:sz="0" w:space="0" w:color="auto"/>
                <w:right w:val="none" w:sz="0" w:space="0" w:color="auto"/>
              </w:divBdr>
            </w:div>
            <w:div w:id="16840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535">
      <w:bodyDiv w:val="1"/>
      <w:marLeft w:val="0"/>
      <w:marRight w:val="0"/>
      <w:marTop w:val="0"/>
      <w:marBottom w:val="0"/>
      <w:divBdr>
        <w:top w:val="none" w:sz="0" w:space="0" w:color="auto"/>
        <w:left w:val="none" w:sz="0" w:space="0" w:color="auto"/>
        <w:bottom w:val="none" w:sz="0" w:space="0" w:color="auto"/>
        <w:right w:val="none" w:sz="0" w:space="0" w:color="auto"/>
      </w:divBdr>
    </w:div>
    <w:div w:id="1914966600">
      <w:bodyDiv w:val="1"/>
      <w:marLeft w:val="0"/>
      <w:marRight w:val="0"/>
      <w:marTop w:val="0"/>
      <w:marBottom w:val="0"/>
      <w:divBdr>
        <w:top w:val="none" w:sz="0" w:space="0" w:color="auto"/>
        <w:left w:val="none" w:sz="0" w:space="0" w:color="auto"/>
        <w:bottom w:val="none" w:sz="0" w:space="0" w:color="auto"/>
        <w:right w:val="none" w:sz="0" w:space="0" w:color="auto"/>
      </w:divBdr>
    </w:div>
    <w:div w:id="1997882149">
      <w:bodyDiv w:val="1"/>
      <w:marLeft w:val="0"/>
      <w:marRight w:val="0"/>
      <w:marTop w:val="0"/>
      <w:marBottom w:val="0"/>
      <w:divBdr>
        <w:top w:val="none" w:sz="0" w:space="0" w:color="auto"/>
        <w:left w:val="none" w:sz="0" w:space="0" w:color="auto"/>
        <w:bottom w:val="none" w:sz="0" w:space="0" w:color="auto"/>
        <w:right w:val="none" w:sz="0" w:space="0" w:color="auto"/>
      </w:divBdr>
    </w:div>
    <w:div w:id="2065789330">
      <w:bodyDiv w:val="1"/>
      <w:marLeft w:val="0"/>
      <w:marRight w:val="0"/>
      <w:marTop w:val="0"/>
      <w:marBottom w:val="0"/>
      <w:divBdr>
        <w:top w:val="none" w:sz="0" w:space="0" w:color="auto"/>
        <w:left w:val="none" w:sz="0" w:space="0" w:color="auto"/>
        <w:bottom w:val="none" w:sz="0" w:space="0" w:color="auto"/>
        <w:right w:val="none" w:sz="0" w:space="0" w:color="auto"/>
      </w:divBdr>
      <w:divsChild>
        <w:div w:id="463281140">
          <w:marLeft w:val="0"/>
          <w:marRight w:val="0"/>
          <w:marTop w:val="0"/>
          <w:marBottom w:val="0"/>
          <w:divBdr>
            <w:top w:val="none" w:sz="0" w:space="0" w:color="auto"/>
            <w:left w:val="none" w:sz="0" w:space="0" w:color="auto"/>
            <w:bottom w:val="none" w:sz="0" w:space="0" w:color="auto"/>
            <w:right w:val="none" w:sz="0" w:space="0" w:color="auto"/>
          </w:divBdr>
          <w:divsChild>
            <w:div w:id="87507973">
              <w:marLeft w:val="0"/>
              <w:marRight w:val="0"/>
              <w:marTop w:val="187"/>
              <w:marBottom w:val="0"/>
              <w:divBdr>
                <w:top w:val="single" w:sz="8" w:space="0" w:color="CCCCCC"/>
                <w:left w:val="single" w:sz="8" w:space="0" w:color="CCCCCC"/>
                <w:bottom w:val="single" w:sz="8" w:space="0" w:color="CCCCCC"/>
                <w:right w:val="single" w:sz="8" w:space="0" w:color="CCCCCC"/>
              </w:divBdr>
              <w:divsChild>
                <w:div w:id="1799760369">
                  <w:marLeft w:val="0"/>
                  <w:marRight w:val="0"/>
                  <w:marTop w:val="0"/>
                  <w:marBottom w:val="0"/>
                  <w:divBdr>
                    <w:top w:val="none" w:sz="0" w:space="0" w:color="auto"/>
                    <w:left w:val="none" w:sz="0" w:space="0" w:color="auto"/>
                    <w:bottom w:val="none" w:sz="0" w:space="0" w:color="auto"/>
                    <w:right w:val="none" w:sz="0" w:space="0" w:color="auto"/>
                  </w:divBdr>
                  <w:divsChild>
                    <w:div w:id="1910774412">
                      <w:marLeft w:val="0"/>
                      <w:marRight w:val="-7106"/>
                      <w:marTop w:val="0"/>
                      <w:marBottom w:val="0"/>
                      <w:divBdr>
                        <w:top w:val="none" w:sz="0" w:space="0" w:color="auto"/>
                        <w:left w:val="none" w:sz="0" w:space="0" w:color="auto"/>
                        <w:bottom w:val="none" w:sz="0" w:space="0" w:color="auto"/>
                        <w:right w:val="none" w:sz="0" w:space="0" w:color="auto"/>
                      </w:divBdr>
                      <w:divsChild>
                        <w:div w:id="466700393">
                          <w:marLeft w:val="374"/>
                          <w:marRight w:val="7481"/>
                          <w:marTop w:val="187"/>
                          <w:marBottom w:val="0"/>
                          <w:divBdr>
                            <w:top w:val="none" w:sz="0" w:space="0" w:color="auto"/>
                            <w:left w:val="none" w:sz="0" w:space="0" w:color="auto"/>
                            <w:bottom w:val="none" w:sz="0" w:space="0" w:color="auto"/>
                            <w:right w:val="none" w:sz="0" w:space="0" w:color="auto"/>
                          </w:divBdr>
                          <w:divsChild>
                            <w:div w:id="1690334914">
                              <w:marLeft w:val="0"/>
                              <w:marRight w:val="0"/>
                              <w:marTop w:val="0"/>
                              <w:marBottom w:val="0"/>
                              <w:divBdr>
                                <w:top w:val="none" w:sz="0" w:space="0" w:color="auto"/>
                                <w:left w:val="none" w:sz="0" w:space="0" w:color="auto"/>
                                <w:bottom w:val="none" w:sz="0" w:space="0" w:color="auto"/>
                                <w:right w:val="none" w:sz="0" w:space="0" w:color="auto"/>
                              </w:divBdr>
                              <w:divsChild>
                                <w:div w:id="128222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stuart.merritt@dh.gsi.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lissa.Wright@dh.gsi.gov.uk" TargetMode="External"/><Relationship Id="rId7" Type="http://schemas.openxmlformats.org/officeDocument/2006/relationships/footnotes" Target="footnotes.xml"/><Relationship Id="rId12" Type="http://schemas.openxmlformats.org/officeDocument/2006/relationships/hyperlink" Target="https://twitter.com/search?q=@appointmentsdh&amp;src=typd" TargetMode="External"/><Relationship Id="rId17" Type="http://schemas.openxmlformats.org/officeDocument/2006/relationships/hyperlink" Target="https://www.gov.uk/government/publications/board-members-of-public-bodies-code-of-conduct"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appointments.team@dh.gsi.gov.uk" TargetMode="External"/><Relationship Id="rId20" Type="http://schemas.openxmlformats.org/officeDocument/2006/relationships/hyperlink" Target="https://www.gov.uk/government/publications/governance-code-for-public-appoint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tuart.merritt@dh.gsi.gov.uk" TargetMode="External"/><Relationship Id="rId23" Type="http://schemas.openxmlformats.org/officeDocument/2006/relationships/header" Target="header1.xml"/><Relationship Id="rId10" Type="http://schemas.openxmlformats.org/officeDocument/2006/relationships/footer" Target="footer1.xml"/><Relationship Id="rId19" Type="http://schemas.openxmlformats.org/officeDocument/2006/relationships/hyperlink" Target="http://www.bis.gov.uk/assets/goscience/docs/c/11-1382-code-of-practice-scientific-advisory-committee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witter.com/search?q=%40appointmentsdh&amp;src=typd" TargetMode="External"/><Relationship Id="rId22" Type="http://schemas.openxmlformats.org/officeDocument/2006/relationships/hyperlink" Target="mailto:stuart.merritt@dh.gsi.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Appointments%20and%20Honours%20Teams\Campaigns\Non%20Public%20Appointments\01%20-%20DH%20Expert%20and%20Other%20Committees\ACBS\EC17-30,%20EC17-72%20%20Chair%20&amp;%20Members\Info%20pack\12.%20Information%20Pa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42456759C14FCFB721320679CB7B5B"/>
        <w:category>
          <w:name w:val="General"/>
          <w:gallery w:val="placeholder"/>
        </w:category>
        <w:types>
          <w:type w:val="bbPlcHdr"/>
        </w:types>
        <w:behaviors>
          <w:behavior w:val="content"/>
        </w:behaviors>
        <w:guid w:val="{2774DAC2-F789-4D5F-B9EC-632347955F11}"/>
      </w:docPartPr>
      <w:docPartBody>
        <w:p w:rsidR="00216821" w:rsidRDefault="00216821">
          <w:pPr>
            <w:pStyle w:val="2D42456759C14FCFB721320679CB7B5B"/>
          </w:pPr>
          <w:r w:rsidRPr="00932EE6">
            <w:rPr>
              <w:rStyle w:val="PlaceholderText"/>
              <w:color w:val="FF0000"/>
            </w:rPr>
            <w:t>Choose an item.</w:t>
          </w:r>
        </w:p>
      </w:docPartBody>
    </w:docPart>
    <w:docPart>
      <w:docPartPr>
        <w:name w:val="02E58BD7489F4B57AEAD1F671AE0CA56"/>
        <w:category>
          <w:name w:val="General"/>
          <w:gallery w:val="placeholder"/>
        </w:category>
        <w:types>
          <w:type w:val="bbPlcHdr"/>
        </w:types>
        <w:behaviors>
          <w:behavior w:val="content"/>
        </w:behaviors>
        <w:guid w:val="{86193431-AA52-40D6-8F64-8B50D50DAFDC}"/>
      </w:docPartPr>
      <w:docPartBody>
        <w:p w:rsidR="00216821" w:rsidRDefault="00216821">
          <w:pPr>
            <w:pStyle w:val="02E58BD7489F4B57AEAD1F671AE0CA56"/>
          </w:pPr>
          <w:r w:rsidRPr="00932EE6">
            <w:rPr>
              <w:rStyle w:val="PlaceholderText"/>
              <w:b/>
              <w:color w:val="FF0000"/>
            </w:rPr>
            <w:t>Choose an item.</w:t>
          </w:r>
        </w:p>
      </w:docPartBody>
    </w:docPart>
    <w:docPart>
      <w:docPartPr>
        <w:name w:val="497FBABFE7B344E09B2D8A8058C56A21"/>
        <w:category>
          <w:name w:val="General"/>
          <w:gallery w:val="placeholder"/>
        </w:category>
        <w:types>
          <w:type w:val="bbPlcHdr"/>
        </w:types>
        <w:behaviors>
          <w:behavior w:val="content"/>
        </w:behaviors>
        <w:guid w:val="{7AB2D45E-B491-4069-8BE8-178460B12076}"/>
      </w:docPartPr>
      <w:docPartBody>
        <w:p w:rsidR="00216821" w:rsidRDefault="00216821">
          <w:pPr>
            <w:pStyle w:val="497FBABFE7B344E09B2D8A8058C56A21"/>
          </w:pPr>
          <w:r w:rsidRPr="006D0EAC">
            <w:rPr>
              <w:rStyle w:val="PlaceholderText"/>
              <w:color w:val="FF0000"/>
            </w:rPr>
            <w:t>Choose an item.</w:t>
          </w:r>
        </w:p>
      </w:docPartBody>
    </w:docPart>
    <w:docPart>
      <w:docPartPr>
        <w:name w:val="520C8572E6AA473A9F6A0F0628EEF660"/>
        <w:category>
          <w:name w:val="General"/>
          <w:gallery w:val="placeholder"/>
        </w:category>
        <w:types>
          <w:type w:val="bbPlcHdr"/>
        </w:types>
        <w:behaviors>
          <w:behavior w:val="content"/>
        </w:behaviors>
        <w:guid w:val="{6F30A3A0-9882-4926-8372-90F8D100D859}"/>
      </w:docPartPr>
      <w:docPartBody>
        <w:p w:rsidR="00216821" w:rsidRDefault="00216821">
          <w:pPr>
            <w:pStyle w:val="520C8572E6AA473A9F6A0F0628EEF660"/>
          </w:pPr>
          <w:r w:rsidRPr="00932EE6">
            <w:rPr>
              <w:rStyle w:val="PlaceholderText"/>
              <w:color w:val="FF0000"/>
            </w:rPr>
            <w:t>Choose an item.</w:t>
          </w:r>
        </w:p>
      </w:docPartBody>
    </w:docPart>
    <w:docPart>
      <w:docPartPr>
        <w:name w:val="BAD7F41C54CC46019645B043E50CDDCA"/>
        <w:category>
          <w:name w:val="General"/>
          <w:gallery w:val="placeholder"/>
        </w:category>
        <w:types>
          <w:type w:val="bbPlcHdr"/>
        </w:types>
        <w:behaviors>
          <w:behavior w:val="content"/>
        </w:behaviors>
        <w:guid w:val="{49A0B2A0-1A59-4DA1-9F17-4175BEA53EA7}"/>
      </w:docPartPr>
      <w:docPartBody>
        <w:p w:rsidR="00216821" w:rsidRDefault="00216821">
          <w:pPr>
            <w:pStyle w:val="BAD7F41C54CC46019645B043E50CDDCA"/>
          </w:pPr>
          <w:r w:rsidRPr="00043A79">
            <w:rPr>
              <w:rStyle w:val="PlaceholderText"/>
              <w:color w:val="FF0000"/>
            </w:rPr>
            <w:t>Choose an item.</w:t>
          </w:r>
        </w:p>
      </w:docPartBody>
    </w:docPart>
    <w:docPart>
      <w:docPartPr>
        <w:name w:val="EC4EAF7E778B47E18C5F9750173B7FD9"/>
        <w:category>
          <w:name w:val="General"/>
          <w:gallery w:val="placeholder"/>
        </w:category>
        <w:types>
          <w:type w:val="bbPlcHdr"/>
        </w:types>
        <w:behaviors>
          <w:behavior w:val="content"/>
        </w:behaviors>
        <w:guid w:val="{FBED35BE-7632-4C0F-9C00-EFC6F83DE50C}"/>
      </w:docPartPr>
      <w:docPartBody>
        <w:p w:rsidR="00216821" w:rsidRDefault="00216821">
          <w:pPr>
            <w:pStyle w:val="EC4EAF7E778B47E18C5F9750173B7FD9"/>
          </w:pPr>
          <w:r w:rsidRPr="00932EE6">
            <w:rPr>
              <w:rStyle w:val="PlaceholderText"/>
              <w:color w:val="FF0000"/>
            </w:rPr>
            <w:t>Choose an item.</w:t>
          </w:r>
        </w:p>
      </w:docPartBody>
    </w:docPart>
    <w:docPart>
      <w:docPartPr>
        <w:name w:val="8C1B1EDA6A2A4714991F1DF606C9D62C"/>
        <w:category>
          <w:name w:val="General"/>
          <w:gallery w:val="placeholder"/>
        </w:category>
        <w:types>
          <w:type w:val="bbPlcHdr"/>
        </w:types>
        <w:behaviors>
          <w:behavior w:val="content"/>
        </w:behaviors>
        <w:guid w:val="{6828AD6F-7394-40BC-9F61-0180A71522F7}"/>
      </w:docPartPr>
      <w:docPartBody>
        <w:p w:rsidR="00216821" w:rsidRDefault="00216821">
          <w:pPr>
            <w:pStyle w:val="8C1B1EDA6A2A4714991F1DF606C9D62C"/>
          </w:pPr>
          <w:r w:rsidRPr="00EB132E">
            <w:rPr>
              <w:rStyle w:val="PlaceholderText"/>
              <w:color w:val="FF0000"/>
            </w:rPr>
            <w:t>Choose an item.</w:t>
          </w:r>
        </w:p>
      </w:docPartBody>
    </w:docPart>
    <w:docPart>
      <w:docPartPr>
        <w:name w:val="821DBAB810E44BF384EDE4C11073FAA7"/>
        <w:category>
          <w:name w:val="General"/>
          <w:gallery w:val="placeholder"/>
        </w:category>
        <w:types>
          <w:type w:val="bbPlcHdr"/>
        </w:types>
        <w:behaviors>
          <w:behavior w:val="content"/>
        </w:behaviors>
        <w:guid w:val="{7FB8E983-357B-488A-966C-3989ED0BEB79}"/>
      </w:docPartPr>
      <w:docPartBody>
        <w:p w:rsidR="00216821" w:rsidRDefault="00216821">
          <w:pPr>
            <w:pStyle w:val="821DBAB810E44BF384EDE4C11073FAA7"/>
          </w:pPr>
          <w:r w:rsidRPr="00EB132E">
            <w:rPr>
              <w:rStyle w:val="PlaceholderText"/>
              <w:color w:val="FF0000"/>
            </w:rPr>
            <w:t>Choose an item.</w:t>
          </w:r>
        </w:p>
      </w:docPartBody>
    </w:docPart>
    <w:docPart>
      <w:docPartPr>
        <w:name w:val="791ACAA5C6E54F388C4F4F5BF46D7156"/>
        <w:category>
          <w:name w:val="General"/>
          <w:gallery w:val="placeholder"/>
        </w:category>
        <w:types>
          <w:type w:val="bbPlcHdr"/>
        </w:types>
        <w:behaviors>
          <w:behavior w:val="content"/>
        </w:behaviors>
        <w:guid w:val="{1BAB967E-4978-4575-97DC-51C45A33DF3A}"/>
      </w:docPartPr>
      <w:docPartBody>
        <w:p w:rsidR="00216821" w:rsidRDefault="00216821">
          <w:pPr>
            <w:pStyle w:val="791ACAA5C6E54F388C4F4F5BF46D7156"/>
          </w:pPr>
          <w:r w:rsidRPr="007D2830">
            <w:rPr>
              <w:rStyle w:val="PlaceholderText"/>
            </w:rPr>
            <w:t>Choose an item.</w:t>
          </w:r>
        </w:p>
      </w:docPartBody>
    </w:docPart>
    <w:docPart>
      <w:docPartPr>
        <w:name w:val="948D7E698D8C4CB3A1613BEDACA8D057"/>
        <w:category>
          <w:name w:val="General"/>
          <w:gallery w:val="placeholder"/>
        </w:category>
        <w:types>
          <w:type w:val="bbPlcHdr"/>
        </w:types>
        <w:behaviors>
          <w:behavior w:val="content"/>
        </w:behaviors>
        <w:guid w:val="{B825DAD0-2F2B-414A-8E73-2F6B054AD60E}"/>
      </w:docPartPr>
      <w:docPartBody>
        <w:p w:rsidR="00216821" w:rsidRDefault="00216821">
          <w:pPr>
            <w:pStyle w:val="948D7E698D8C4CB3A1613BEDACA8D057"/>
          </w:pPr>
          <w:r w:rsidRPr="00932EE6">
            <w:rPr>
              <w:rStyle w:val="PlaceholderText"/>
              <w:color w:val="FF0000"/>
            </w:rPr>
            <w:t>Choose an item.</w:t>
          </w:r>
        </w:p>
      </w:docPartBody>
    </w:docPart>
    <w:docPart>
      <w:docPartPr>
        <w:name w:val="5086E2CC4EBA4FE38DD8D21A0C81170B"/>
        <w:category>
          <w:name w:val="General"/>
          <w:gallery w:val="placeholder"/>
        </w:category>
        <w:types>
          <w:type w:val="bbPlcHdr"/>
        </w:types>
        <w:behaviors>
          <w:behavior w:val="content"/>
        </w:behaviors>
        <w:guid w:val="{E7EB1A98-17A1-4CD3-A4C2-880E956ADB13}"/>
      </w:docPartPr>
      <w:docPartBody>
        <w:p w:rsidR="00216821" w:rsidRDefault="00216821">
          <w:pPr>
            <w:pStyle w:val="5086E2CC4EBA4FE38DD8D21A0C81170B"/>
          </w:pPr>
          <w:r w:rsidRPr="00932EE6">
            <w:rPr>
              <w:rStyle w:val="PlaceholderText"/>
              <w:color w:val="FF0000"/>
            </w:rPr>
            <w:t>Choose an item.</w:t>
          </w:r>
        </w:p>
      </w:docPartBody>
    </w:docPart>
    <w:docPart>
      <w:docPartPr>
        <w:name w:val="C6A1AACB8DB242E8B5C54D226BAFFD2D"/>
        <w:category>
          <w:name w:val="General"/>
          <w:gallery w:val="placeholder"/>
        </w:category>
        <w:types>
          <w:type w:val="bbPlcHdr"/>
        </w:types>
        <w:behaviors>
          <w:behavior w:val="content"/>
        </w:behaviors>
        <w:guid w:val="{FDEBB9EB-A741-4DE2-93AF-9F36CB49C534}"/>
      </w:docPartPr>
      <w:docPartBody>
        <w:p w:rsidR="00216821" w:rsidRDefault="00216821">
          <w:pPr>
            <w:pStyle w:val="C6A1AACB8DB242E8B5C54D226BAFFD2D"/>
          </w:pPr>
          <w:r w:rsidRPr="00932EE6">
            <w:rPr>
              <w:rStyle w:val="PlaceholderText"/>
              <w:color w:val="FF0000"/>
            </w:rPr>
            <w:t>Choose an item.</w:t>
          </w:r>
        </w:p>
      </w:docPartBody>
    </w:docPart>
    <w:docPart>
      <w:docPartPr>
        <w:name w:val="5EFBB8DE9D4E435CABDE21166C141E88"/>
        <w:category>
          <w:name w:val="General"/>
          <w:gallery w:val="placeholder"/>
        </w:category>
        <w:types>
          <w:type w:val="bbPlcHdr"/>
        </w:types>
        <w:behaviors>
          <w:behavior w:val="content"/>
        </w:behaviors>
        <w:guid w:val="{502D5EF8-5FEE-49BF-9EF7-B916B4AAE067}"/>
      </w:docPartPr>
      <w:docPartBody>
        <w:p w:rsidR="00216821" w:rsidRDefault="00216821">
          <w:pPr>
            <w:pStyle w:val="5EFBB8DE9D4E435CABDE21166C141E88"/>
          </w:pPr>
          <w:r w:rsidRPr="00043A79">
            <w:rPr>
              <w:rStyle w:val="PlaceholderText"/>
              <w:color w:val="FF0000"/>
            </w:rPr>
            <w:t>Choose an item.</w:t>
          </w:r>
        </w:p>
      </w:docPartBody>
    </w:docPart>
    <w:docPart>
      <w:docPartPr>
        <w:name w:val="B49D1F61D487492AB4F74C5639BF660F"/>
        <w:category>
          <w:name w:val="General"/>
          <w:gallery w:val="placeholder"/>
        </w:category>
        <w:types>
          <w:type w:val="bbPlcHdr"/>
        </w:types>
        <w:behaviors>
          <w:behavior w:val="content"/>
        </w:behaviors>
        <w:guid w:val="{B1FC3D6D-CC64-46C4-B14A-A39BE6351F94}"/>
      </w:docPartPr>
      <w:docPartBody>
        <w:p w:rsidR="00216821" w:rsidRDefault="00216821">
          <w:pPr>
            <w:pStyle w:val="B49D1F61D487492AB4F74C5639BF660F"/>
          </w:pPr>
          <w:r w:rsidRPr="00043A79">
            <w:rPr>
              <w:rStyle w:val="PlaceholderText"/>
              <w:color w:val="FF0000"/>
            </w:rPr>
            <w:t>Choose an item.</w:t>
          </w:r>
        </w:p>
      </w:docPartBody>
    </w:docPart>
    <w:docPart>
      <w:docPartPr>
        <w:name w:val="3D82517397AC48B09A425D2BE034461F"/>
        <w:category>
          <w:name w:val="General"/>
          <w:gallery w:val="placeholder"/>
        </w:category>
        <w:types>
          <w:type w:val="bbPlcHdr"/>
        </w:types>
        <w:behaviors>
          <w:behavior w:val="content"/>
        </w:behaviors>
        <w:guid w:val="{502DDC40-C2E0-4539-871D-D6AE36DF6E00}"/>
      </w:docPartPr>
      <w:docPartBody>
        <w:p w:rsidR="00216821" w:rsidRDefault="00216821">
          <w:pPr>
            <w:pStyle w:val="3D82517397AC48B09A425D2BE034461F"/>
          </w:pPr>
          <w:r w:rsidRPr="006D0EAC">
            <w:rPr>
              <w:rStyle w:val="PlaceholderText"/>
              <w:color w:val="FF0000"/>
            </w:rPr>
            <w:t>Choose an item.</w:t>
          </w:r>
        </w:p>
      </w:docPartBody>
    </w:docPart>
    <w:docPart>
      <w:docPartPr>
        <w:name w:val="4BF0D60673B94619AC4BDA392921D71F"/>
        <w:category>
          <w:name w:val="General"/>
          <w:gallery w:val="placeholder"/>
        </w:category>
        <w:types>
          <w:type w:val="bbPlcHdr"/>
        </w:types>
        <w:behaviors>
          <w:behavior w:val="content"/>
        </w:behaviors>
        <w:guid w:val="{B7CE896A-8A2D-45CA-96CA-019086326669}"/>
      </w:docPartPr>
      <w:docPartBody>
        <w:p w:rsidR="00216821" w:rsidRDefault="00216821" w:rsidP="00216821">
          <w:pPr>
            <w:pStyle w:val="4BF0D60673B94619AC4BDA392921D71F"/>
          </w:pPr>
          <w:r w:rsidRPr="00932EE6">
            <w:rPr>
              <w:rStyle w:val="PlaceholderText"/>
              <w:b/>
              <w:color w:val="FF0000"/>
            </w:rPr>
            <w:t>Choose an item.</w:t>
          </w:r>
        </w:p>
      </w:docPartBody>
    </w:docPart>
    <w:docPart>
      <w:docPartPr>
        <w:name w:val="EDE35E86D0804538B034ABA30CBF7A2A"/>
        <w:category>
          <w:name w:val="General"/>
          <w:gallery w:val="placeholder"/>
        </w:category>
        <w:types>
          <w:type w:val="bbPlcHdr"/>
        </w:types>
        <w:behaviors>
          <w:behavior w:val="content"/>
        </w:behaviors>
        <w:guid w:val="{6354839A-38FE-4329-84D2-D2C74C891C55}"/>
      </w:docPartPr>
      <w:docPartBody>
        <w:p w:rsidR="00216821" w:rsidRDefault="00216821" w:rsidP="00216821">
          <w:pPr>
            <w:pStyle w:val="EDE35E86D0804538B034ABA30CBF7A2A"/>
          </w:pPr>
          <w:r w:rsidRPr="00932EE6">
            <w:rPr>
              <w:rStyle w:val="PlaceholderText"/>
              <w:b/>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21"/>
    <w:rsid w:val="00216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821"/>
    <w:rPr>
      <w:color w:val="808080"/>
    </w:rPr>
  </w:style>
  <w:style w:type="paragraph" w:customStyle="1" w:styleId="E35D3878AA92400C848E1BB82ECF1A35">
    <w:name w:val="E35D3878AA92400C848E1BB82ECF1A35"/>
  </w:style>
  <w:style w:type="paragraph" w:customStyle="1" w:styleId="D17F6D71DF514331B34F77427376E089">
    <w:name w:val="D17F6D71DF514331B34F77427376E089"/>
  </w:style>
  <w:style w:type="paragraph" w:customStyle="1" w:styleId="2D42456759C14FCFB721320679CB7B5B">
    <w:name w:val="2D42456759C14FCFB721320679CB7B5B"/>
  </w:style>
  <w:style w:type="paragraph" w:customStyle="1" w:styleId="87E480369BB648B184720287D354FBAD">
    <w:name w:val="87E480369BB648B184720287D354FBAD"/>
  </w:style>
  <w:style w:type="paragraph" w:customStyle="1" w:styleId="02E58BD7489F4B57AEAD1F671AE0CA56">
    <w:name w:val="02E58BD7489F4B57AEAD1F671AE0CA56"/>
  </w:style>
  <w:style w:type="paragraph" w:customStyle="1" w:styleId="74AC7D1B21E8484BB4AFD01F3491DCAC">
    <w:name w:val="74AC7D1B21E8484BB4AFD01F3491DCAC"/>
  </w:style>
  <w:style w:type="paragraph" w:customStyle="1" w:styleId="497FBABFE7B344E09B2D8A8058C56A21">
    <w:name w:val="497FBABFE7B344E09B2D8A8058C56A21"/>
  </w:style>
  <w:style w:type="paragraph" w:customStyle="1" w:styleId="AFF8938AA71A451D9D1CB0F716EC2AB2">
    <w:name w:val="AFF8938AA71A451D9D1CB0F716EC2AB2"/>
  </w:style>
  <w:style w:type="paragraph" w:customStyle="1" w:styleId="F5624FDA78D7420482D231F864341EED">
    <w:name w:val="F5624FDA78D7420482D231F864341EED"/>
  </w:style>
  <w:style w:type="paragraph" w:customStyle="1" w:styleId="520C8572E6AA473A9F6A0F0628EEF660">
    <w:name w:val="520C8572E6AA473A9F6A0F0628EEF660"/>
  </w:style>
  <w:style w:type="paragraph" w:customStyle="1" w:styleId="BAD7F41C54CC46019645B043E50CDDCA">
    <w:name w:val="BAD7F41C54CC46019645B043E50CDDCA"/>
  </w:style>
  <w:style w:type="paragraph" w:customStyle="1" w:styleId="EC4EAF7E778B47E18C5F9750173B7FD9">
    <w:name w:val="EC4EAF7E778B47E18C5F9750173B7FD9"/>
  </w:style>
  <w:style w:type="paragraph" w:customStyle="1" w:styleId="8C1B1EDA6A2A4714991F1DF606C9D62C">
    <w:name w:val="8C1B1EDA6A2A4714991F1DF606C9D62C"/>
  </w:style>
  <w:style w:type="paragraph" w:customStyle="1" w:styleId="15A9ADE4D6A241D2A85C9446A74C3077">
    <w:name w:val="15A9ADE4D6A241D2A85C9446A74C3077"/>
  </w:style>
  <w:style w:type="paragraph" w:customStyle="1" w:styleId="821DBAB810E44BF384EDE4C11073FAA7">
    <w:name w:val="821DBAB810E44BF384EDE4C11073FAA7"/>
  </w:style>
  <w:style w:type="paragraph" w:customStyle="1" w:styleId="0AD3EDF71B4B4F13ABBE0711BB5C742F">
    <w:name w:val="0AD3EDF71B4B4F13ABBE0711BB5C742F"/>
  </w:style>
  <w:style w:type="paragraph" w:customStyle="1" w:styleId="791ACAA5C6E54F388C4F4F5BF46D7156">
    <w:name w:val="791ACAA5C6E54F388C4F4F5BF46D7156"/>
  </w:style>
  <w:style w:type="paragraph" w:customStyle="1" w:styleId="725413D954174F4A9EDCCAA4CA03AF27">
    <w:name w:val="725413D954174F4A9EDCCAA4CA03AF27"/>
  </w:style>
  <w:style w:type="paragraph" w:customStyle="1" w:styleId="948D7E698D8C4CB3A1613BEDACA8D057">
    <w:name w:val="948D7E698D8C4CB3A1613BEDACA8D057"/>
  </w:style>
  <w:style w:type="paragraph" w:customStyle="1" w:styleId="5086E2CC4EBA4FE38DD8D21A0C81170B">
    <w:name w:val="5086E2CC4EBA4FE38DD8D21A0C81170B"/>
  </w:style>
  <w:style w:type="paragraph" w:customStyle="1" w:styleId="C6A1AACB8DB242E8B5C54D226BAFFD2D">
    <w:name w:val="C6A1AACB8DB242E8B5C54D226BAFFD2D"/>
  </w:style>
  <w:style w:type="paragraph" w:customStyle="1" w:styleId="091E6519C29E4360BBCD8E305F79294D">
    <w:name w:val="091E6519C29E4360BBCD8E305F79294D"/>
  </w:style>
  <w:style w:type="paragraph" w:customStyle="1" w:styleId="5EFBB8DE9D4E435CABDE21166C141E88">
    <w:name w:val="5EFBB8DE9D4E435CABDE21166C141E88"/>
  </w:style>
  <w:style w:type="paragraph" w:customStyle="1" w:styleId="B49D1F61D487492AB4F74C5639BF660F">
    <w:name w:val="B49D1F61D487492AB4F74C5639BF660F"/>
  </w:style>
  <w:style w:type="paragraph" w:customStyle="1" w:styleId="3D82517397AC48B09A425D2BE034461F">
    <w:name w:val="3D82517397AC48B09A425D2BE034461F"/>
  </w:style>
  <w:style w:type="paragraph" w:customStyle="1" w:styleId="F29C81AEA4714A7B811AAF91AFCE2BE0">
    <w:name w:val="F29C81AEA4714A7B811AAF91AFCE2BE0"/>
  </w:style>
  <w:style w:type="paragraph" w:customStyle="1" w:styleId="4BF0D60673B94619AC4BDA392921D71F">
    <w:name w:val="4BF0D60673B94619AC4BDA392921D71F"/>
    <w:rsid w:val="00216821"/>
  </w:style>
  <w:style w:type="paragraph" w:customStyle="1" w:styleId="EDE35E86D0804538B034ABA30CBF7A2A">
    <w:name w:val="EDE35E86D0804538B034ABA30CBF7A2A"/>
    <w:rsid w:val="002168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821"/>
    <w:rPr>
      <w:color w:val="808080"/>
    </w:rPr>
  </w:style>
  <w:style w:type="paragraph" w:customStyle="1" w:styleId="E35D3878AA92400C848E1BB82ECF1A35">
    <w:name w:val="E35D3878AA92400C848E1BB82ECF1A35"/>
  </w:style>
  <w:style w:type="paragraph" w:customStyle="1" w:styleId="D17F6D71DF514331B34F77427376E089">
    <w:name w:val="D17F6D71DF514331B34F77427376E089"/>
  </w:style>
  <w:style w:type="paragraph" w:customStyle="1" w:styleId="2D42456759C14FCFB721320679CB7B5B">
    <w:name w:val="2D42456759C14FCFB721320679CB7B5B"/>
  </w:style>
  <w:style w:type="paragraph" w:customStyle="1" w:styleId="87E480369BB648B184720287D354FBAD">
    <w:name w:val="87E480369BB648B184720287D354FBAD"/>
  </w:style>
  <w:style w:type="paragraph" w:customStyle="1" w:styleId="02E58BD7489F4B57AEAD1F671AE0CA56">
    <w:name w:val="02E58BD7489F4B57AEAD1F671AE0CA56"/>
  </w:style>
  <w:style w:type="paragraph" w:customStyle="1" w:styleId="74AC7D1B21E8484BB4AFD01F3491DCAC">
    <w:name w:val="74AC7D1B21E8484BB4AFD01F3491DCAC"/>
  </w:style>
  <w:style w:type="paragraph" w:customStyle="1" w:styleId="497FBABFE7B344E09B2D8A8058C56A21">
    <w:name w:val="497FBABFE7B344E09B2D8A8058C56A21"/>
  </w:style>
  <w:style w:type="paragraph" w:customStyle="1" w:styleId="AFF8938AA71A451D9D1CB0F716EC2AB2">
    <w:name w:val="AFF8938AA71A451D9D1CB0F716EC2AB2"/>
  </w:style>
  <w:style w:type="paragraph" w:customStyle="1" w:styleId="F5624FDA78D7420482D231F864341EED">
    <w:name w:val="F5624FDA78D7420482D231F864341EED"/>
  </w:style>
  <w:style w:type="paragraph" w:customStyle="1" w:styleId="520C8572E6AA473A9F6A0F0628EEF660">
    <w:name w:val="520C8572E6AA473A9F6A0F0628EEF660"/>
  </w:style>
  <w:style w:type="paragraph" w:customStyle="1" w:styleId="BAD7F41C54CC46019645B043E50CDDCA">
    <w:name w:val="BAD7F41C54CC46019645B043E50CDDCA"/>
  </w:style>
  <w:style w:type="paragraph" w:customStyle="1" w:styleId="EC4EAF7E778B47E18C5F9750173B7FD9">
    <w:name w:val="EC4EAF7E778B47E18C5F9750173B7FD9"/>
  </w:style>
  <w:style w:type="paragraph" w:customStyle="1" w:styleId="8C1B1EDA6A2A4714991F1DF606C9D62C">
    <w:name w:val="8C1B1EDA6A2A4714991F1DF606C9D62C"/>
  </w:style>
  <w:style w:type="paragraph" w:customStyle="1" w:styleId="15A9ADE4D6A241D2A85C9446A74C3077">
    <w:name w:val="15A9ADE4D6A241D2A85C9446A74C3077"/>
  </w:style>
  <w:style w:type="paragraph" w:customStyle="1" w:styleId="821DBAB810E44BF384EDE4C11073FAA7">
    <w:name w:val="821DBAB810E44BF384EDE4C11073FAA7"/>
  </w:style>
  <w:style w:type="paragraph" w:customStyle="1" w:styleId="0AD3EDF71B4B4F13ABBE0711BB5C742F">
    <w:name w:val="0AD3EDF71B4B4F13ABBE0711BB5C742F"/>
  </w:style>
  <w:style w:type="paragraph" w:customStyle="1" w:styleId="791ACAA5C6E54F388C4F4F5BF46D7156">
    <w:name w:val="791ACAA5C6E54F388C4F4F5BF46D7156"/>
  </w:style>
  <w:style w:type="paragraph" w:customStyle="1" w:styleId="725413D954174F4A9EDCCAA4CA03AF27">
    <w:name w:val="725413D954174F4A9EDCCAA4CA03AF27"/>
  </w:style>
  <w:style w:type="paragraph" w:customStyle="1" w:styleId="948D7E698D8C4CB3A1613BEDACA8D057">
    <w:name w:val="948D7E698D8C4CB3A1613BEDACA8D057"/>
  </w:style>
  <w:style w:type="paragraph" w:customStyle="1" w:styleId="5086E2CC4EBA4FE38DD8D21A0C81170B">
    <w:name w:val="5086E2CC4EBA4FE38DD8D21A0C81170B"/>
  </w:style>
  <w:style w:type="paragraph" w:customStyle="1" w:styleId="C6A1AACB8DB242E8B5C54D226BAFFD2D">
    <w:name w:val="C6A1AACB8DB242E8B5C54D226BAFFD2D"/>
  </w:style>
  <w:style w:type="paragraph" w:customStyle="1" w:styleId="091E6519C29E4360BBCD8E305F79294D">
    <w:name w:val="091E6519C29E4360BBCD8E305F79294D"/>
  </w:style>
  <w:style w:type="paragraph" w:customStyle="1" w:styleId="5EFBB8DE9D4E435CABDE21166C141E88">
    <w:name w:val="5EFBB8DE9D4E435CABDE21166C141E88"/>
  </w:style>
  <w:style w:type="paragraph" w:customStyle="1" w:styleId="B49D1F61D487492AB4F74C5639BF660F">
    <w:name w:val="B49D1F61D487492AB4F74C5639BF660F"/>
  </w:style>
  <w:style w:type="paragraph" w:customStyle="1" w:styleId="3D82517397AC48B09A425D2BE034461F">
    <w:name w:val="3D82517397AC48B09A425D2BE034461F"/>
  </w:style>
  <w:style w:type="paragraph" w:customStyle="1" w:styleId="F29C81AEA4714A7B811AAF91AFCE2BE0">
    <w:name w:val="F29C81AEA4714A7B811AAF91AFCE2BE0"/>
  </w:style>
  <w:style w:type="paragraph" w:customStyle="1" w:styleId="4BF0D60673B94619AC4BDA392921D71F">
    <w:name w:val="4BF0D60673B94619AC4BDA392921D71F"/>
    <w:rsid w:val="00216821"/>
  </w:style>
  <w:style w:type="paragraph" w:customStyle="1" w:styleId="EDE35E86D0804538B034ABA30CBF7A2A">
    <w:name w:val="EDE35E86D0804538B034ABA30CBF7A2A"/>
    <w:rsid w:val="00216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D6E42-8F60-4817-BB2B-D5C80C6D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 Information Pack.</Template>
  <TotalTime>23</TotalTime>
  <Pages>15</Pages>
  <Words>3284</Words>
  <Characters>18835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22075</CharactersWithSpaces>
  <SharedDoc>false</SharedDoc>
  <HLinks>
    <vt:vector size="90" baseType="variant">
      <vt:variant>
        <vt:i4>7209051</vt:i4>
      </vt:variant>
      <vt:variant>
        <vt:i4>42</vt:i4>
      </vt:variant>
      <vt:variant>
        <vt:i4>0</vt:i4>
      </vt:variant>
      <vt:variant>
        <vt:i4>5</vt:i4>
      </vt:variant>
      <vt:variant>
        <vt:lpwstr>mailto:publicappointments@csc.gsi.gov.uk</vt:lpwstr>
      </vt:variant>
      <vt:variant>
        <vt:lpwstr/>
      </vt:variant>
      <vt:variant>
        <vt:i4>2687037</vt:i4>
      </vt:variant>
      <vt:variant>
        <vt:i4>39</vt:i4>
      </vt:variant>
      <vt:variant>
        <vt:i4>0</vt:i4>
      </vt:variant>
      <vt:variant>
        <vt:i4>5</vt:i4>
      </vt:variant>
      <vt:variant>
        <vt:lpwstr>mailto:charlotte.firth@dh.gsi.gov.uk/permjeet.butler@dh.gsi.gov.uk</vt:lpwstr>
      </vt:variant>
      <vt:variant>
        <vt:lpwstr/>
      </vt:variant>
      <vt:variant>
        <vt:i4>2949207</vt:i4>
      </vt:variant>
      <vt:variant>
        <vt:i4>36</vt:i4>
      </vt:variant>
      <vt:variant>
        <vt:i4>0</vt:i4>
      </vt:variant>
      <vt:variant>
        <vt:i4>5</vt:i4>
      </vt:variant>
      <vt:variant>
        <vt:lpwstr>mailto:Julie.Nichols@dh.gsi.gov.uk</vt:lpwstr>
      </vt:variant>
      <vt:variant>
        <vt:lpwstr/>
      </vt:variant>
      <vt:variant>
        <vt:i4>1900560</vt:i4>
      </vt:variant>
      <vt:variant>
        <vt:i4>33</vt:i4>
      </vt:variant>
      <vt:variant>
        <vt:i4>0</vt:i4>
      </vt:variant>
      <vt:variant>
        <vt:i4>5</vt:i4>
      </vt:variant>
      <vt:variant>
        <vt:lpwstr>http://publicappointmentscommissioner.independent.gov.uk/</vt:lpwstr>
      </vt:variant>
      <vt:variant>
        <vt:lpwstr/>
      </vt:variant>
      <vt:variant>
        <vt:i4>3801132</vt:i4>
      </vt:variant>
      <vt:variant>
        <vt:i4>30</vt:i4>
      </vt:variant>
      <vt:variant>
        <vt:i4>0</vt:i4>
      </vt:variant>
      <vt:variant>
        <vt:i4>5</vt:i4>
      </vt:variant>
      <vt:variant>
        <vt:lpwstr>https://www.gov.uk/government/publications/governance-code-for-public-appointments</vt:lpwstr>
      </vt:variant>
      <vt:variant>
        <vt:lpwstr/>
      </vt:variant>
      <vt:variant>
        <vt:i4>5963784</vt:i4>
      </vt:variant>
      <vt:variant>
        <vt:i4>27</vt:i4>
      </vt:variant>
      <vt:variant>
        <vt:i4>0</vt:i4>
      </vt:variant>
      <vt:variant>
        <vt:i4>5</vt:i4>
      </vt:variant>
      <vt:variant>
        <vt:lpwstr>http://www.bis.gov.uk/assets/goscience/docs/c/11-1382-code-of-practice-scientific-advisory-committees.pdf</vt:lpwstr>
      </vt:variant>
      <vt:variant>
        <vt:lpwstr/>
      </vt:variant>
      <vt:variant>
        <vt:i4>1572949</vt:i4>
      </vt:variant>
      <vt:variant>
        <vt:i4>24</vt:i4>
      </vt:variant>
      <vt:variant>
        <vt:i4>0</vt:i4>
      </vt:variant>
      <vt:variant>
        <vt:i4>5</vt:i4>
      </vt:variant>
      <vt:variant>
        <vt:lpwstr>https://www.gov.uk/government/publications/board-members-of-public-bodies-code-of-conduct</vt:lpwstr>
      </vt:variant>
      <vt:variant>
        <vt:lpwstr/>
      </vt:variant>
      <vt:variant>
        <vt:i4>1966180</vt:i4>
      </vt:variant>
      <vt:variant>
        <vt:i4>21</vt:i4>
      </vt:variant>
      <vt:variant>
        <vt:i4>0</vt:i4>
      </vt:variant>
      <vt:variant>
        <vt:i4>5</vt:i4>
      </vt:variant>
      <vt:variant>
        <vt:lpwstr>mailto:Donna.Fendick@odgersberndtson.com</vt:lpwstr>
      </vt:variant>
      <vt:variant>
        <vt:lpwstr/>
      </vt:variant>
      <vt:variant>
        <vt:i4>4063299</vt:i4>
      </vt:variant>
      <vt:variant>
        <vt:i4>18</vt:i4>
      </vt:variant>
      <vt:variant>
        <vt:i4>0</vt:i4>
      </vt:variant>
      <vt:variant>
        <vt:i4>5</vt:i4>
      </vt:variant>
      <vt:variant>
        <vt:lpwstr>mailto:Carmel.Gibbons@odgersberndtson.com</vt:lpwstr>
      </vt:variant>
      <vt:variant>
        <vt:lpwstr/>
      </vt:variant>
      <vt:variant>
        <vt:i4>6553628</vt:i4>
      </vt:variant>
      <vt:variant>
        <vt:i4>15</vt:i4>
      </vt:variant>
      <vt:variant>
        <vt:i4>0</vt:i4>
      </vt:variant>
      <vt:variant>
        <vt:i4>5</vt:i4>
      </vt:variant>
      <vt:variant>
        <vt:lpwstr>mailto:appointments.team@dh.gsi.gov.uk</vt:lpwstr>
      </vt:variant>
      <vt:variant>
        <vt:lpwstr/>
      </vt:variant>
      <vt:variant>
        <vt:i4>1966180</vt:i4>
      </vt:variant>
      <vt:variant>
        <vt:i4>12</vt:i4>
      </vt:variant>
      <vt:variant>
        <vt:i4>0</vt:i4>
      </vt:variant>
      <vt:variant>
        <vt:i4>5</vt:i4>
      </vt:variant>
      <vt:variant>
        <vt:lpwstr>mailto:Donna.Fendick@odgersberndtson.com</vt:lpwstr>
      </vt:variant>
      <vt:variant>
        <vt:lpwstr/>
      </vt:variant>
      <vt:variant>
        <vt:i4>4063299</vt:i4>
      </vt:variant>
      <vt:variant>
        <vt:i4>9</vt:i4>
      </vt:variant>
      <vt:variant>
        <vt:i4>0</vt:i4>
      </vt:variant>
      <vt:variant>
        <vt:i4>5</vt:i4>
      </vt:variant>
      <vt:variant>
        <vt:lpwstr>mailto:Carmel.Gibbons@odgersberndtson.com</vt:lpwstr>
      </vt:variant>
      <vt:variant>
        <vt:lpwstr/>
      </vt:variant>
      <vt:variant>
        <vt:i4>8323195</vt:i4>
      </vt:variant>
      <vt:variant>
        <vt:i4>6</vt:i4>
      </vt:variant>
      <vt:variant>
        <vt:i4>0</vt:i4>
      </vt:variant>
      <vt:variant>
        <vt:i4>5</vt:i4>
      </vt:variant>
      <vt:variant>
        <vt:lpwstr>https://twitter.com/search?q=%40appointmentsdh&amp;src=typd</vt:lpwstr>
      </vt:variant>
      <vt:variant>
        <vt:lpwstr/>
      </vt:variant>
      <vt:variant>
        <vt:i4>8323195</vt:i4>
      </vt:variant>
      <vt:variant>
        <vt:i4>3</vt:i4>
      </vt:variant>
      <vt:variant>
        <vt:i4>0</vt:i4>
      </vt:variant>
      <vt:variant>
        <vt:i4>5</vt:i4>
      </vt:variant>
      <vt:variant>
        <vt:lpwstr>https://twitter.com/search?q=%40appointmentsdh&amp;src=typd</vt:lpwstr>
      </vt:variant>
      <vt:variant>
        <vt:lpwstr/>
      </vt:variant>
      <vt:variant>
        <vt:i4>8323195</vt:i4>
      </vt:variant>
      <vt:variant>
        <vt:i4>3484</vt:i4>
      </vt:variant>
      <vt:variant>
        <vt:i4>1027</vt:i4>
      </vt:variant>
      <vt:variant>
        <vt:i4>4</vt:i4>
      </vt:variant>
      <vt:variant>
        <vt:lpwstr>https://twitter.com/search?q=%40appointmentsdh&amp;src=typd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 Kuldeep</dc:creator>
  <cp:lastModifiedBy>Kanda, Kuldeep</cp:lastModifiedBy>
  <cp:revision>8</cp:revision>
  <cp:lastPrinted>2016-07-29T10:26:00Z</cp:lastPrinted>
  <dcterms:created xsi:type="dcterms:W3CDTF">2018-02-07T09:13:00Z</dcterms:created>
  <dcterms:modified xsi:type="dcterms:W3CDTF">2018-02-14T10:08:00Z</dcterms:modified>
</cp:coreProperties>
</file>