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3E5E38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474837" w:rsidRPr="009C4B46" w:rsidRDefault="00474837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450949" w:rsidRDefault="00474837" w:rsidP="00D11624">
            <w:pPr>
              <w:pStyle w:val="MOJaddress"/>
              <w:rPr>
                <w:color w:val="000000"/>
              </w:rPr>
            </w:pPr>
            <w:r w:rsidRPr="00450949">
              <w:rPr>
                <w:color w:val="000000"/>
                <w:sz w:val="22"/>
                <w:szCs w:val="22"/>
              </w:rPr>
              <w:t>June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450949" w:rsidRDefault="007A3DF8" w:rsidP="009853E8">
      <w:pPr>
        <w:rPr>
          <w:b/>
          <w:color w:val="000000"/>
          <w:szCs w:val="22"/>
        </w:rPr>
      </w:pPr>
      <w:r w:rsidRPr="00450949">
        <w:rPr>
          <w:b/>
          <w:color w:val="000000"/>
          <w:szCs w:val="22"/>
        </w:rPr>
        <w:t xml:space="preserve">Freedom of Information Act (FOIA) Request – </w:t>
      </w:r>
      <w:r w:rsidR="00474837" w:rsidRPr="00450949">
        <w:rPr>
          <w:color w:val="000000"/>
          <w:szCs w:val="22"/>
        </w:rPr>
        <w:t>112134</w:t>
      </w:r>
    </w:p>
    <w:p w:rsidR="009853E8" w:rsidRPr="00450949" w:rsidRDefault="009853E8" w:rsidP="009853E8">
      <w:pPr>
        <w:rPr>
          <w:b/>
          <w:color w:val="000000"/>
          <w:szCs w:val="22"/>
        </w:rPr>
      </w:pPr>
    </w:p>
    <w:p w:rsidR="00CA5194" w:rsidRPr="00450949" w:rsidRDefault="003E5E38" w:rsidP="00CA5194">
      <w:pPr>
        <w:rPr>
          <w:color w:val="000000"/>
        </w:rPr>
      </w:pPr>
      <w:r>
        <w:rPr>
          <w:color w:val="000000"/>
        </w:rPr>
        <w:t>Y</w:t>
      </w:r>
      <w:r w:rsidR="00A54B9C" w:rsidRPr="00450949">
        <w:rPr>
          <w:color w:val="000000"/>
        </w:rPr>
        <w:t>ou</w:t>
      </w:r>
      <w:r w:rsidR="00CA5194" w:rsidRPr="00450949">
        <w:rPr>
          <w:color w:val="000000"/>
        </w:rPr>
        <w:t xml:space="preserve"> asked for the following information from the Ministry of Justice (MoJ):  </w:t>
      </w:r>
    </w:p>
    <w:p w:rsidR="00CA5194" w:rsidRPr="00450949" w:rsidRDefault="00CA5194" w:rsidP="00CA5194">
      <w:pPr>
        <w:rPr>
          <w:rFonts w:cs="Arial"/>
          <w:color w:val="000000"/>
          <w:szCs w:val="22"/>
        </w:rPr>
      </w:pP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Would it be possible to get an update on TV licence offences?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 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I would like to know: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- the number of male and female </w:t>
      </w:r>
      <w:r w:rsidRPr="00450949">
        <w:rPr>
          <w:rFonts w:cs="Arial"/>
          <w:b/>
          <w:bCs/>
          <w:color w:val="000000"/>
          <w:szCs w:val="22"/>
        </w:rPr>
        <w:t>proceeded against in 2016</w:t>
      </w:r>
      <w:r w:rsidRPr="00450949">
        <w:rPr>
          <w:rFonts w:cs="Arial"/>
          <w:b/>
          <w:color w:val="000000"/>
          <w:szCs w:val="22"/>
        </w:rPr>
        <w:t xml:space="preserve"> at magistrates' court for </w:t>
      </w:r>
      <w:bookmarkStart w:id="0" w:name="_GoBack"/>
      <w:bookmarkEnd w:id="0"/>
      <w:r w:rsidRPr="00450949">
        <w:rPr>
          <w:rFonts w:cs="Arial"/>
          <w:b/>
          <w:color w:val="000000"/>
          <w:szCs w:val="22"/>
        </w:rPr>
        <w:t>offences relating to Installing or using a television receiver without the appropriate licence by police force area, and by country (England &amp; Wales separately)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- the number of male and female </w:t>
      </w:r>
      <w:r w:rsidRPr="00450949">
        <w:rPr>
          <w:rFonts w:cs="Arial"/>
          <w:b/>
          <w:bCs/>
          <w:color w:val="000000"/>
          <w:szCs w:val="22"/>
        </w:rPr>
        <w:t>found guilty</w:t>
      </w:r>
      <w:r w:rsidRPr="00450949">
        <w:rPr>
          <w:rFonts w:cs="Arial"/>
          <w:b/>
          <w:color w:val="000000"/>
          <w:szCs w:val="22"/>
        </w:rPr>
        <w:t> for the same offence in 2016, also by police force area and country.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- The average fine in 2016 by country (England &amp; Wales separately)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I believe this information was published yesterday.</w:t>
      </w:r>
    </w:p>
    <w:p w:rsidR="00474837" w:rsidRPr="00450949" w:rsidRDefault="00474837" w:rsidP="00474837">
      <w:pPr>
        <w:rPr>
          <w:rFonts w:cs="Arial"/>
          <w:b/>
          <w:color w:val="000000"/>
          <w:szCs w:val="22"/>
        </w:rPr>
      </w:pPr>
      <w:r w:rsidRPr="00450949">
        <w:rPr>
          <w:rFonts w:cs="Arial"/>
          <w:b/>
          <w:color w:val="000000"/>
          <w:szCs w:val="22"/>
        </w:rPr>
        <w:t> </w:t>
      </w:r>
    </w:p>
    <w:p w:rsidR="00D11624" w:rsidRPr="00450949" w:rsidRDefault="00D11624" w:rsidP="00CA5194">
      <w:pPr>
        <w:rPr>
          <w:rFonts w:cs="Arial"/>
          <w:color w:val="000000"/>
          <w:szCs w:val="22"/>
        </w:rPr>
      </w:pPr>
      <w:r w:rsidRPr="00450949">
        <w:rPr>
          <w:rFonts w:cs="Arial"/>
          <w:color w:val="000000"/>
          <w:szCs w:val="22"/>
        </w:rPr>
        <w:t>Your request has been handled under the FOIA</w:t>
      </w:r>
      <w:r w:rsidR="00011960" w:rsidRPr="00450949">
        <w:rPr>
          <w:rFonts w:cs="Arial"/>
          <w:color w:val="000000"/>
          <w:szCs w:val="22"/>
        </w:rPr>
        <w:t>, and we apologise sincerely for the delay in responding</w:t>
      </w:r>
      <w:r w:rsidRPr="00450949">
        <w:rPr>
          <w:rFonts w:cs="Arial"/>
          <w:color w:val="000000"/>
          <w:szCs w:val="22"/>
        </w:rPr>
        <w:t>.</w:t>
      </w:r>
    </w:p>
    <w:p w:rsidR="00D11624" w:rsidRPr="00450949" w:rsidRDefault="00D11624" w:rsidP="00CA5194">
      <w:pPr>
        <w:rPr>
          <w:rFonts w:cs="Arial"/>
          <w:color w:val="000000"/>
          <w:szCs w:val="22"/>
        </w:rPr>
      </w:pPr>
    </w:p>
    <w:p w:rsidR="00CA5194" w:rsidRPr="00450949" w:rsidRDefault="00CA5194" w:rsidP="00474837">
      <w:pPr>
        <w:rPr>
          <w:rFonts w:cs="Arial"/>
          <w:color w:val="000000"/>
          <w:szCs w:val="22"/>
        </w:rPr>
      </w:pPr>
      <w:r w:rsidRPr="00450949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474837" w:rsidRPr="00450949">
        <w:rPr>
          <w:rFonts w:cs="Arial"/>
          <w:color w:val="000000"/>
          <w:szCs w:val="22"/>
        </w:rPr>
        <w:t>in the attached tables as described below:-</w:t>
      </w:r>
    </w:p>
    <w:p w:rsidR="00474837" w:rsidRPr="00450949" w:rsidRDefault="00474837" w:rsidP="00474837">
      <w:pPr>
        <w:rPr>
          <w:rFonts w:cs="Arial"/>
          <w:color w:val="000000"/>
          <w:szCs w:val="22"/>
        </w:rPr>
      </w:pPr>
    </w:p>
    <w:p w:rsidR="00474837" w:rsidRPr="00450949" w:rsidRDefault="00474837" w:rsidP="00474837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450949">
        <w:rPr>
          <w:rFonts w:cs="Arial"/>
          <w:color w:val="000000"/>
          <w:szCs w:val="22"/>
        </w:rPr>
        <w:t>Table 1 provides the number of male defendants proceeded against at magistrates courts and found guilty at all courts of installing or using a television receiver without the appropriate licence, in England and Wales, by police force area, in 2016</w:t>
      </w:r>
    </w:p>
    <w:p w:rsidR="00474837" w:rsidRPr="00450949" w:rsidRDefault="00474837" w:rsidP="00474837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450949">
        <w:rPr>
          <w:rFonts w:cs="Arial"/>
          <w:color w:val="000000"/>
          <w:szCs w:val="22"/>
        </w:rPr>
        <w:t>Table 2 provides the number of female defendants proceeded against at magistrates courts and found guilty at all courts of installing or using a television receiver without the appropriate licence, in England and Wales, by police force area, in 2016</w:t>
      </w:r>
    </w:p>
    <w:p w:rsidR="00474837" w:rsidRPr="00450949" w:rsidRDefault="00474837" w:rsidP="00474837">
      <w:pPr>
        <w:numPr>
          <w:ilvl w:val="0"/>
          <w:numId w:val="3"/>
        </w:numPr>
        <w:rPr>
          <w:rFonts w:cs="Arial"/>
          <w:color w:val="000000"/>
          <w:szCs w:val="22"/>
        </w:rPr>
      </w:pPr>
      <w:r w:rsidRPr="00450949">
        <w:rPr>
          <w:rFonts w:cs="Arial"/>
          <w:color w:val="000000"/>
          <w:szCs w:val="22"/>
        </w:rPr>
        <w:t>Table 3 provides the average fine, split between England and Wales, for installing or using a television receiver without the appropriate licence in 2016</w:t>
      </w:r>
    </w:p>
    <w:p w:rsidR="00CA5194" w:rsidRDefault="00CA5194" w:rsidP="00CA5194">
      <w:pPr>
        <w:rPr>
          <w:rFonts w:cs="Arial"/>
          <w:szCs w:val="22"/>
        </w:rPr>
      </w:pPr>
    </w:p>
    <w:p w:rsidR="00C30F94" w:rsidRDefault="009F4D62" w:rsidP="00CA5194">
      <w:pPr>
        <w:rPr>
          <w:rFonts w:cs="Arial"/>
          <w:szCs w:val="22"/>
        </w:rPr>
      </w:pPr>
      <w:r>
        <w:rPr>
          <w:rFonts w:cs="Arial"/>
          <w:szCs w:val="22"/>
        </w:rPr>
        <w:t>Please note that in addition to those included in the tables of male and female defendants,</w:t>
      </w:r>
      <w:r w:rsidR="00C30F94">
        <w:rPr>
          <w:rFonts w:cs="Arial"/>
          <w:szCs w:val="22"/>
        </w:rPr>
        <w:t xml:space="preserve"> 885 defendants </w:t>
      </w:r>
      <w:r w:rsidR="00D53E6A">
        <w:rPr>
          <w:rFonts w:cs="Arial"/>
          <w:szCs w:val="22"/>
        </w:rPr>
        <w:t>whose gender was not recorded</w:t>
      </w:r>
      <w:r w:rsidR="00C30F94">
        <w:rPr>
          <w:rFonts w:cs="Arial"/>
          <w:szCs w:val="22"/>
        </w:rPr>
        <w:t xml:space="preserve"> were proceeded against and 664 were found guilty of this offence in 2016.</w:t>
      </w:r>
    </w:p>
    <w:p w:rsidR="00FE0700" w:rsidRDefault="00FE0700" w:rsidP="00CA5194">
      <w:pPr>
        <w:rPr>
          <w:rFonts w:cs="Arial"/>
          <w:b/>
          <w:szCs w:val="22"/>
        </w:rPr>
      </w:pPr>
    </w:p>
    <w:sectPr w:rsidR="00FE0700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2C" w:rsidRDefault="009B372C">
      <w:r>
        <w:separator/>
      </w:r>
    </w:p>
  </w:endnote>
  <w:endnote w:type="continuationSeparator" w:id="0">
    <w:p w:rsidR="009B372C" w:rsidRDefault="009B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E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2C" w:rsidRDefault="009B372C">
      <w:r>
        <w:separator/>
      </w:r>
    </w:p>
  </w:footnote>
  <w:footnote w:type="continuationSeparator" w:id="0">
    <w:p w:rsidR="009B372C" w:rsidRDefault="009B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3870"/>
    <w:multiLevelType w:val="hybridMultilevel"/>
    <w:tmpl w:val="D0E4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1960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575CB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3E5E38"/>
    <w:rsid w:val="00401CAB"/>
    <w:rsid w:val="004269FC"/>
    <w:rsid w:val="00435D53"/>
    <w:rsid w:val="00444869"/>
    <w:rsid w:val="00445AB5"/>
    <w:rsid w:val="00450949"/>
    <w:rsid w:val="00453104"/>
    <w:rsid w:val="00457840"/>
    <w:rsid w:val="00471E48"/>
    <w:rsid w:val="00474837"/>
    <w:rsid w:val="0048558F"/>
    <w:rsid w:val="00496E7B"/>
    <w:rsid w:val="004D58C1"/>
    <w:rsid w:val="004D7DCA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56CF9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B372C"/>
    <w:rsid w:val="009C4B46"/>
    <w:rsid w:val="009D5879"/>
    <w:rsid w:val="009E3F91"/>
    <w:rsid w:val="009E69FE"/>
    <w:rsid w:val="009F4D62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30F94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300E"/>
    <w:rsid w:val="00D34F07"/>
    <w:rsid w:val="00D354B2"/>
    <w:rsid w:val="00D53E6A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FC5037-B4A5-417D-8C8E-2887339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A938-BC8F-42A7-8B45-7A9061EC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112134 TV Licence Offences</vt:lpstr>
    </vt:vector>
  </TitlesOfParts>
  <Manager/>
  <Company>Ministry of Justice</Company>
  <LinksUpToDate>false</LinksUpToDate>
  <CharactersWithSpaces>1823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mailto:mrscarolinelb@hotmail.co.uk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112134 TV Licence Offences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2017-08-18T14:38:00Z</dcterms:created>
  <dcterms:modified xsi:type="dcterms:W3CDTF">2017-08-18T14:38:00Z</dcterms:modified>
  <cp:category/>
</cp:coreProperties>
</file>