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62C6" w14:textId="640BE727" w:rsidR="00FA7E08" w:rsidRPr="0053318A" w:rsidRDefault="00EF553D" w:rsidP="00FA7E08">
      <w:pPr>
        <w:jc w:val="center"/>
        <w:rPr>
          <w:b/>
          <w:sz w:val="24"/>
          <w:szCs w:val="24"/>
        </w:rPr>
      </w:pPr>
      <w:r w:rsidRPr="0053318A">
        <w:rPr>
          <w:b/>
          <w:noProof/>
          <w:sz w:val="24"/>
          <w:szCs w:val="24"/>
        </w:rPr>
        <w:drawing>
          <wp:inline distT="0" distB="0" distL="0" distR="0" wp14:anchorId="543727A3" wp14:editId="7F57BD73">
            <wp:extent cx="2178050" cy="1416050"/>
            <wp:effectExtent l="0" t="0" r="0" b="0"/>
            <wp:docPr id="2" name="Picture 12" descr="MAA logo no bad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A logo no badge colo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8050" cy="1416050"/>
                    </a:xfrm>
                    <a:prstGeom prst="rect">
                      <a:avLst/>
                    </a:prstGeom>
                    <a:noFill/>
                    <a:ln>
                      <a:noFill/>
                    </a:ln>
                  </pic:spPr>
                </pic:pic>
              </a:graphicData>
            </a:graphic>
          </wp:inline>
        </w:drawing>
      </w:r>
    </w:p>
    <w:p w14:paraId="744A0611" w14:textId="77777777" w:rsidR="00FA7E08" w:rsidRPr="0053318A" w:rsidRDefault="00FA7E08" w:rsidP="00FA7E08">
      <w:pPr>
        <w:jc w:val="center"/>
        <w:rPr>
          <w:b/>
          <w:sz w:val="24"/>
          <w:szCs w:val="24"/>
        </w:rPr>
      </w:pPr>
    </w:p>
    <w:p w14:paraId="56D7C265" w14:textId="77777777" w:rsidR="00FA7E08" w:rsidRPr="0053318A" w:rsidRDefault="00FA7E08" w:rsidP="00FA7E08">
      <w:pPr>
        <w:tabs>
          <w:tab w:val="left" w:pos="7485"/>
        </w:tabs>
        <w:rPr>
          <w:b/>
          <w:sz w:val="24"/>
          <w:szCs w:val="24"/>
        </w:rPr>
      </w:pPr>
      <w:r w:rsidRPr="0053318A">
        <w:rPr>
          <w:b/>
          <w:sz w:val="24"/>
          <w:szCs w:val="24"/>
        </w:rPr>
        <w:tab/>
      </w:r>
    </w:p>
    <w:p w14:paraId="2E497F39" w14:textId="77777777" w:rsidR="00FA7E08" w:rsidRPr="00AD1B5D" w:rsidRDefault="00962764" w:rsidP="00FA7E08">
      <w:pPr>
        <w:jc w:val="center"/>
        <w:rPr>
          <w:b/>
          <w:sz w:val="28"/>
        </w:rPr>
      </w:pPr>
      <w:r w:rsidRPr="00AD1B5D">
        <w:rPr>
          <w:b/>
          <w:sz w:val="28"/>
        </w:rPr>
        <w:t>[ ****</w:t>
      </w:r>
      <w:r w:rsidR="003241E4" w:rsidRPr="00AD1B5D">
        <w:rPr>
          <w:b/>
          <w:sz w:val="28"/>
        </w:rPr>
        <w:t>] O</w:t>
      </w:r>
      <w:r w:rsidR="00765CEB" w:rsidRPr="00AD1B5D">
        <w:rPr>
          <w:b/>
          <w:sz w:val="28"/>
        </w:rPr>
        <w:t>perations Manual</w:t>
      </w:r>
    </w:p>
    <w:p w14:paraId="54A28213" w14:textId="77777777" w:rsidR="00765CEB" w:rsidRPr="0053318A" w:rsidRDefault="00765CEB" w:rsidP="00FA7E08">
      <w:pPr>
        <w:jc w:val="center"/>
        <w:rPr>
          <w:sz w:val="24"/>
          <w:szCs w:val="24"/>
        </w:rPr>
      </w:pPr>
    </w:p>
    <w:p w14:paraId="796500F8" w14:textId="77777777" w:rsidR="00FA7E08" w:rsidRPr="0053318A" w:rsidRDefault="00FA7E08" w:rsidP="00FA7E08">
      <w:pPr>
        <w:rPr>
          <w:b/>
          <w:sz w:val="24"/>
          <w:szCs w:val="24"/>
        </w:rPr>
      </w:pPr>
    </w:p>
    <w:p w14:paraId="32E323C7" w14:textId="77777777" w:rsidR="00FA7E08" w:rsidRPr="0053318A" w:rsidRDefault="00FA7E08" w:rsidP="00FA7E08">
      <w:pPr>
        <w:rPr>
          <w:b/>
          <w:sz w:val="24"/>
          <w:szCs w:val="24"/>
        </w:rPr>
      </w:pPr>
    </w:p>
    <w:p w14:paraId="4EE06288" w14:textId="77777777" w:rsidR="00FA7E08" w:rsidRPr="0053318A" w:rsidRDefault="00FA7E08" w:rsidP="00FA7E08">
      <w:pPr>
        <w:rPr>
          <w:b/>
          <w:sz w:val="24"/>
          <w:szCs w:val="24"/>
        </w:rPr>
      </w:pPr>
      <w:r w:rsidRPr="0053318A">
        <w:rPr>
          <w:b/>
          <w:sz w:val="24"/>
          <w:szCs w:val="24"/>
        </w:rPr>
        <w:t>Organization Name:</w:t>
      </w:r>
    </w:p>
    <w:p w14:paraId="1130E210" w14:textId="77777777" w:rsidR="00FA7E08" w:rsidRPr="0053318A" w:rsidRDefault="00FA7E08" w:rsidP="00FA7E08">
      <w:pPr>
        <w:rPr>
          <w:b/>
          <w:sz w:val="24"/>
          <w:szCs w:val="24"/>
        </w:rPr>
      </w:pPr>
    </w:p>
    <w:p w14:paraId="1B5D2D72" w14:textId="77777777" w:rsidR="00FA7E08" w:rsidRPr="0053318A" w:rsidRDefault="00FA7E08" w:rsidP="00FA7E08">
      <w:pPr>
        <w:rPr>
          <w:b/>
          <w:sz w:val="24"/>
          <w:szCs w:val="24"/>
        </w:rPr>
      </w:pPr>
      <w:r w:rsidRPr="0053318A">
        <w:rPr>
          <w:b/>
          <w:sz w:val="24"/>
          <w:szCs w:val="24"/>
        </w:rPr>
        <w:t>Accountable Manager (Military Flying) Name:</w:t>
      </w:r>
    </w:p>
    <w:p w14:paraId="60A539A4" w14:textId="77777777" w:rsidR="00FA7E08" w:rsidRPr="0053318A" w:rsidRDefault="00FA7E08" w:rsidP="00FA7E08">
      <w:pPr>
        <w:rPr>
          <w:b/>
          <w:sz w:val="24"/>
          <w:szCs w:val="24"/>
        </w:rPr>
      </w:pPr>
    </w:p>
    <w:p w14:paraId="3DA13081" w14:textId="77777777" w:rsidR="00FA7E08" w:rsidRPr="0053318A" w:rsidRDefault="00FA7E08" w:rsidP="00FA7E08">
      <w:pPr>
        <w:rPr>
          <w:b/>
          <w:sz w:val="24"/>
          <w:szCs w:val="24"/>
        </w:rPr>
      </w:pPr>
      <w:r w:rsidRPr="0053318A">
        <w:rPr>
          <w:b/>
          <w:sz w:val="24"/>
          <w:szCs w:val="24"/>
        </w:rPr>
        <w:t>Reference Number:</w:t>
      </w:r>
    </w:p>
    <w:p w14:paraId="6BCE9C3A" w14:textId="77777777" w:rsidR="00FA7E08" w:rsidRPr="0053318A" w:rsidRDefault="00FA7E08" w:rsidP="00FA7E08">
      <w:pPr>
        <w:rPr>
          <w:b/>
          <w:sz w:val="24"/>
          <w:szCs w:val="24"/>
        </w:rPr>
      </w:pPr>
    </w:p>
    <w:p w14:paraId="704C5554" w14:textId="77777777" w:rsidR="00FA7E08" w:rsidRPr="0053318A" w:rsidRDefault="00FA7E08" w:rsidP="00FA7E08">
      <w:pPr>
        <w:rPr>
          <w:b/>
          <w:sz w:val="24"/>
          <w:szCs w:val="24"/>
        </w:rPr>
      </w:pPr>
      <w:r w:rsidRPr="0053318A">
        <w:rPr>
          <w:b/>
          <w:sz w:val="24"/>
          <w:szCs w:val="24"/>
        </w:rPr>
        <w:t>Version Number:</w:t>
      </w:r>
    </w:p>
    <w:p w14:paraId="3B7265E3" w14:textId="77777777" w:rsidR="00FA7E08" w:rsidRPr="0053318A" w:rsidRDefault="00FA7E08" w:rsidP="00FA7E08">
      <w:pPr>
        <w:rPr>
          <w:b/>
          <w:sz w:val="24"/>
          <w:szCs w:val="24"/>
        </w:rPr>
      </w:pPr>
    </w:p>
    <w:p w14:paraId="2EBB7E5F" w14:textId="77777777" w:rsidR="00FA7E08" w:rsidRPr="0053318A" w:rsidRDefault="00FA7E08" w:rsidP="00FA7E08">
      <w:pPr>
        <w:rPr>
          <w:b/>
          <w:sz w:val="24"/>
          <w:szCs w:val="24"/>
        </w:rPr>
      </w:pPr>
      <w:r w:rsidRPr="0053318A">
        <w:rPr>
          <w:b/>
          <w:sz w:val="24"/>
          <w:szCs w:val="24"/>
        </w:rPr>
        <w:t>Issue Date:</w:t>
      </w:r>
    </w:p>
    <w:p w14:paraId="69EBD23C" w14:textId="77777777" w:rsidR="00FA7E08" w:rsidRPr="0053318A" w:rsidRDefault="00FA7E08" w:rsidP="00FA7E08">
      <w:pPr>
        <w:rPr>
          <w:b/>
          <w:sz w:val="24"/>
          <w:szCs w:val="24"/>
        </w:rPr>
      </w:pPr>
    </w:p>
    <w:p w14:paraId="16ED2BD4" w14:textId="77777777" w:rsidR="00FA7E08" w:rsidRPr="0053318A" w:rsidRDefault="00FA7E08" w:rsidP="00FA7E08">
      <w:pPr>
        <w:rPr>
          <w:b/>
          <w:sz w:val="24"/>
          <w:szCs w:val="24"/>
        </w:rPr>
      </w:pPr>
      <w:r w:rsidRPr="0053318A">
        <w:rPr>
          <w:b/>
          <w:sz w:val="24"/>
          <w:szCs w:val="24"/>
        </w:rPr>
        <w:t>Review Date:</w:t>
      </w:r>
    </w:p>
    <w:p w14:paraId="23B72A4D" w14:textId="12632FC3" w:rsidR="00FA7E08" w:rsidRPr="0053318A" w:rsidRDefault="00FA7E08" w:rsidP="00FA7E08">
      <w:pPr>
        <w:overflowPunct/>
        <w:textAlignment w:val="auto"/>
        <w:rPr>
          <w:bCs/>
          <w:sz w:val="24"/>
          <w:szCs w:val="24"/>
        </w:rPr>
      </w:pPr>
      <w:r w:rsidRPr="0053318A">
        <w:rPr>
          <w:b/>
          <w:sz w:val="24"/>
          <w:szCs w:val="24"/>
        </w:rPr>
        <w:br w:type="page"/>
      </w:r>
      <w:r w:rsidRPr="0053318A">
        <w:rPr>
          <w:rFonts w:cs="Arial"/>
          <w:b/>
          <w:kern w:val="0"/>
          <w:sz w:val="24"/>
          <w:szCs w:val="24"/>
          <w:lang w:eastAsia="en-GB"/>
        </w:rPr>
        <w:lastRenderedPageBreak/>
        <w:t>Please Note:</w:t>
      </w:r>
      <w:r w:rsidRPr="0053318A">
        <w:rPr>
          <w:rFonts w:cs="Arial"/>
          <w:kern w:val="0"/>
          <w:sz w:val="24"/>
          <w:szCs w:val="24"/>
          <w:lang w:eastAsia="en-GB"/>
        </w:rPr>
        <w:t xml:space="preserve">  </w:t>
      </w:r>
      <w:r w:rsidRPr="0053318A">
        <w:rPr>
          <w:bCs/>
          <w:sz w:val="24"/>
          <w:szCs w:val="24"/>
        </w:rPr>
        <w:t>This specimen document has been prepared by the Military Aviation Authority for the guidance of those organizations applying for the Contractor Flying Approved Organizations Scheme (CFAOS)</w:t>
      </w:r>
      <w:r w:rsidR="007D14EF" w:rsidRPr="0053318A">
        <w:rPr>
          <w:bCs/>
          <w:sz w:val="24"/>
          <w:szCs w:val="24"/>
        </w:rPr>
        <w:t xml:space="preserve">. </w:t>
      </w:r>
      <w:r w:rsidRPr="0053318A">
        <w:rPr>
          <w:bCs/>
          <w:sz w:val="24"/>
          <w:szCs w:val="24"/>
        </w:rPr>
        <w:t>It is the Applicant Organizations responsibility to ensure evidence submitted in support of their application is to the latest MAA Regulatory Publications.</w:t>
      </w:r>
    </w:p>
    <w:p w14:paraId="44DE8DFC" w14:textId="77777777" w:rsidR="00FA7E08" w:rsidRPr="0053318A" w:rsidRDefault="00FA7E08" w:rsidP="00FA7E08">
      <w:pPr>
        <w:overflowPunct/>
        <w:textAlignment w:val="auto"/>
        <w:rPr>
          <w:bCs/>
          <w:sz w:val="24"/>
          <w:szCs w:val="24"/>
        </w:rPr>
      </w:pPr>
    </w:p>
    <w:p w14:paraId="28F9D75D" w14:textId="77777777" w:rsidR="00FA7E08" w:rsidRPr="0053318A" w:rsidRDefault="00FA7E08" w:rsidP="00FA7E08">
      <w:pPr>
        <w:overflowPunct/>
        <w:textAlignment w:val="auto"/>
        <w:rPr>
          <w:rFonts w:ascii="Univers-Bold" w:hAnsi="Univers-Bold" w:cs="Univers-Bold"/>
          <w:b/>
          <w:bCs/>
          <w:kern w:val="0"/>
          <w:sz w:val="24"/>
          <w:szCs w:val="24"/>
          <w:lang w:eastAsia="en-GB"/>
        </w:rPr>
      </w:pPr>
      <w:r w:rsidRPr="0053318A">
        <w:rPr>
          <w:rFonts w:ascii="Univers-Bold" w:hAnsi="Univers-Bold" w:cs="Univers-Bold"/>
          <w:b/>
          <w:bCs/>
          <w:kern w:val="0"/>
          <w:sz w:val="24"/>
          <w:szCs w:val="24"/>
          <w:lang w:eastAsia="en-GB"/>
        </w:rPr>
        <w:t>Purpose and Scope of an Operations Manual</w:t>
      </w:r>
    </w:p>
    <w:p w14:paraId="13C7C3F5" w14:textId="77777777" w:rsidR="00FA7E08" w:rsidRPr="0053318A" w:rsidRDefault="00FA7E08" w:rsidP="00FA7E08">
      <w:pPr>
        <w:overflowPunct/>
        <w:textAlignment w:val="auto"/>
        <w:rPr>
          <w:rFonts w:ascii="Univers-Bold" w:hAnsi="Univers-Bold" w:cs="Univers-Bold"/>
          <w:b/>
          <w:bCs/>
          <w:kern w:val="0"/>
          <w:sz w:val="24"/>
          <w:szCs w:val="24"/>
          <w:lang w:eastAsia="en-GB"/>
        </w:rPr>
      </w:pPr>
    </w:p>
    <w:p w14:paraId="71B5582E" w14:textId="349F1C69" w:rsidR="00FA7E08" w:rsidRPr="0053318A" w:rsidRDefault="00FA7E08" w:rsidP="00FA7E08">
      <w:pPr>
        <w:overflowPunct/>
        <w:textAlignment w:val="auto"/>
        <w:rPr>
          <w:rFonts w:cs="Arial"/>
          <w:kern w:val="0"/>
          <w:sz w:val="24"/>
          <w:szCs w:val="24"/>
          <w:lang w:eastAsia="en-GB"/>
        </w:rPr>
      </w:pPr>
      <w:r w:rsidRPr="0053318A">
        <w:rPr>
          <w:rFonts w:cs="Arial"/>
          <w:kern w:val="0"/>
          <w:sz w:val="24"/>
          <w:szCs w:val="24"/>
          <w:lang w:eastAsia="en-GB"/>
        </w:rPr>
        <w:t>1.</w:t>
      </w:r>
      <w:r w:rsidRPr="0053318A">
        <w:rPr>
          <w:rFonts w:cs="Arial"/>
          <w:kern w:val="0"/>
          <w:sz w:val="24"/>
          <w:szCs w:val="24"/>
          <w:lang w:eastAsia="en-GB"/>
        </w:rPr>
        <w:tab/>
        <w:t>It is a regulatory requirement that an Operations Manual shall contain all such Information and instructions as may be necessary to enable the operating staff to perform their duties</w:t>
      </w:r>
      <w:r w:rsidR="003241E4" w:rsidRPr="0053318A">
        <w:rPr>
          <w:rFonts w:cs="Arial"/>
          <w:kern w:val="0"/>
          <w:sz w:val="24"/>
          <w:szCs w:val="24"/>
          <w:lang w:eastAsia="en-GB"/>
        </w:rPr>
        <w:t xml:space="preserve">. </w:t>
      </w:r>
      <w:r w:rsidRPr="0053318A">
        <w:rPr>
          <w:rFonts w:cs="Arial"/>
          <w:kern w:val="0"/>
          <w:sz w:val="24"/>
          <w:szCs w:val="24"/>
          <w:lang w:eastAsia="en-GB"/>
        </w:rPr>
        <w:t>Operating staff describes the servants and agents employed by the operator, whether or not as members of the crew of the aircraft, to ensure that the flights of the aircraft are conducted in a safe manner; it includes an operator who himself performs these functions.</w:t>
      </w:r>
    </w:p>
    <w:p w14:paraId="5504D62B" w14:textId="77777777" w:rsidR="00FA7E08" w:rsidRPr="0053318A" w:rsidRDefault="00FA7E08" w:rsidP="00FA7E08">
      <w:pPr>
        <w:overflowPunct/>
        <w:textAlignment w:val="auto"/>
        <w:rPr>
          <w:rFonts w:cs="Arial"/>
          <w:kern w:val="0"/>
          <w:sz w:val="24"/>
          <w:szCs w:val="24"/>
          <w:lang w:eastAsia="en-GB"/>
        </w:rPr>
      </w:pPr>
    </w:p>
    <w:p w14:paraId="35991A65" w14:textId="282A9A49" w:rsidR="00FA7E08" w:rsidRPr="0053318A" w:rsidRDefault="00FA7E08" w:rsidP="00FA7E08">
      <w:pPr>
        <w:overflowPunct/>
        <w:textAlignment w:val="auto"/>
        <w:rPr>
          <w:rFonts w:cs="Arial"/>
          <w:kern w:val="0"/>
          <w:sz w:val="24"/>
          <w:szCs w:val="24"/>
          <w:lang w:eastAsia="en-GB"/>
        </w:rPr>
      </w:pPr>
      <w:r w:rsidRPr="0053318A">
        <w:rPr>
          <w:rFonts w:cs="Arial"/>
          <w:kern w:val="0"/>
          <w:sz w:val="24"/>
          <w:szCs w:val="24"/>
          <w:lang w:eastAsia="en-GB"/>
        </w:rPr>
        <w:t>2.</w:t>
      </w:r>
      <w:r w:rsidRPr="0053318A">
        <w:rPr>
          <w:rFonts w:cs="Arial"/>
          <w:kern w:val="0"/>
          <w:sz w:val="24"/>
          <w:szCs w:val="24"/>
          <w:lang w:eastAsia="en-GB"/>
        </w:rPr>
        <w:tab/>
        <w:t>The form and scope of manuals will vary considerably with the nature and complexity of the operator's organisation and types of aircraft in use</w:t>
      </w:r>
      <w:r w:rsidR="003241E4" w:rsidRPr="0053318A">
        <w:rPr>
          <w:rFonts w:cs="Arial"/>
          <w:kern w:val="0"/>
          <w:sz w:val="24"/>
          <w:szCs w:val="24"/>
          <w:lang w:eastAsia="en-GB"/>
        </w:rPr>
        <w:t xml:space="preserve">. </w:t>
      </w:r>
      <w:r w:rsidRPr="0053318A">
        <w:rPr>
          <w:rFonts w:cs="Arial"/>
          <w:kern w:val="0"/>
          <w:sz w:val="24"/>
          <w:szCs w:val="24"/>
          <w:lang w:eastAsia="en-GB"/>
        </w:rPr>
        <w:t xml:space="preserve">A 'manual' may comprise a number of separate volumes and may well include individual forms, such as prepared navigation flight plans, supplied by the operator to </w:t>
      </w:r>
      <w:r w:rsidR="006F1E8B" w:rsidRPr="0053318A">
        <w:rPr>
          <w:rFonts w:cs="Arial"/>
          <w:kern w:val="0"/>
          <w:sz w:val="24"/>
          <w:szCs w:val="24"/>
          <w:lang w:eastAsia="en-GB"/>
        </w:rPr>
        <w:t>their</w:t>
      </w:r>
      <w:r w:rsidRPr="0053318A">
        <w:rPr>
          <w:rFonts w:cs="Arial"/>
          <w:kern w:val="0"/>
          <w:sz w:val="24"/>
          <w:szCs w:val="24"/>
          <w:lang w:eastAsia="en-GB"/>
        </w:rPr>
        <w:t xml:space="preserve"> crew</w:t>
      </w:r>
      <w:r w:rsidR="003241E4" w:rsidRPr="0053318A">
        <w:rPr>
          <w:rFonts w:cs="Arial"/>
          <w:kern w:val="0"/>
          <w:sz w:val="24"/>
          <w:szCs w:val="24"/>
          <w:lang w:eastAsia="en-GB"/>
        </w:rPr>
        <w:t xml:space="preserve">. </w:t>
      </w:r>
      <w:r w:rsidRPr="0053318A">
        <w:rPr>
          <w:rFonts w:cs="Arial"/>
          <w:kern w:val="0"/>
          <w:sz w:val="24"/>
          <w:szCs w:val="24"/>
          <w:lang w:eastAsia="en-GB"/>
        </w:rPr>
        <w:t>Instructions and information to particular groups of operating staff - e.g. traffic manuals, crew rostering instructions, and information on weight and balance supplied to handling agents - can all be regarded as part of the Operations Manual</w:t>
      </w:r>
      <w:r w:rsidR="003241E4" w:rsidRPr="0053318A">
        <w:rPr>
          <w:rFonts w:cs="Arial"/>
          <w:kern w:val="0"/>
          <w:sz w:val="24"/>
          <w:szCs w:val="24"/>
          <w:lang w:eastAsia="en-GB"/>
        </w:rPr>
        <w:t xml:space="preserve">. </w:t>
      </w:r>
      <w:r w:rsidRPr="0053318A">
        <w:rPr>
          <w:rFonts w:cs="Arial"/>
          <w:kern w:val="0"/>
          <w:sz w:val="24"/>
          <w:szCs w:val="24"/>
          <w:lang w:eastAsia="en-GB"/>
        </w:rPr>
        <w:t>Applicants will be required to lodge copies of their manuals and associated documents with the MAA, together with copies of all amendments and temporary instructions</w:t>
      </w:r>
      <w:r w:rsidR="003241E4" w:rsidRPr="0053318A">
        <w:rPr>
          <w:rFonts w:cs="Arial"/>
          <w:kern w:val="0"/>
          <w:sz w:val="24"/>
          <w:szCs w:val="24"/>
          <w:lang w:eastAsia="en-GB"/>
        </w:rPr>
        <w:t xml:space="preserve">. </w:t>
      </w:r>
      <w:r w:rsidRPr="0053318A">
        <w:rPr>
          <w:rFonts w:cs="Arial"/>
          <w:kern w:val="0"/>
          <w:sz w:val="24"/>
          <w:szCs w:val="24"/>
          <w:lang w:eastAsia="en-GB"/>
        </w:rPr>
        <w:t>The Operations Manual will be regarded by the MAA as a primary indication of the standards likely to be achieved by an operator.</w:t>
      </w:r>
    </w:p>
    <w:p w14:paraId="4D966850" w14:textId="77777777" w:rsidR="00FA7E08" w:rsidRPr="0053318A" w:rsidRDefault="00FA7E08" w:rsidP="00FA7E08">
      <w:pPr>
        <w:overflowPunct/>
        <w:textAlignment w:val="auto"/>
        <w:rPr>
          <w:rFonts w:ascii="Univers-Bold" w:hAnsi="Univers-Bold" w:cs="Univers-Bold"/>
          <w:kern w:val="0"/>
          <w:sz w:val="24"/>
          <w:szCs w:val="24"/>
          <w:lang w:eastAsia="en-GB"/>
        </w:rPr>
      </w:pPr>
    </w:p>
    <w:p w14:paraId="1E2C93D1" w14:textId="056D9BD8" w:rsidR="00FA7E08" w:rsidRPr="0053318A" w:rsidRDefault="00FA7E08" w:rsidP="00FA7E08">
      <w:pPr>
        <w:overflowPunct/>
        <w:textAlignment w:val="auto"/>
        <w:rPr>
          <w:rFonts w:cs="Arial"/>
          <w:kern w:val="0"/>
          <w:sz w:val="24"/>
          <w:szCs w:val="24"/>
          <w:lang w:eastAsia="en-GB"/>
        </w:rPr>
      </w:pPr>
      <w:r w:rsidRPr="0053318A">
        <w:rPr>
          <w:rFonts w:cs="Arial"/>
          <w:kern w:val="0"/>
          <w:sz w:val="24"/>
          <w:szCs w:val="24"/>
          <w:lang w:eastAsia="en-GB"/>
        </w:rPr>
        <w:t>3.</w:t>
      </w:r>
      <w:r w:rsidRPr="0053318A">
        <w:rPr>
          <w:rFonts w:cs="Arial"/>
          <w:kern w:val="0"/>
          <w:sz w:val="24"/>
          <w:szCs w:val="24"/>
          <w:lang w:eastAsia="en-GB"/>
        </w:rPr>
        <w:tab/>
        <w:t xml:space="preserve">The operator shall provide operations staff and flight crew with an aircraft-operating manual, for each aircraft type operated, containing the normal, abnormal, emergency procedures </w:t>
      </w:r>
      <w:r w:rsidR="0063735E">
        <w:rPr>
          <w:rFonts w:cs="Arial"/>
          <w:kern w:val="0"/>
          <w:sz w:val="24"/>
          <w:szCs w:val="24"/>
          <w:lang w:eastAsia="en-GB"/>
        </w:rPr>
        <w:t>and supplementary</w:t>
      </w:r>
      <w:r w:rsidR="006D61BF">
        <w:rPr>
          <w:rFonts w:cs="Arial"/>
          <w:kern w:val="0"/>
          <w:sz w:val="24"/>
          <w:szCs w:val="24"/>
          <w:lang w:eastAsia="en-GB"/>
        </w:rPr>
        <w:t xml:space="preserve"> techniques</w:t>
      </w:r>
      <w:r w:rsidRPr="0053318A">
        <w:rPr>
          <w:rFonts w:cs="Arial"/>
          <w:kern w:val="0"/>
          <w:sz w:val="24"/>
          <w:szCs w:val="24"/>
          <w:lang w:eastAsia="en-GB"/>
        </w:rPr>
        <w:t xml:space="preserve"> relating to the operation of the aircraft</w:t>
      </w:r>
      <w:r w:rsidR="003241E4" w:rsidRPr="0053318A">
        <w:rPr>
          <w:rFonts w:cs="Arial"/>
          <w:kern w:val="0"/>
          <w:sz w:val="24"/>
          <w:szCs w:val="24"/>
          <w:lang w:eastAsia="en-GB"/>
        </w:rPr>
        <w:t xml:space="preserve">. </w:t>
      </w:r>
      <w:r w:rsidRPr="0053318A">
        <w:rPr>
          <w:rFonts w:cs="Arial"/>
          <w:kern w:val="0"/>
          <w:sz w:val="24"/>
          <w:szCs w:val="24"/>
          <w:lang w:eastAsia="en-GB"/>
        </w:rPr>
        <w:t>The manual shall include details of the aircraft systems and of the checklists to be used</w:t>
      </w:r>
      <w:r w:rsidR="003241E4" w:rsidRPr="0053318A">
        <w:rPr>
          <w:rFonts w:cs="Arial"/>
          <w:kern w:val="0"/>
          <w:sz w:val="24"/>
          <w:szCs w:val="24"/>
          <w:lang w:eastAsia="en-GB"/>
        </w:rPr>
        <w:t xml:space="preserve">. </w:t>
      </w:r>
      <w:r w:rsidRPr="0053318A">
        <w:rPr>
          <w:rFonts w:cs="Arial"/>
          <w:kern w:val="0"/>
          <w:sz w:val="24"/>
          <w:szCs w:val="24"/>
          <w:lang w:eastAsia="en-GB"/>
        </w:rPr>
        <w:t xml:space="preserve">The design of the manual shall observe Human Factors principles. </w:t>
      </w:r>
    </w:p>
    <w:p w14:paraId="2F2F68BB" w14:textId="77777777" w:rsidR="00FA7E08" w:rsidRPr="0053318A" w:rsidRDefault="00FA7E08" w:rsidP="00FA7E08">
      <w:pPr>
        <w:overflowPunct/>
        <w:textAlignment w:val="auto"/>
        <w:rPr>
          <w:rFonts w:cs="Arial"/>
          <w:kern w:val="0"/>
          <w:sz w:val="24"/>
          <w:szCs w:val="24"/>
          <w:lang w:eastAsia="en-GB"/>
        </w:rPr>
      </w:pPr>
    </w:p>
    <w:p w14:paraId="30EC429A" w14:textId="736600C7" w:rsidR="00997480" w:rsidRDefault="00997480" w:rsidP="00997480">
      <w:pPr>
        <w:overflowPunct/>
        <w:textAlignment w:val="auto"/>
        <w:rPr>
          <w:rFonts w:cs="Arial"/>
          <w:kern w:val="0"/>
          <w:sz w:val="24"/>
          <w:szCs w:val="24"/>
          <w:lang w:eastAsia="en-GB"/>
        </w:rPr>
      </w:pPr>
      <w:r>
        <w:rPr>
          <w:rFonts w:cs="Arial"/>
          <w:kern w:val="0"/>
          <w:sz w:val="24"/>
          <w:szCs w:val="24"/>
          <w:lang w:eastAsia="en-GB"/>
        </w:rPr>
        <w:t>4.</w:t>
      </w:r>
      <w:r>
        <w:rPr>
          <w:rFonts w:cs="Arial"/>
          <w:kern w:val="0"/>
          <w:sz w:val="24"/>
          <w:szCs w:val="24"/>
          <w:lang w:eastAsia="en-GB"/>
        </w:rPr>
        <w:tab/>
      </w:r>
      <w:r w:rsidRPr="00997480">
        <w:rPr>
          <w:rFonts w:cs="Arial"/>
          <w:kern w:val="0"/>
          <w:sz w:val="24"/>
          <w:szCs w:val="24"/>
          <w:lang w:eastAsia="en-GB"/>
        </w:rPr>
        <w:t>Acceptable Means of Compliance (AMC) represents the preferred means by which the MAA expects the intent of the Regulation to be met. AMCs contain the permissive verb “should</w:t>
      </w:r>
      <w:r w:rsidR="007D14EF" w:rsidRPr="00997480">
        <w:rPr>
          <w:rFonts w:cs="Arial"/>
          <w:kern w:val="0"/>
          <w:sz w:val="24"/>
          <w:szCs w:val="24"/>
          <w:lang w:eastAsia="en-GB"/>
        </w:rPr>
        <w:t>,”</w:t>
      </w:r>
      <w:r w:rsidRPr="00997480">
        <w:rPr>
          <w:rFonts w:cs="Arial"/>
          <w:kern w:val="0"/>
          <w:sz w:val="24"/>
          <w:szCs w:val="24"/>
          <w:lang w:eastAsia="en-GB"/>
        </w:rPr>
        <w:t xml:space="preserve"> highlighted in bold for visual impact, to indicate that another approach may be </w:t>
      </w:r>
      <w:r w:rsidR="0063735E" w:rsidRPr="00997480">
        <w:rPr>
          <w:rFonts w:cs="Arial"/>
          <w:kern w:val="0"/>
          <w:sz w:val="24"/>
          <w:szCs w:val="24"/>
          <w:lang w:eastAsia="en-GB"/>
        </w:rPr>
        <w:t>acceptable. Therefore</w:t>
      </w:r>
      <w:r w:rsidRPr="00997480">
        <w:rPr>
          <w:rFonts w:cs="Arial"/>
          <w:kern w:val="0"/>
          <w:sz w:val="24"/>
          <w:szCs w:val="24"/>
          <w:lang w:eastAsia="en-GB"/>
        </w:rPr>
        <w:t>, if the Regulated Entity believes it can better achieve the intent of the Regulatory Article (RA)</w:t>
      </w:r>
      <w:r>
        <w:rPr>
          <w:rFonts w:cs="Arial"/>
          <w:kern w:val="0"/>
          <w:sz w:val="24"/>
          <w:szCs w:val="24"/>
          <w:lang w:eastAsia="en-GB"/>
        </w:rPr>
        <w:t xml:space="preserve"> </w:t>
      </w:r>
      <w:r w:rsidRPr="00997480">
        <w:rPr>
          <w:rFonts w:cs="Arial"/>
          <w:kern w:val="0"/>
          <w:sz w:val="24"/>
          <w:szCs w:val="24"/>
          <w:lang w:eastAsia="en-GB"/>
        </w:rPr>
        <w:t>by using an Alternative AMC (AAMC), it may formally apply to the MAA to have this alternative means approved. Such approval will only be given where the Regulated Entity can produce evidence to show to the satisfaction of the MAA why the AAMC is necessary and appropriate in lieu of the AMC, and that the AAMC can achieve the requisite level of Air Safety</w:t>
      </w:r>
      <w:r>
        <w:rPr>
          <w:rFonts w:cs="Arial"/>
          <w:kern w:val="0"/>
          <w:sz w:val="24"/>
          <w:szCs w:val="24"/>
          <w:lang w:eastAsia="en-GB"/>
        </w:rPr>
        <w:t>.</w:t>
      </w:r>
      <w:r w:rsidRPr="00997480">
        <w:rPr>
          <w:rFonts w:cs="Arial"/>
          <w:kern w:val="0"/>
          <w:sz w:val="24"/>
          <w:szCs w:val="24"/>
          <w:lang w:eastAsia="en-GB"/>
        </w:rPr>
        <w:t xml:space="preserve"> After MAA approval has been given, the applicant is responsible for ensuring that the activities defined in the AAMC are promulgated, understood, and followed appropriately.</w:t>
      </w:r>
      <w:r w:rsidRPr="00997480">
        <w:rPr>
          <w:rFonts w:cs="Arial"/>
          <w:kern w:val="0"/>
          <w:sz w:val="24"/>
          <w:szCs w:val="24"/>
          <w:lang w:eastAsia="en-GB"/>
        </w:rPr>
        <w:cr/>
      </w:r>
    </w:p>
    <w:p w14:paraId="3D964801" w14:textId="0261017E" w:rsidR="00997480" w:rsidRPr="0053318A" w:rsidRDefault="00997480" w:rsidP="00EB750F">
      <w:pPr>
        <w:overflowPunct/>
        <w:textAlignment w:val="auto"/>
        <w:rPr>
          <w:rFonts w:cs="Arial"/>
          <w:kern w:val="0"/>
          <w:sz w:val="24"/>
          <w:szCs w:val="24"/>
          <w:lang w:eastAsia="en-GB"/>
        </w:rPr>
      </w:pPr>
      <w:r>
        <w:rPr>
          <w:rFonts w:cs="Arial"/>
          <w:kern w:val="0"/>
          <w:sz w:val="24"/>
          <w:szCs w:val="24"/>
          <w:lang w:eastAsia="en-GB"/>
        </w:rPr>
        <w:t xml:space="preserve">5. </w:t>
      </w:r>
      <w:r>
        <w:rPr>
          <w:rFonts w:cs="Arial"/>
          <w:kern w:val="0"/>
          <w:sz w:val="24"/>
          <w:szCs w:val="24"/>
          <w:lang w:eastAsia="en-GB"/>
        </w:rPr>
        <w:tab/>
      </w:r>
      <w:r w:rsidR="00EB750F" w:rsidRPr="00EB750F">
        <w:rPr>
          <w:rFonts w:cs="Arial"/>
          <w:kern w:val="0"/>
          <w:sz w:val="24"/>
          <w:szCs w:val="24"/>
          <w:lang w:eastAsia="en-GB"/>
        </w:rPr>
        <w:t>There may be occasions when the Regulated Community is unable to propose AAMC</w:t>
      </w:r>
      <w:r w:rsidR="00FC199D">
        <w:rPr>
          <w:rFonts w:cs="Arial"/>
          <w:kern w:val="0"/>
          <w:sz w:val="24"/>
          <w:szCs w:val="24"/>
          <w:lang w:eastAsia="en-GB"/>
        </w:rPr>
        <w:t xml:space="preserve"> </w:t>
      </w:r>
      <w:r w:rsidR="00EB750F" w:rsidRPr="00EB750F">
        <w:rPr>
          <w:rFonts w:cs="Arial"/>
          <w:kern w:val="0"/>
          <w:sz w:val="24"/>
          <w:szCs w:val="24"/>
          <w:lang w:eastAsia="en-GB"/>
        </w:rPr>
        <w:t>and therefore be unable to comply with RA</w:t>
      </w:r>
      <w:r w:rsidR="00FC199D">
        <w:rPr>
          <w:rFonts w:cs="Arial"/>
          <w:kern w:val="0"/>
          <w:sz w:val="24"/>
          <w:szCs w:val="24"/>
          <w:lang w:eastAsia="en-GB"/>
        </w:rPr>
        <w:t>s</w:t>
      </w:r>
      <w:r w:rsidR="00EB750F" w:rsidRPr="00EB750F">
        <w:rPr>
          <w:rFonts w:cs="Arial"/>
          <w:kern w:val="0"/>
          <w:sz w:val="24"/>
          <w:szCs w:val="24"/>
          <w:lang w:eastAsia="en-GB"/>
        </w:rPr>
        <w:t>. In such circumstances, a Regulatory Waiver or Exemption may be applied for, to seek the granting of temporary Regulatory Waivers or permanent Regulatory Exemptions from extant</w:t>
      </w:r>
      <w:r w:rsidR="00EB750F">
        <w:rPr>
          <w:rFonts w:cs="Arial"/>
          <w:kern w:val="0"/>
          <w:sz w:val="24"/>
          <w:szCs w:val="24"/>
          <w:lang w:eastAsia="en-GB"/>
        </w:rPr>
        <w:t xml:space="preserve"> </w:t>
      </w:r>
      <w:r w:rsidR="00EB750F" w:rsidRPr="00EB750F">
        <w:rPr>
          <w:rFonts w:cs="Arial"/>
          <w:kern w:val="0"/>
          <w:sz w:val="24"/>
          <w:szCs w:val="24"/>
          <w:lang w:eastAsia="en-GB"/>
        </w:rPr>
        <w:t>RA. When granting a Regulatory Waiver or Exemption, the MAA must be satisfied that any risks associated with non-compliance have been considered fully by</w:t>
      </w:r>
      <w:r w:rsidR="00EB750F">
        <w:rPr>
          <w:rFonts w:cs="Arial"/>
          <w:kern w:val="0"/>
          <w:sz w:val="24"/>
          <w:szCs w:val="24"/>
          <w:lang w:eastAsia="en-GB"/>
        </w:rPr>
        <w:t xml:space="preserve"> the </w:t>
      </w:r>
      <w:r w:rsidR="00EB750F" w:rsidRPr="00EB750F">
        <w:rPr>
          <w:rFonts w:cs="Arial"/>
          <w:kern w:val="0"/>
          <w:sz w:val="24"/>
          <w:szCs w:val="24"/>
          <w:lang w:eastAsia="en-GB"/>
        </w:rPr>
        <w:t>Accountable Manager (Military Flying) (AM(MF)) as appropriate</w:t>
      </w:r>
      <w:r w:rsidR="00EB750F">
        <w:rPr>
          <w:rFonts w:cs="Arial"/>
          <w:kern w:val="0"/>
          <w:sz w:val="24"/>
          <w:szCs w:val="24"/>
          <w:lang w:eastAsia="en-GB"/>
        </w:rPr>
        <w:t>.</w:t>
      </w:r>
    </w:p>
    <w:p w14:paraId="594E25F1" w14:textId="77777777" w:rsidR="00FA7E08" w:rsidRPr="0053318A" w:rsidRDefault="00FA7E08" w:rsidP="00FA7E08">
      <w:pPr>
        <w:tabs>
          <w:tab w:val="right" w:leader="dot" w:pos="9629"/>
        </w:tabs>
        <w:spacing w:before="360"/>
        <w:rPr>
          <w:rFonts w:cs="Arial"/>
          <w:b/>
          <w:bCs/>
          <w:caps/>
          <w:sz w:val="24"/>
          <w:szCs w:val="24"/>
        </w:rPr>
      </w:pPr>
      <w:r w:rsidRPr="0053318A">
        <w:rPr>
          <w:rFonts w:cs="Arial"/>
          <w:b/>
          <w:bCs/>
          <w:caps/>
          <w:sz w:val="24"/>
          <w:szCs w:val="24"/>
        </w:rPr>
        <w:br w:type="page"/>
      </w:r>
      <w:r w:rsidRPr="0053318A">
        <w:rPr>
          <w:rFonts w:cs="Arial"/>
          <w:b/>
          <w:bCs/>
          <w:caps/>
          <w:sz w:val="24"/>
          <w:szCs w:val="24"/>
        </w:rPr>
        <w:lastRenderedPageBreak/>
        <w:t xml:space="preserve">Contents page </w:t>
      </w:r>
    </w:p>
    <w:p w14:paraId="659F64DF" w14:textId="2E9C4807" w:rsidR="00AD1B5D" w:rsidRPr="00AD1B5D" w:rsidRDefault="00FA7E08">
      <w:pPr>
        <w:pStyle w:val="TOC1"/>
        <w:tabs>
          <w:tab w:val="right" w:pos="9629"/>
        </w:tabs>
        <w:rPr>
          <w:rFonts w:eastAsiaTheme="minorEastAsia"/>
          <w:b w:val="0"/>
          <w:bCs w:val="0"/>
          <w:caps w:val="0"/>
          <w:noProof/>
          <w:kern w:val="0"/>
          <w:szCs w:val="22"/>
          <w:lang w:eastAsia="en-GB"/>
        </w:rPr>
      </w:pPr>
      <w:r w:rsidRPr="00AD1B5D">
        <w:rPr>
          <w:b w:val="0"/>
          <w:szCs w:val="22"/>
        </w:rPr>
        <w:fldChar w:fldCharType="begin"/>
      </w:r>
      <w:r w:rsidRPr="00AD1B5D">
        <w:rPr>
          <w:b w:val="0"/>
          <w:noProof/>
          <w:szCs w:val="22"/>
        </w:rPr>
        <w:instrText xml:space="preserve"> TOC \o "1-3" \f \h \z \t "CFAOS 1,1,CFAOS 2,2" </w:instrText>
      </w:r>
      <w:r w:rsidRPr="00AD1B5D">
        <w:rPr>
          <w:b w:val="0"/>
          <w:szCs w:val="22"/>
        </w:rPr>
        <w:fldChar w:fldCharType="separate"/>
      </w:r>
      <w:hyperlink w:anchor="_Toc78197205" w:history="1">
        <w:r w:rsidR="00AD1B5D" w:rsidRPr="00AD1B5D">
          <w:rPr>
            <w:rStyle w:val="Hyperlink"/>
            <w:noProof/>
            <w:szCs w:val="22"/>
          </w:rPr>
          <w:t>1000 Series: general regulations</w:t>
        </w:r>
        <w:r w:rsidR="00AD1B5D" w:rsidRPr="00AD1B5D">
          <w:rPr>
            <w:noProof/>
            <w:webHidden/>
            <w:szCs w:val="22"/>
          </w:rPr>
          <w:tab/>
        </w:r>
        <w:r w:rsidR="00AD1B5D" w:rsidRPr="00AD1B5D">
          <w:rPr>
            <w:noProof/>
            <w:webHidden/>
            <w:szCs w:val="22"/>
          </w:rPr>
          <w:fldChar w:fldCharType="begin"/>
        </w:r>
        <w:r w:rsidR="00AD1B5D" w:rsidRPr="00AD1B5D">
          <w:rPr>
            <w:noProof/>
            <w:webHidden/>
            <w:szCs w:val="22"/>
          </w:rPr>
          <w:instrText xml:space="preserve"> PAGEREF _Toc78197205 \h </w:instrText>
        </w:r>
        <w:r w:rsidR="00AD1B5D" w:rsidRPr="00AD1B5D">
          <w:rPr>
            <w:noProof/>
            <w:webHidden/>
            <w:szCs w:val="22"/>
          </w:rPr>
        </w:r>
        <w:r w:rsidR="00AD1B5D" w:rsidRPr="00AD1B5D">
          <w:rPr>
            <w:noProof/>
            <w:webHidden/>
            <w:szCs w:val="22"/>
          </w:rPr>
          <w:fldChar w:fldCharType="separate"/>
        </w:r>
        <w:r w:rsidR="001D37A5">
          <w:rPr>
            <w:noProof/>
            <w:webHidden/>
            <w:szCs w:val="22"/>
          </w:rPr>
          <w:t>6</w:t>
        </w:r>
        <w:r w:rsidR="00AD1B5D" w:rsidRPr="00AD1B5D">
          <w:rPr>
            <w:noProof/>
            <w:webHidden/>
            <w:szCs w:val="22"/>
          </w:rPr>
          <w:fldChar w:fldCharType="end"/>
        </w:r>
      </w:hyperlink>
    </w:p>
    <w:p w14:paraId="2EEDB686" w14:textId="47CE2FE6" w:rsidR="00AD1B5D" w:rsidRPr="00AD1B5D" w:rsidRDefault="002A7642">
      <w:pPr>
        <w:pStyle w:val="TOC1"/>
        <w:tabs>
          <w:tab w:val="right" w:pos="9629"/>
        </w:tabs>
        <w:rPr>
          <w:rFonts w:eastAsiaTheme="minorEastAsia"/>
          <w:b w:val="0"/>
          <w:bCs w:val="0"/>
          <w:caps w:val="0"/>
          <w:noProof/>
          <w:kern w:val="0"/>
          <w:szCs w:val="22"/>
          <w:lang w:eastAsia="en-GB"/>
        </w:rPr>
      </w:pPr>
      <w:hyperlink w:anchor="_Toc78197206" w:history="1">
        <w:r w:rsidR="00AD1B5D" w:rsidRPr="00AD1B5D">
          <w:rPr>
            <w:rStyle w:val="Hyperlink"/>
            <w:noProof/>
            <w:szCs w:val="22"/>
          </w:rPr>
          <w:t>RA 1002 - A</w:t>
        </w:r>
        <w:r w:rsidR="00560DAA" w:rsidRPr="00AD1B5D">
          <w:rPr>
            <w:rStyle w:val="Hyperlink"/>
            <w:caps w:val="0"/>
            <w:noProof/>
            <w:szCs w:val="22"/>
          </w:rPr>
          <w:t>irworthiness</w:t>
        </w:r>
        <w:r w:rsidR="00AD1B5D" w:rsidRPr="00AD1B5D">
          <w:rPr>
            <w:rStyle w:val="Hyperlink"/>
            <w:noProof/>
            <w:szCs w:val="22"/>
          </w:rPr>
          <w:t xml:space="preserve"> C</w:t>
        </w:r>
        <w:r w:rsidR="00560DAA" w:rsidRPr="00AD1B5D">
          <w:rPr>
            <w:rStyle w:val="Hyperlink"/>
            <w:caps w:val="0"/>
            <w:noProof/>
            <w:szCs w:val="22"/>
          </w:rPr>
          <w:t>ompetent</w:t>
        </w:r>
        <w:r w:rsidR="00AD1B5D" w:rsidRPr="00AD1B5D">
          <w:rPr>
            <w:rStyle w:val="Hyperlink"/>
            <w:noProof/>
            <w:szCs w:val="22"/>
          </w:rPr>
          <w:t xml:space="preserve"> P</w:t>
        </w:r>
        <w:r w:rsidR="00560DAA" w:rsidRPr="00AD1B5D">
          <w:rPr>
            <w:rStyle w:val="Hyperlink"/>
            <w:caps w:val="0"/>
            <w:noProof/>
            <w:szCs w:val="22"/>
          </w:rPr>
          <w:t>ersons</w:t>
        </w:r>
        <w:r w:rsidR="00AD1B5D" w:rsidRPr="00AD1B5D">
          <w:rPr>
            <w:noProof/>
            <w:webHidden/>
            <w:szCs w:val="22"/>
          </w:rPr>
          <w:tab/>
        </w:r>
        <w:r w:rsidR="00AD1B5D" w:rsidRPr="00AD1B5D">
          <w:rPr>
            <w:noProof/>
            <w:webHidden/>
            <w:szCs w:val="22"/>
          </w:rPr>
          <w:fldChar w:fldCharType="begin"/>
        </w:r>
        <w:r w:rsidR="00AD1B5D" w:rsidRPr="00AD1B5D">
          <w:rPr>
            <w:noProof/>
            <w:webHidden/>
            <w:szCs w:val="22"/>
          </w:rPr>
          <w:instrText xml:space="preserve"> PAGEREF _Toc78197206 \h </w:instrText>
        </w:r>
        <w:r w:rsidR="00AD1B5D" w:rsidRPr="00AD1B5D">
          <w:rPr>
            <w:noProof/>
            <w:webHidden/>
            <w:szCs w:val="22"/>
          </w:rPr>
        </w:r>
        <w:r w:rsidR="00AD1B5D" w:rsidRPr="00AD1B5D">
          <w:rPr>
            <w:noProof/>
            <w:webHidden/>
            <w:szCs w:val="22"/>
          </w:rPr>
          <w:fldChar w:fldCharType="separate"/>
        </w:r>
        <w:r w:rsidR="001D37A5">
          <w:rPr>
            <w:noProof/>
            <w:webHidden/>
            <w:szCs w:val="22"/>
          </w:rPr>
          <w:t>6</w:t>
        </w:r>
        <w:r w:rsidR="00AD1B5D" w:rsidRPr="00AD1B5D">
          <w:rPr>
            <w:noProof/>
            <w:webHidden/>
            <w:szCs w:val="22"/>
          </w:rPr>
          <w:fldChar w:fldCharType="end"/>
        </w:r>
      </w:hyperlink>
    </w:p>
    <w:p w14:paraId="708001A7" w14:textId="4B2B57D5" w:rsidR="00AD1B5D" w:rsidRPr="00AD1B5D" w:rsidRDefault="002A7642">
      <w:pPr>
        <w:pStyle w:val="TOC2"/>
        <w:tabs>
          <w:tab w:val="right" w:pos="9629"/>
        </w:tabs>
        <w:rPr>
          <w:rFonts w:ascii="Arial" w:eastAsiaTheme="minorEastAsia" w:hAnsi="Arial" w:cs="Arial"/>
          <w:b w:val="0"/>
          <w:bCs w:val="0"/>
          <w:noProof/>
          <w:kern w:val="0"/>
          <w:sz w:val="22"/>
          <w:szCs w:val="22"/>
          <w:lang w:eastAsia="en-GB"/>
        </w:rPr>
      </w:pPr>
      <w:hyperlink w:anchor="_Toc78197207" w:history="1">
        <w:r w:rsidR="00AD1B5D" w:rsidRPr="00AD1B5D">
          <w:rPr>
            <w:rStyle w:val="Hyperlink"/>
            <w:rFonts w:ascii="Arial" w:hAnsi="Arial" w:cs="Arial"/>
            <w:noProof/>
            <w:sz w:val="22"/>
            <w:szCs w:val="22"/>
          </w:rPr>
          <w:t>RA 1005 - Contracting with Competent Organizations</w:t>
        </w:r>
        <w:r w:rsidR="00AD1B5D" w:rsidRPr="00AD1B5D">
          <w:rPr>
            <w:rFonts w:ascii="Arial" w:hAnsi="Arial" w:cs="Arial"/>
            <w:noProof/>
            <w:webHidden/>
            <w:sz w:val="22"/>
            <w:szCs w:val="22"/>
          </w:rPr>
          <w:tab/>
        </w:r>
        <w:r w:rsidR="00AD1B5D" w:rsidRPr="00AD1B5D">
          <w:rPr>
            <w:rFonts w:ascii="Arial" w:hAnsi="Arial" w:cs="Arial"/>
            <w:noProof/>
            <w:webHidden/>
            <w:sz w:val="22"/>
            <w:szCs w:val="22"/>
          </w:rPr>
          <w:fldChar w:fldCharType="begin"/>
        </w:r>
        <w:r w:rsidR="00AD1B5D" w:rsidRPr="00AD1B5D">
          <w:rPr>
            <w:rFonts w:ascii="Arial" w:hAnsi="Arial" w:cs="Arial"/>
            <w:noProof/>
            <w:webHidden/>
            <w:sz w:val="22"/>
            <w:szCs w:val="22"/>
          </w:rPr>
          <w:instrText xml:space="preserve"> PAGEREF _Toc78197207 \h </w:instrText>
        </w:r>
        <w:r w:rsidR="00AD1B5D" w:rsidRPr="00AD1B5D">
          <w:rPr>
            <w:rFonts w:ascii="Arial" w:hAnsi="Arial" w:cs="Arial"/>
            <w:noProof/>
            <w:webHidden/>
            <w:sz w:val="22"/>
            <w:szCs w:val="22"/>
          </w:rPr>
        </w:r>
        <w:r w:rsidR="00AD1B5D" w:rsidRPr="00AD1B5D">
          <w:rPr>
            <w:rFonts w:ascii="Arial" w:hAnsi="Arial" w:cs="Arial"/>
            <w:noProof/>
            <w:webHidden/>
            <w:sz w:val="22"/>
            <w:szCs w:val="22"/>
          </w:rPr>
          <w:fldChar w:fldCharType="separate"/>
        </w:r>
        <w:r w:rsidR="001D37A5">
          <w:rPr>
            <w:rFonts w:ascii="Arial" w:hAnsi="Arial" w:cs="Arial"/>
            <w:noProof/>
            <w:webHidden/>
            <w:sz w:val="22"/>
            <w:szCs w:val="22"/>
          </w:rPr>
          <w:t>6</w:t>
        </w:r>
        <w:r w:rsidR="00AD1B5D" w:rsidRPr="00AD1B5D">
          <w:rPr>
            <w:rFonts w:ascii="Arial" w:hAnsi="Arial" w:cs="Arial"/>
            <w:noProof/>
            <w:webHidden/>
            <w:sz w:val="22"/>
            <w:szCs w:val="22"/>
          </w:rPr>
          <w:fldChar w:fldCharType="end"/>
        </w:r>
      </w:hyperlink>
    </w:p>
    <w:p w14:paraId="79CC4EBD" w14:textId="3A8C53CA" w:rsidR="00AD1B5D" w:rsidRPr="00AD1B5D" w:rsidRDefault="002A7642">
      <w:pPr>
        <w:pStyle w:val="TOC2"/>
        <w:tabs>
          <w:tab w:val="right" w:pos="9629"/>
        </w:tabs>
        <w:rPr>
          <w:rFonts w:ascii="Arial" w:eastAsiaTheme="minorEastAsia" w:hAnsi="Arial" w:cs="Arial"/>
          <w:b w:val="0"/>
          <w:bCs w:val="0"/>
          <w:noProof/>
          <w:kern w:val="0"/>
          <w:sz w:val="22"/>
          <w:szCs w:val="22"/>
          <w:lang w:eastAsia="en-GB"/>
        </w:rPr>
      </w:pPr>
      <w:hyperlink w:anchor="_Toc78197208" w:history="1">
        <w:r w:rsidR="00AD1B5D" w:rsidRPr="00AD1B5D">
          <w:rPr>
            <w:rStyle w:val="Hyperlink"/>
            <w:rFonts w:ascii="Arial" w:hAnsi="Arial" w:cs="Arial"/>
            <w:noProof/>
            <w:sz w:val="22"/>
            <w:szCs w:val="22"/>
          </w:rPr>
          <w:t>RA XXXX</w:t>
        </w:r>
        <w:r w:rsidR="00AD1B5D" w:rsidRPr="00AD1B5D">
          <w:rPr>
            <w:rFonts w:ascii="Arial" w:hAnsi="Arial" w:cs="Arial"/>
            <w:noProof/>
            <w:webHidden/>
            <w:sz w:val="22"/>
            <w:szCs w:val="22"/>
          </w:rPr>
          <w:tab/>
        </w:r>
        <w:r w:rsidR="00AD1B5D" w:rsidRPr="00AD1B5D">
          <w:rPr>
            <w:rFonts w:ascii="Arial" w:hAnsi="Arial" w:cs="Arial"/>
            <w:noProof/>
            <w:webHidden/>
            <w:sz w:val="22"/>
            <w:szCs w:val="22"/>
          </w:rPr>
          <w:fldChar w:fldCharType="begin"/>
        </w:r>
        <w:r w:rsidR="00AD1B5D" w:rsidRPr="00AD1B5D">
          <w:rPr>
            <w:rFonts w:ascii="Arial" w:hAnsi="Arial" w:cs="Arial"/>
            <w:noProof/>
            <w:webHidden/>
            <w:sz w:val="22"/>
            <w:szCs w:val="22"/>
          </w:rPr>
          <w:instrText xml:space="preserve"> PAGEREF _Toc78197208 \h </w:instrText>
        </w:r>
        <w:r w:rsidR="00AD1B5D" w:rsidRPr="00AD1B5D">
          <w:rPr>
            <w:rFonts w:ascii="Arial" w:hAnsi="Arial" w:cs="Arial"/>
            <w:noProof/>
            <w:webHidden/>
            <w:sz w:val="22"/>
            <w:szCs w:val="22"/>
          </w:rPr>
        </w:r>
        <w:r w:rsidR="00AD1B5D" w:rsidRPr="00AD1B5D">
          <w:rPr>
            <w:rFonts w:ascii="Arial" w:hAnsi="Arial" w:cs="Arial"/>
            <w:noProof/>
            <w:webHidden/>
            <w:sz w:val="22"/>
            <w:szCs w:val="22"/>
          </w:rPr>
          <w:fldChar w:fldCharType="separate"/>
        </w:r>
        <w:r w:rsidR="001D37A5">
          <w:rPr>
            <w:rFonts w:ascii="Arial" w:hAnsi="Arial" w:cs="Arial"/>
            <w:noProof/>
            <w:webHidden/>
            <w:sz w:val="22"/>
            <w:szCs w:val="22"/>
          </w:rPr>
          <w:t>6</w:t>
        </w:r>
        <w:r w:rsidR="00AD1B5D" w:rsidRPr="00AD1B5D">
          <w:rPr>
            <w:rFonts w:ascii="Arial" w:hAnsi="Arial" w:cs="Arial"/>
            <w:noProof/>
            <w:webHidden/>
            <w:sz w:val="22"/>
            <w:szCs w:val="22"/>
          </w:rPr>
          <w:fldChar w:fldCharType="end"/>
        </w:r>
      </w:hyperlink>
    </w:p>
    <w:p w14:paraId="2DF5983B" w14:textId="15B4A65A" w:rsidR="00AD1B5D" w:rsidRPr="00AD1B5D" w:rsidRDefault="002A7642">
      <w:pPr>
        <w:pStyle w:val="TOC2"/>
        <w:tabs>
          <w:tab w:val="right" w:pos="9629"/>
        </w:tabs>
        <w:rPr>
          <w:rFonts w:ascii="Arial" w:eastAsiaTheme="minorEastAsia" w:hAnsi="Arial" w:cs="Arial"/>
          <w:b w:val="0"/>
          <w:bCs w:val="0"/>
          <w:noProof/>
          <w:kern w:val="0"/>
          <w:sz w:val="22"/>
          <w:szCs w:val="22"/>
          <w:lang w:eastAsia="en-GB"/>
        </w:rPr>
      </w:pPr>
      <w:hyperlink w:anchor="_Toc78197209" w:history="1">
        <w:r w:rsidR="00AD1B5D" w:rsidRPr="00AD1B5D">
          <w:rPr>
            <w:rStyle w:val="Hyperlink"/>
            <w:rFonts w:ascii="Arial" w:hAnsi="Arial" w:cs="Arial"/>
            <w:noProof/>
            <w:sz w:val="22"/>
            <w:szCs w:val="22"/>
          </w:rPr>
          <w:t>RA XXXX</w:t>
        </w:r>
        <w:r w:rsidR="00AD1B5D" w:rsidRPr="00AD1B5D">
          <w:rPr>
            <w:rFonts w:ascii="Arial" w:hAnsi="Arial" w:cs="Arial"/>
            <w:noProof/>
            <w:webHidden/>
            <w:sz w:val="22"/>
            <w:szCs w:val="22"/>
          </w:rPr>
          <w:tab/>
        </w:r>
        <w:r w:rsidR="00AD1B5D" w:rsidRPr="00AD1B5D">
          <w:rPr>
            <w:rFonts w:ascii="Arial" w:hAnsi="Arial" w:cs="Arial"/>
            <w:noProof/>
            <w:webHidden/>
            <w:sz w:val="22"/>
            <w:szCs w:val="22"/>
          </w:rPr>
          <w:fldChar w:fldCharType="begin"/>
        </w:r>
        <w:r w:rsidR="00AD1B5D" w:rsidRPr="00AD1B5D">
          <w:rPr>
            <w:rFonts w:ascii="Arial" w:hAnsi="Arial" w:cs="Arial"/>
            <w:noProof/>
            <w:webHidden/>
            <w:sz w:val="22"/>
            <w:szCs w:val="22"/>
          </w:rPr>
          <w:instrText xml:space="preserve"> PAGEREF _Toc78197209 \h </w:instrText>
        </w:r>
        <w:r w:rsidR="00AD1B5D" w:rsidRPr="00AD1B5D">
          <w:rPr>
            <w:rFonts w:ascii="Arial" w:hAnsi="Arial" w:cs="Arial"/>
            <w:noProof/>
            <w:webHidden/>
            <w:sz w:val="22"/>
            <w:szCs w:val="22"/>
          </w:rPr>
        </w:r>
        <w:r w:rsidR="00AD1B5D" w:rsidRPr="00AD1B5D">
          <w:rPr>
            <w:rFonts w:ascii="Arial" w:hAnsi="Arial" w:cs="Arial"/>
            <w:noProof/>
            <w:webHidden/>
            <w:sz w:val="22"/>
            <w:szCs w:val="22"/>
          </w:rPr>
          <w:fldChar w:fldCharType="separate"/>
        </w:r>
        <w:r w:rsidR="001D37A5">
          <w:rPr>
            <w:rFonts w:ascii="Arial" w:hAnsi="Arial" w:cs="Arial"/>
            <w:noProof/>
            <w:webHidden/>
            <w:sz w:val="22"/>
            <w:szCs w:val="22"/>
          </w:rPr>
          <w:t>6</w:t>
        </w:r>
        <w:r w:rsidR="00AD1B5D" w:rsidRPr="00AD1B5D">
          <w:rPr>
            <w:rFonts w:ascii="Arial" w:hAnsi="Arial" w:cs="Arial"/>
            <w:noProof/>
            <w:webHidden/>
            <w:sz w:val="22"/>
            <w:szCs w:val="22"/>
          </w:rPr>
          <w:fldChar w:fldCharType="end"/>
        </w:r>
      </w:hyperlink>
    </w:p>
    <w:p w14:paraId="41DDD4BE" w14:textId="50A464FB" w:rsidR="00AD1B5D" w:rsidRPr="00AD1B5D" w:rsidRDefault="002A7642">
      <w:pPr>
        <w:pStyle w:val="TOC1"/>
        <w:tabs>
          <w:tab w:val="right" w:pos="9629"/>
        </w:tabs>
        <w:rPr>
          <w:rFonts w:eastAsiaTheme="minorEastAsia"/>
          <w:b w:val="0"/>
          <w:bCs w:val="0"/>
          <w:caps w:val="0"/>
          <w:noProof/>
          <w:kern w:val="0"/>
          <w:szCs w:val="22"/>
          <w:lang w:eastAsia="en-GB"/>
        </w:rPr>
      </w:pPr>
      <w:hyperlink w:anchor="_Toc78197210" w:history="1">
        <w:r w:rsidR="00AD1B5D" w:rsidRPr="00AD1B5D">
          <w:rPr>
            <w:rStyle w:val="Hyperlink"/>
            <w:noProof/>
            <w:szCs w:val="22"/>
          </w:rPr>
          <w:t>2000 sERIES: FLYING REGULATIONS</w:t>
        </w:r>
        <w:r w:rsidR="00AD1B5D" w:rsidRPr="00AD1B5D">
          <w:rPr>
            <w:noProof/>
            <w:webHidden/>
            <w:szCs w:val="22"/>
          </w:rPr>
          <w:tab/>
        </w:r>
        <w:r w:rsidR="00AD1B5D" w:rsidRPr="00AD1B5D">
          <w:rPr>
            <w:noProof/>
            <w:webHidden/>
            <w:szCs w:val="22"/>
          </w:rPr>
          <w:fldChar w:fldCharType="begin"/>
        </w:r>
        <w:r w:rsidR="00AD1B5D" w:rsidRPr="00AD1B5D">
          <w:rPr>
            <w:noProof/>
            <w:webHidden/>
            <w:szCs w:val="22"/>
          </w:rPr>
          <w:instrText xml:space="preserve"> PAGEREF _Toc78197210 \h </w:instrText>
        </w:r>
        <w:r w:rsidR="00AD1B5D" w:rsidRPr="00AD1B5D">
          <w:rPr>
            <w:noProof/>
            <w:webHidden/>
            <w:szCs w:val="22"/>
          </w:rPr>
        </w:r>
        <w:r w:rsidR="00AD1B5D" w:rsidRPr="00AD1B5D">
          <w:rPr>
            <w:noProof/>
            <w:webHidden/>
            <w:szCs w:val="22"/>
          </w:rPr>
          <w:fldChar w:fldCharType="separate"/>
        </w:r>
        <w:r w:rsidR="001D37A5">
          <w:rPr>
            <w:noProof/>
            <w:webHidden/>
            <w:szCs w:val="22"/>
          </w:rPr>
          <w:t>7</w:t>
        </w:r>
        <w:r w:rsidR="00AD1B5D" w:rsidRPr="00AD1B5D">
          <w:rPr>
            <w:noProof/>
            <w:webHidden/>
            <w:szCs w:val="22"/>
          </w:rPr>
          <w:fldChar w:fldCharType="end"/>
        </w:r>
      </w:hyperlink>
    </w:p>
    <w:p w14:paraId="76375789" w14:textId="533B6744" w:rsidR="00AD1B5D" w:rsidRPr="00AD1B5D" w:rsidRDefault="002A7642">
      <w:pPr>
        <w:pStyle w:val="TOC2"/>
        <w:tabs>
          <w:tab w:val="right" w:pos="9629"/>
        </w:tabs>
        <w:rPr>
          <w:rFonts w:ascii="Arial" w:eastAsiaTheme="minorEastAsia" w:hAnsi="Arial" w:cs="Arial"/>
          <w:b w:val="0"/>
          <w:bCs w:val="0"/>
          <w:noProof/>
          <w:kern w:val="0"/>
          <w:sz w:val="22"/>
          <w:szCs w:val="22"/>
          <w:lang w:eastAsia="en-GB"/>
        </w:rPr>
      </w:pPr>
      <w:hyperlink w:anchor="_Toc78197211" w:history="1">
        <w:r w:rsidR="00AD1B5D" w:rsidRPr="00AD1B5D">
          <w:rPr>
            <w:rStyle w:val="Hyperlink"/>
            <w:rFonts w:ascii="Arial" w:hAnsi="Arial" w:cs="Arial"/>
            <w:noProof/>
            <w:sz w:val="22"/>
            <w:szCs w:val="22"/>
          </w:rPr>
          <w:t>RA 2101 - Aircrew Qualifications</w:t>
        </w:r>
        <w:r w:rsidR="00AD1B5D" w:rsidRPr="00AD1B5D">
          <w:rPr>
            <w:rFonts w:ascii="Arial" w:hAnsi="Arial" w:cs="Arial"/>
            <w:noProof/>
            <w:webHidden/>
            <w:sz w:val="22"/>
            <w:szCs w:val="22"/>
          </w:rPr>
          <w:tab/>
        </w:r>
        <w:r w:rsidR="00AD1B5D" w:rsidRPr="00AD1B5D">
          <w:rPr>
            <w:rFonts w:ascii="Arial" w:hAnsi="Arial" w:cs="Arial"/>
            <w:noProof/>
            <w:webHidden/>
            <w:sz w:val="22"/>
            <w:szCs w:val="22"/>
          </w:rPr>
          <w:fldChar w:fldCharType="begin"/>
        </w:r>
        <w:r w:rsidR="00AD1B5D" w:rsidRPr="00AD1B5D">
          <w:rPr>
            <w:rFonts w:ascii="Arial" w:hAnsi="Arial" w:cs="Arial"/>
            <w:noProof/>
            <w:webHidden/>
            <w:sz w:val="22"/>
            <w:szCs w:val="22"/>
          </w:rPr>
          <w:instrText xml:space="preserve"> PAGEREF _Toc78197211 \h </w:instrText>
        </w:r>
        <w:r w:rsidR="00AD1B5D" w:rsidRPr="00AD1B5D">
          <w:rPr>
            <w:rFonts w:ascii="Arial" w:hAnsi="Arial" w:cs="Arial"/>
            <w:noProof/>
            <w:webHidden/>
            <w:sz w:val="22"/>
            <w:szCs w:val="22"/>
          </w:rPr>
        </w:r>
        <w:r w:rsidR="00AD1B5D" w:rsidRPr="00AD1B5D">
          <w:rPr>
            <w:rFonts w:ascii="Arial" w:hAnsi="Arial" w:cs="Arial"/>
            <w:noProof/>
            <w:webHidden/>
            <w:sz w:val="22"/>
            <w:szCs w:val="22"/>
          </w:rPr>
          <w:fldChar w:fldCharType="separate"/>
        </w:r>
        <w:r w:rsidR="001D37A5">
          <w:rPr>
            <w:rFonts w:ascii="Arial" w:hAnsi="Arial" w:cs="Arial"/>
            <w:noProof/>
            <w:webHidden/>
            <w:sz w:val="22"/>
            <w:szCs w:val="22"/>
          </w:rPr>
          <w:t>7</w:t>
        </w:r>
        <w:r w:rsidR="00AD1B5D" w:rsidRPr="00AD1B5D">
          <w:rPr>
            <w:rFonts w:ascii="Arial" w:hAnsi="Arial" w:cs="Arial"/>
            <w:noProof/>
            <w:webHidden/>
            <w:sz w:val="22"/>
            <w:szCs w:val="22"/>
          </w:rPr>
          <w:fldChar w:fldCharType="end"/>
        </w:r>
      </w:hyperlink>
    </w:p>
    <w:p w14:paraId="44260CCB" w14:textId="1D88006A" w:rsidR="00AD1B5D" w:rsidRPr="00AD1B5D" w:rsidRDefault="002A7642">
      <w:pPr>
        <w:pStyle w:val="TOC2"/>
        <w:tabs>
          <w:tab w:val="right" w:pos="9629"/>
        </w:tabs>
        <w:rPr>
          <w:rFonts w:ascii="Arial" w:eastAsiaTheme="minorEastAsia" w:hAnsi="Arial" w:cs="Arial"/>
          <w:b w:val="0"/>
          <w:bCs w:val="0"/>
          <w:noProof/>
          <w:kern w:val="0"/>
          <w:sz w:val="22"/>
          <w:szCs w:val="22"/>
          <w:lang w:eastAsia="en-GB"/>
        </w:rPr>
      </w:pPr>
      <w:hyperlink w:anchor="_Toc78197212" w:history="1">
        <w:r w:rsidR="00AD1B5D" w:rsidRPr="00AD1B5D">
          <w:rPr>
            <w:rStyle w:val="Hyperlink"/>
            <w:rFonts w:ascii="Arial" w:hAnsi="Arial" w:cs="Arial"/>
            <w:noProof/>
            <w:sz w:val="22"/>
            <w:szCs w:val="22"/>
          </w:rPr>
          <w:t>RA 2102 - Aircrew Competency in Role</w:t>
        </w:r>
        <w:r w:rsidR="00AD1B5D" w:rsidRPr="00AD1B5D">
          <w:rPr>
            <w:rFonts w:ascii="Arial" w:hAnsi="Arial" w:cs="Arial"/>
            <w:noProof/>
            <w:webHidden/>
            <w:sz w:val="22"/>
            <w:szCs w:val="22"/>
          </w:rPr>
          <w:tab/>
        </w:r>
        <w:r w:rsidR="00AD1B5D" w:rsidRPr="00AD1B5D">
          <w:rPr>
            <w:rFonts w:ascii="Arial" w:hAnsi="Arial" w:cs="Arial"/>
            <w:noProof/>
            <w:webHidden/>
            <w:sz w:val="22"/>
            <w:szCs w:val="22"/>
          </w:rPr>
          <w:fldChar w:fldCharType="begin"/>
        </w:r>
        <w:r w:rsidR="00AD1B5D" w:rsidRPr="00AD1B5D">
          <w:rPr>
            <w:rFonts w:ascii="Arial" w:hAnsi="Arial" w:cs="Arial"/>
            <w:noProof/>
            <w:webHidden/>
            <w:sz w:val="22"/>
            <w:szCs w:val="22"/>
          </w:rPr>
          <w:instrText xml:space="preserve"> PAGEREF _Toc78197212 \h </w:instrText>
        </w:r>
        <w:r w:rsidR="00AD1B5D" w:rsidRPr="00AD1B5D">
          <w:rPr>
            <w:rFonts w:ascii="Arial" w:hAnsi="Arial" w:cs="Arial"/>
            <w:noProof/>
            <w:webHidden/>
            <w:sz w:val="22"/>
            <w:szCs w:val="22"/>
          </w:rPr>
        </w:r>
        <w:r w:rsidR="00AD1B5D" w:rsidRPr="00AD1B5D">
          <w:rPr>
            <w:rFonts w:ascii="Arial" w:hAnsi="Arial" w:cs="Arial"/>
            <w:noProof/>
            <w:webHidden/>
            <w:sz w:val="22"/>
            <w:szCs w:val="22"/>
          </w:rPr>
          <w:fldChar w:fldCharType="separate"/>
        </w:r>
        <w:r w:rsidR="001D37A5">
          <w:rPr>
            <w:rFonts w:ascii="Arial" w:hAnsi="Arial" w:cs="Arial"/>
            <w:noProof/>
            <w:webHidden/>
            <w:sz w:val="22"/>
            <w:szCs w:val="22"/>
          </w:rPr>
          <w:t>7</w:t>
        </w:r>
        <w:r w:rsidR="00AD1B5D" w:rsidRPr="00AD1B5D">
          <w:rPr>
            <w:rFonts w:ascii="Arial" w:hAnsi="Arial" w:cs="Arial"/>
            <w:noProof/>
            <w:webHidden/>
            <w:sz w:val="22"/>
            <w:szCs w:val="22"/>
          </w:rPr>
          <w:fldChar w:fldCharType="end"/>
        </w:r>
      </w:hyperlink>
    </w:p>
    <w:p w14:paraId="02C5A27D" w14:textId="5264366E" w:rsidR="00AD1B5D" w:rsidRPr="00AD1B5D" w:rsidRDefault="002A7642">
      <w:pPr>
        <w:pStyle w:val="TOC2"/>
        <w:tabs>
          <w:tab w:val="right" w:pos="9629"/>
        </w:tabs>
        <w:rPr>
          <w:rFonts w:ascii="Arial" w:eastAsiaTheme="minorEastAsia" w:hAnsi="Arial" w:cs="Arial"/>
          <w:b w:val="0"/>
          <w:bCs w:val="0"/>
          <w:noProof/>
          <w:kern w:val="0"/>
          <w:sz w:val="22"/>
          <w:szCs w:val="22"/>
          <w:lang w:eastAsia="en-GB"/>
        </w:rPr>
      </w:pPr>
      <w:hyperlink w:anchor="_Toc78197213" w:history="1">
        <w:r w:rsidR="00AD1B5D" w:rsidRPr="00AD1B5D">
          <w:rPr>
            <w:rStyle w:val="Hyperlink"/>
            <w:rFonts w:ascii="Arial" w:hAnsi="Arial" w:cs="Arial"/>
            <w:noProof/>
            <w:sz w:val="22"/>
            <w:szCs w:val="22"/>
          </w:rPr>
          <w:t>RA XXXX</w:t>
        </w:r>
        <w:r w:rsidR="00AD1B5D" w:rsidRPr="00AD1B5D">
          <w:rPr>
            <w:rFonts w:ascii="Arial" w:hAnsi="Arial" w:cs="Arial"/>
            <w:noProof/>
            <w:webHidden/>
            <w:sz w:val="22"/>
            <w:szCs w:val="22"/>
          </w:rPr>
          <w:tab/>
        </w:r>
        <w:r w:rsidR="00AD1B5D" w:rsidRPr="00AD1B5D">
          <w:rPr>
            <w:rFonts w:ascii="Arial" w:hAnsi="Arial" w:cs="Arial"/>
            <w:noProof/>
            <w:webHidden/>
            <w:sz w:val="22"/>
            <w:szCs w:val="22"/>
          </w:rPr>
          <w:fldChar w:fldCharType="begin"/>
        </w:r>
        <w:r w:rsidR="00AD1B5D" w:rsidRPr="00AD1B5D">
          <w:rPr>
            <w:rFonts w:ascii="Arial" w:hAnsi="Arial" w:cs="Arial"/>
            <w:noProof/>
            <w:webHidden/>
            <w:sz w:val="22"/>
            <w:szCs w:val="22"/>
          </w:rPr>
          <w:instrText xml:space="preserve"> PAGEREF _Toc78197213 \h </w:instrText>
        </w:r>
        <w:r w:rsidR="00AD1B5D" w:rsidRPr="00AD1B5D">
          <w:rPr>
            <w:rFonts w:ascii="Arial" w:hAnsi="Arial" w:cs="Arial"/>
            <w:noProof/>
            <w:webHidden/>
            <w:sz w:val="22"/>
            <w:szCs w:val="22"/>
          </w:rPr>
        </w:r>
        <w:r w:rsidR="00AD1B5D" w:rsidRPr="00AD1B5D">
          <w:rPr>
            <w:rFonts w:ascii="Arial" w:hAnsi="Arial" w:cs="Arial"/>
            <w:noProof/>
            <w:webHidden/>
            <w:sz w:val="22"/>
            <w:szCs w:val="22"/>
          </w:rPr>
          <w:fldChar w:fldCharType="separate"/>
        </w:r>
        <w:r w:rsidR="001D37A5">
          <w:rPr>
            <w:rFonts w:ascii="Arial" w:hAnsi="Arial" w:cs="Arial"/>
            <w:noProof/>
            <w:webHidden/>
            <w:sz w:val="22"/>
            <w:szCs w:val="22"/>
          </w:rPr>
          <w:t>7</w:t>
        </w:r>
        <w:r w:rsidR="00AD1B5D" w:rsidRPr="00AD1B5D">
          <w:rPr>
            <w:rFonts w:ascii="Arial" w:hAnsi="Arial" w:cs="Arial"/>
            <w:noProof/>
            <w:webHidden/>
            <w:sz w:val="22"/>
            <w:szCs w:val="22"/>
          </w:rPr>
          <w:fldChar w:fldCharType="end"/>
        </w:r>
      </w:hyperlink>
    </w:p>
    <w:p w14:paraId="72F7479C" w14:textId="0F95EA3B" w:rsidR="00AD1B5D" w:rsidRPr="00AD1B5D" w:rsidRDefault="002A7642">
      <w:pPr>
        <w:pStyle w:val="TOC2"/>
        <w:tabs>
          <w:tab w:val="right" w:pos="9629"/>
        </w:tabs>
        <w:rPr>
          <w:rFonts w:ascii="Arial" w:eastAsiaTheme="minorEastAsia" w:hAnsi="Arial" w:cs="Arial"/>
          <w:b w:val="0"/>
          <w:bCs w:val="0"/>
          <w:noProof/>
          <w:kern w:val="0"/>
          <w:sz w:val="22"/>
          <w:szCs w:val="22"/>
          <w:lang w:eastAsia="en-GB"/>
        </w:rPr>
      </w:pPr>
      <w:hyperlink w:anchor="_Toc78197214" w:history="1">
        <w:r w:rsidR="00AD1B5D" w:rsidRPr="00AD1B5D">
          <w:rPr>
            <w:rStyle w:val="Hyperlink"/>
            <w:rFonts w:ascii="Arial" w:hAnsi="Arial" w:cs="Arial"/>
            <w:noProof/>
            <w:sz w:val="22"/>
            <w:szCs w:val="22"/>
          </w:rPr>
          <w:t>RA XXXX</w:t>
        </w:r>
        <w:r w:rsidR="00AD1B5D" w:rsidRPr="00AD1B5D">
          <w:rPr>
            <w:rFonts w:ascii="Arial" w:hAnsi="Arial" w:cs="Arial"/>
            <w:noProof/>
            <w:webHidden/>
            <w:sz w:val="22"/>
            <w:szCs w:val="22"/>
          </w:rPr>
          <w:tab/>
        </w:r>
        <w:r w:rsidR="00AD1B5D" w:rsidRPr="00AD1B5D">
          <w:rPr>
            <w:rFonts w:ascii="Arial" w:hAnsi="Arial" w:cs="Arial"/>
            <w:noProof/>
            <w:webHidden/>
            <w:sz w:val="22"/>
            <w:szCs w:val="22"/>
          </w:rPr>
          <w:fldChar w:fldCharType="begin"/>
        </w:r>
        <w:r w:rsidR="00AD1B5D" w:rsidRPr="00AD1B5D">
          <w:rPr>
            <w:rFonts w:ascii="Arial" w:hAnsi="Arial" w:cs="Arial"/>
            <w:noProof/>
            <w:webHidden/>
            <w:sz w:val="22"/>
            <w:szCs w:val="22"/>
          </w:rPr>
          <w:instrText xml:space="preserve"> PAGEREF _Toc78197214 \h </w:instrText>
        </w:r>
        <w:r w:rsidR="00AD1B5D" w:rsidRPr="00AD1B5D">
          <w:rPr>
            <w:rFonts w:ascii="Arial" w:hAnsi="Arial" w:cs="Arial"/>
            <w:noProof/>
            <w:webHidden/>
            <w:sz w:val="22"/>
            <w:szCs w:val="22"/>
          </w:rPr>
        </w:r>
        <w:r w:rsidR="00AD1B5D" w:rsidRPr="00AD1B5D">
          <w:rPr>
            <w:rFonts w:ascii="Arial" w:hAnsi="Arial" w:cs="Arial"/>
            <w:noProof/>
            <w:webHidden/>
            <w:sz w:val="22"/>
            <w:szCs w:val="22"/>
          </w:rPr>
          <w:fldChar w:fldCharType="separate"/>
        </w:r>
        <w:r w:rsidR="001D37A5">
          <w:rPr>
            <w:rFonts w:ascii="Arial" w:hAnsi="Arial" w:cs="Arial"/>
            <w:noProof/>
            <w:webHidden/>
            <w:sz w:val="22"/>
            <w:szCs w:val="22"/>
          </w:rPr>
          <w:t>7</w:t>
        </w:r>
        <w:r w:rsidR="00AD1B5D" w:rsidRPr="00AD1B5D">
          <w:rPr>
            <w:rFonts w:ascii="Arial" w:hAnsi="Arial" w:cs="Arial"/>
            <w:noProof/>
            <w:webHidden/>
            <w:sz w:val="22"/>
            <w:szCs w:val="22"/>
          </w:rPr>
          <w:fldChar w:fldCharType="end"/>
        </w:r>
      </w:hyperlink>
    </w:p>
    <w:p w14:paraId="13832057" w14:textId="6ED649B9" w:rsidR="00AD1B5D" w:rsidRPr="00AD1B5D" w:rsidRDefault="002A7642">
      <w:pPr>
        <w:pStyle w:val="TOC2"/>
        <w:tabs>
          <w:tab w:val="right" w:pos="9629"/>
        </w:tabs>
        <w:rPr>
          <w:rFonts w:ascii="Arial" w:eastAsiaTheme="minorEastAsia" w:hAnsi="Arial" w:cs="Arial"/>
          <w:b w:val="0"/>
          <w:bCs w:val="0"/>
          <w:noProof/>
          <w:kern w:val="0"/>
          <w:sz w:val="22"/>
          <w:szCs w:val="22"/>
          <w:lang w:eastAsia="en-GB"/>
        </w:rPr>
      </w:pPr>
      <w:hyperlink w:anchor="_Toc78197215" w:history="1">
        <w:r w:rsidR="00AD1B5D" w:rsidRPr="00AD1B5D">
          <w:rPr>
            <w:rStyle w:val="Hyperlink"/>
            <w:rFonts w:ascii="Arial" w:hAnsi="Arial" w:cs="Arial"/>
            <w:noProof/>
            <w:sz w:val="22"/>
            <w:szCs w:val="22"/>
          </w:rPr>
          <w:t>RA XXXX</w:t>
        </w:r>
        <w:r w:rsidR="00AD1B5D" w:rsidRPr="00AD1B5D">
          <w:rPr>
            <w:rFonts w:ascii="Arial" w:hAnsi="Arial" w:cs="Arial"/>
            <w:noProof/>
            <w:webHidden/>
            <w:sz w:val="22"/>
            <w:szCs w:val="22"/>
          </w:rPr>
          <w:tab/>
        </w:r>
        <w:r w:rsidR="00AD1B5D" w:rsidRPr="00AD1B5D">
          <w:rPr>
            <w:rFonts w:ascii="Arial" w:hAnsi="Arial" w:cs="Arial"/>
            <w:noProof/>
            <w:webHidden/>
            <w:sz w:val="22"/>
            <w:szCs w:val="22"/>
          </w:rPr>
          <w:fldChar w:fldCharType="begin"/>
        </w:r>
        <w:r w:rsidR="00AD1B5D" w:rsidRPr="00AD1B5D">
          <w:rPr>
            <w:rFonts w:ascii="Arial" w:hAnsi="Arial" w:cs="Arial"/>
            <w:noProof/>
            <w:webHidden/>
            <w:sz w:val="22"/>
            <w:szCs w:val="22"/>
          </w:rPr>
          <w:instrText xml:space="preserve"> PAGEREF _Toc78197215 \h </w:instrText>
        </w:r>
        <w:r w:rsidR="00AD1B5D" w:rsidRPr="00AD1B5D">
          <w:rPr>
            <w:rFonts w:ascii="Arial" w:hAnsi="Arial" w:cs="Arial"/>
            <w:noProof/>
            <w:webHidden/>
            <w:sz w:val="22"/>
            <w:szCs w:val="22"/>
          </w:rPr>
        </w:r>
        <w:r w:rsidR="00AD1B5D" w:rsidRPr="00AD1B5D">
          <w:rPr>
            <w:rFonts w:ascii="Arial" w:hAnsi="Arial" w:cs="Arial"/>
            <w:noProof/>
            <w:webHidden/>
            <w:sz w:val="22"/>
            <w:szCs w:val="22"/>
          </w:rPr>
          <w:fldChar w:fldCharType="separate"/>
        </w:r>
        <w:r w:rsidR="001D37A5">
          <w:rPr>
            <w:rFonts w:ascii="Arial" w:hAnsi="Arial" w:cs="Arial"/>
            <w:noProof/>
            <w:webHidden/>
            <w:sz w:val="22"/>
            <w:szCs w:val="22"/>
          </w:rPr>
          <w:t>7</w:t>
        </w:r>
        <w:r w:rsidR="00AD1B5D" w:rsidRPr="00AD1B5D">
          <w:rPr>
            <w:rFonts w:ascii="Arial" w:hAnsi="Arial" w:cs="Arial"/>
            <w:noProof/>
            <w:webHidden/>
            <w:sz w:val="22"/>
            <w:szCs w:val="22"/>
          </w:rPr>
          <w:fldChar w:fldCharType="end"/>
        </w:r>
      </w:hyperlink>
    </w:p>
    <w:p w14:paraId="287C6CF8" w14:textId="4298558B" w:rsidR="00AD1B5D" w:rsidRPr="00AD1B5D" w:rsidRDefault="002A7642">
      <w:pPr>
        <w:pStyle w:val="TOC1"/>
        <w:tabs>
          <w:tab w:val="right" w:pos="9629"/>
        </w:tabs>
        <w:rPr>
          <w:rFonts w:eastAsiaTheme="minorEastAsia"/>
          <w:b w:val="0"/>
          <w:bCs w:val="0"/>
          <w:caps w:val="0"/>
          <w:noProof/>
          <w:kern w:val="0"/>
          <w:szCs w:val="22"/>
          <w:lang w:eastAsia="en-GB"/>
        </w:rPr>
      </w:pPr>
      <w:hyperlink w:anchor="_Toc78197216" w:history="1">
        <w:r w:rsidR="00AD1B5D" w:rsidRPr="00AD1B5D">
          <w:rPr>
            <w:rStyle w:val="Hyperlink"/>
            <w:noProof/>
            <w:szCs w:val="22"/>
            <w:lang w:eastAsia="en-GB"/>
          </w:rPr>
          <w:t>3000 series: AIR TRAFFIC MANAGEMENT regulations</w:t>
        </w:r>
        <w:r w:rsidR="00AD1B5D" w:rsidRPr="00AD1B5D">
          <w:rPr>
            <w:noProof/>
            <w:webHidden/>
            <w:szCs w:val="22"/>
          </w:rPr>
          <w:tab/>
        </w:r>
        <w:r w:rsidR="00AD1B5D" w:rsidRPr="00AD1B5D">
          <w:rPr>
            <w:noProof/>
            <w:webHidden/>
            <w:szCs w:val="22"/>
          </w:rPr>
          <w:fldChar w:fldCharType="begin"/>
        </w:r>
        <w:r w:rsidR="00AD1B5D" w:rsidRPr="00AD1B5D">
          <w:rPr>
            <w:noProof/>
            <w:webHidden/>
            <w:szCs w:val="22"/>
          </w:rPr>
          <w:instrText xml:space="preserve"> PAGEREF _Toc78197216 \h </w:instrText>
        </w:r>
        <w:r w:rsidR="00AD1B5D" w:rsidRPr="00AD1B5D">
          <w:rPr>
            <w:noProof/>
            <w:webHidden/>
            <w:szCs w:val="22"/>
          </w:rPr>
        </w:r>
        <w:r w:rsidR="00AD1B5D" w:rsidRPr="00AD1B5D">
          <w:rPr>
            <w:noProof/>
            <w:webHidden/>
            <w:szCs w:val="22"/>
          </w:rPr>
          <w:fldChar w:fldCharType="separate"/>
        </w:r>
        <w:r w:rsidR="001D37A5">
          <w:rPr>
            <w:noProof/>
            <w:webHidden/>
            <w:szCs w:val="22"/>
          </w:rPr>
          <w:t>8</w:t>
        </w:r>
        <w:r w:rsidR="00AD1B5D" w:rsidRPr="00AD1B5D">
          <w:rPr>
            <w:noProof/>
            <w:webHidden/>
            <w:szCs w:val="22"/>
          </w:rPr>
          <w:fldChar w:fldCharType="end"/>
        </w:r>
      </w:hyperlink>
    </w:p>
    <w:p w14:paraId="486D24E2" w14:textId="4896653A" w:rsidR="00AD1B5D" w:rsidRPr="00AD1B5D" w:rsidRDefault="002A7642">
      <w:pPr>
        <w:pStyle w:val="TOC2"/>
        <w:tabs>
          <w:tab w:val="right" w:pos="9629"/>
        </w:tabs>
        <w:rPr>
          <w:rFonts w:ascii="Arial" w:eastAsiaTheme="minorEastAsia" w:hAnsi="Arial" w:cs="Arial"/>
          <w:b w:val="0"/>
          <w:bCs w:val="0"/>
          <w:noProof/>
          <w:kern w:val="0"/>
          <w:sz w:val="22"/>
          <w:szCs w:val="22"/>
          <w:lang w:eastAsia="en-GB"/>
        </w:rPr>
      </w:pPr>
      <w:hyperlink w:anchor="_Toc78197217" w:history="1">
        <w:r w:rsidR="00AD1B5D" w:rsidRPr="00AD1B5D">
          <w:rPr>
            <w:rStyle w:val="Hyperlink"/>
            <w:rFonts w:ascii="Arial" w:hAnsi="Arial" w:cs="Arial"/>
            <w:noProof/>
            <w:sz w:val="22"/>
            <w:szCs w:val="22"/>
          </w:rPr>
          <w:t xml:space="preserve">RA 3049 – </w:t>
        </w:r>
        <w:r w:rsidR="00560DAA" w:rsidRPr="00AD1B5D">
          <w:rPr>
            <w:rStyle w:val="Hyperlink"/>
            <w:rFonts w:ascii="Arial" w:hAnsi="Arial" w:cs="Arial"/>
            <w:noProof/>
            <w:sz w:val="22"/>
            <w:szCs w:val="22"/>
          </w:rPr>
          <w:t xml:space="preserve">Defence Contractor Flying Organizations Responsibilities </w:t>
        </w:r>
        <w:r w:rsidR="00AD1B5D" w:rsidRPr="00AD1B5D">
          <w:rPr>
            <w:rStyle w:val="Hyperlink"/>
            <w:rFonts w:ascii="Arial" w:hAnsi="Arial" w:cs="Arial"/>
            <w:noProof/>
            <w:sz w:val="22"/>
            <w:szCs w:val="22"/>
          </w:rPr>
          <w:t xml:space="preserve">for </w:t>
        </w:r>
        <w:r w:rsidR="00560DAA" w:rsidRPr="00AD1B5D">
          <w:rPr>
            <w:rStyle w:val="Hyperlink"/>
            <w:rFonts w:ascii="Arial" w:hAnsi="Arial" w:cs="Arial"/>
            <w:noProof/>
            <w:sz w:val="22"/>
            <w:szCs w:val="22"/>
          </w:rPr>
          <w:t>UK</w:t>
        </w:r>
        <w:r w:rsidR="00AD1B5D" w:rsidRPr="00AD1B5D">
          <w:rPr>
            <w:rStyle w:val="Hyperlink"/>
            <w:rFonts w:ascii="Arial" w:hAnsi="Arial" w:cs="Arial"/>
            <w:noProof/>
            <w:sz w:val="22"/>
            <w:szCs w:val="22"/>
          </w:rPr>
          <w:t xml:space="preserve"> </w:t>
        </w:r>
        <w:r w:rsidR="00560DAA" w:rsidRPr="00AD1B5D">
          <w:rPr>
            <w:rStyle w:val="Hyperlink"/>
            <w:rFonts w:ascii="Arial" w:hAnsi="Arial" w:cs="Arial"/>
            <w:noProof/>
            <w:sz w:val="22"/>
            <w:szCs w:val="22"/>
          </w:rPr>
          <w:t>Military Air System Operating Locations</w:t>
        </w:r>
        <w:r w:rsidR="00AD1B5D" w:rsidRPr="00AD1B5D">
          <w:rPr>
            <w:rFonts w:ascii="Arial" w:hAnsi="Arial" w:cs="Arial"/>
            <w:noProof/>
            <w:webHidden/>
            <w:sz w:val="22"/>
            <w:szCs w:val="22"/>
          </w:rPr>
          <w:tab/>
        </w:r>
        <w:r w:rsidR="00AD1B5D" w:rsidRPr="00AD1B5D">
          <w:rPr>
            <w:rFonts w:ascii="Arial" w:hAnsi="Arial" w:cs="Arial"/>
            <w:noProof/>
            <w:webHidden/>
            <w:sz w:val="22"/>
            <w:szCs w:val="22"/>
          </w:rPr>
          <w:fldChar w:fldCharType="begin"/>
        </w:r>
        <w:r w:rsidR="00AD1B5D" w:rsidRPr="00AD1B5D">
          <w:rPr>
            <w:rFonts w:ascii="Arial" w:hAnsi="Arial" w:cs="Arial"/>
            <w:noProof/>
            <w:webHidden/>
            <w:sz w:val="22"/>
            <w:szCs w:val="22"/>
          </w:rPr>
          <w:instrText xml:space="preserve"> PAGEREF _Toc78197217 \h </w:instrText>
        </w:r>
        <w:r w:rsidR="00AD1B5D" w:rsidRPr="00AD1B5D">
          <w:rPr>
            <w:rFonts w:ascii="Arial" w:hAnsi="Arial" w:cs="Arial"/>
            <w:noProof/>
            <w:webHidden/>
            <w:sz w:val="22"/>
            <w:szCs w:val="22"/>
          </w:rPr>
        </w:r>
        <w:r w:rsidR="00AD1B5D" w:rsidRPr="00AD1B5D">
          <w:rPr>
            <w:rFonts w:ascii="Arial" w:hAnsi="Arial" w:cs="Arial"/>
            <w:noProof/>
            <w:webHidden/>
            <w:sz w:val="22"/>
            <w:szCs w:val="22"/>
          </w:rPr>
          <w:fldChar w:fldCharType="separate"/>
        </w:r>
        <w:r w:rsidR="001D37A5">
          <w:rPr>
            <w:rFonts w:ascii="Arial" w:hAnsi="Arial" w:cs="Arial"/>
            <w:noProof/>
            <w:webHidden/>
            <w:sz w:val="22"/>
            <w:szCs w:val="22"/>
          </w:rPr>
          <w:t>8</w:t>
        </w:r>
        <w:r w:rsidR="00AD1B5D" w:rsidRPr="00AD1B5D">
          <w:rPr>
            <w:rFonts w:ascii="Arial" w:hAnsi="Arial" w:cs="Arial"/>
            <w:noProof/>
            <w:webHidden/>
            <w:sz w:val="22"/>
            <w:szCs w:val="22"/>
          </w:rPr>
          <w:fldChar w:fldCharType="end"/>
        </w:r>
      </w:hyperlink>
    </w:p>
    <w:p w14:paraId="1E2CD42F" w14:textId="0F0AB2A9" w:rsidR="00AD1B5D" w:rsidRPr="00AD1B5D" w:rsidRDefault="002A7642">
      <w:pPr>
        <w:pStyle w:val="TOC2"/>
        <w:tabs>
          <w:tab w:val="right" w:pos="9629"/>
        </w:tabs>
        <w:rPr>
          <w:rFonts w:ascii="Arial" w:eastAsiaTheme="minorEastAsia" w:hAnsi="Arial" w:cs="Arial"/>
          <w:b w:val="0"/>
          <w:bCs w:val="0"/>
          <w:noProof/>
          <w:kern w:val="0"/>
          <w:sz w:val="22"/>
          <w:szCs w:val="22"/>
          <w:lang w:eastAsia="en-GB"/>
        </w:rPr>
      </w:pPr>
      <w:hyperlink w:anchor="_Toc78197218" w:history="1">
        <w:r w:rsidR="00AD1B5D" w:rsidRPr="00AD1B5D">
          <w:rPr>
            <w:rStyle w:val="Hyperlink"/>
            <w:rFonts w:ascii="Arial" w:hAnsi="Arial" w:cs="Arial"/>
            <w:noProof/>
            <w:sz w:val="22"/>
            <w:szCs w:val="22"/>
          </w:rPr>
          <w:t xml:space="preserve">RA XXXX </w:t>
        </w:r>
        <w:r w:rsidR="00AD1B5D" w:rsidRPr="00AD1B5D">
          <w:rPr>
            <w:rFonts w:ascii="Arial" w:hAnsi="Arial" w:cs="Arial"/>
            <w:noProof/>
            <w:webHidden/>
            <w:sz w:val="22"/>
            <w:szCs w:val="22"/>
          </w:rPr>
          <w:tab/>
        </w:r>
        <w:r w:rsidR="00AD1B5D" w:rsidRPr="00AD1B5D">
          <w:rPr>
            <w:rFonts w:ascii="Arial" w:hAnsi="Arial" w:cs="Arial"/>
            <w:noProof/>
            <w:webHidden/>
            <w:sz w:val="22"/>
            <w:szCs w:val="22"/>
          </w:rPr>
          <w:fldChar w:fldCharType="begin"/>
        </w:r>
        <w:r w:rsidR="00AD1B5D" w:rsidRPr="00AD1B5D">
          <w:rPr>
            <w:rFonts w:ascii="Arial" w:hAnsi="Arial" w:cs="Arial"/>
            <w:noProof/>
            <w:webHidden/>
            <w:sz w:val="22"/>
            <w:szCs w:val="22"/>
          </w:rPr>
          <w:instrText xml:space="preserve"> PAGEREF _Toc78197218 \h </w:instrText>
        </w:r>
        <w:r w:rsidR="00AD1B5D" w:rsidRPr="00AD1B5D">
          <w:rPr>
            <w:rFonts w:ascii="Arial" w:hAnsi="Arial" w:cs="Arial"/>
            <w:noProof/>
            <w:webHidden/>
            <w:sz w:val="22"/>
            <w:szCs w:val="22"/>
          </w:rPr>
        </w:r>
        <w:r w:rsidR="00AD1B5D" w:rsidRPr="00AD1B5D">
          <w:rPr>
            <w:rFonts w:ascii="Arial" w:hAnsi="Arial" w:cs="Arial"/>
            <w:noProof/>
            <w:webHidden/>
            <w:sz w:val="22"/>
            <w:szCs w:val="22"/>
          </w:rPr>
          <w:fldChar w:fldCharType="separate"/>
        </w:r>
        <w:r w:rsidR="001D37A5">
          <w:rPr>
            <w:rFonts w:ascii="Arial" w:hAnsi="Arial" w:cs="Arial"/>
            <w:noProof/>
            <w:webHidden/>
            <w:sz w:val="22"/>
            <w:szCs w:val="22"/>
          </w:rPr>
          <w:t>8</w:t>
        </w:r>
        <w:r w:rsidR="00AD1B5D" w:rsidRPr="00AD1B5D">
          <w:rPr>
            <w:rFonts w:ascii="Arial" w:hAnsi="Arial" w:cs="Arial"/>
            <w:noProof/>
            <w:webHidden/>
            <w:sz w:val="22"/>
            <w:szCs w:val="22"/>
          </w:rPr>
          <w:fldChar w:fldCharType="end"/>
        </w:r>
      </w:hyperlink>
    </w:p>
    <w:p w14:paraId="38D4DFFF" w14:textId="7B270215" w:rsidR="00AD1B5D" w:rsidRPr="00AD1B5D" w:rsidRDefault="002A7642">
      <w:pPr>
        <w:pStyle w:val="TOC2"/>
        <w:tabs>
          <w:tab w:val="right" w:pos="9629"/>
        </w:tabs>
        <w:rPr>
          <w:rFonts w:ascii="Arial" w:eastAsiaTheme="minorEastAsia" w:hAnsi="Arial" w:cs="Arial"/>
          <w:b w:val="0"/>
          <w:bCs w:val="0"/>
          <w:noProof/>
          <w:kern w:val="0"/>
          <w:sz w:val="22"/>
          <w:szCs w:val="22"/>
          <w:lang w:eastAsia="en-GB"/>
        </w:rPr>
      </w:pPr>
      <w:hyperlink w:anchor="_Toc78197219" w:history="1">
        <w:r w:rsidR="00AD1B5D" w:rsidRPr="00AD1B5D">
          <w:rPr>
            <w:rStyle w:val="Hyperlink"/>
            <w:rFonts w:ascii="Arial" w:hAnsi="Arial" w:cs="Arial"/>
            <w:noProof/>
            <w:sz w:val="22"/>
            <w:szCs w:val="22"/>
          </w:rPr>
          <w:t>RA XXXX</w:t>
        </w:r>
        <w:r w:rsidR="00AD1B5D" w:rsidRPr="00AD1B5D">
          <w:rPr>
            <w:rFonts w:ascii="Arial" w:hAnsi="Arial" w:cs="Arial"/>
            <w:noProof/>
            <w:webHidden/>
            <w:sz w:val="22"/>
            <w:szCs w:val="22"/>
          </w:rPr>
          <w:tab/>
        </w:r>
        <w:r w:rsidR="00AD1B5D" w:rsidRPr="00AD1B5D">
          <w:rPr>
            <w:rFonts w:ascii="Arial" w:hAnsi="Arial" w:cs="Arial"/>
            <w:noProof/>
            <w:webHidden/>
            <w:sz w:val="22"/>
            <w:szCs w:val="22"/>
          </w:rPr>
          <w:fldChar w:fldCharType="begin"/>
        </w:r>
        <w:r w:rsidR="00AD1B5D" w:rsidRPr="00AD1B5D">
          <w:rPr>
            <w:rFonts w:ascii="Arial" w:hAnsi="Arial" w:cs="Arial"/>
            <w:noProof/>
            <w:webHidden/>
            <w:sz w:val="22"/>
            <w:szCs w:val="22"/>
          </w:rPr>
          <w:instrText xml:space="preserve"> PAGEREF _Toc78197219 \h </w:instrText>
        </w:r>
        <w:r w:rsidR="00AD1B5D" w:rsidRPr="00AD1B5D">
          <w:rPr>
            <w:rFonts w:ascii="Arial" w:hAnsi="Arial" w:cs="Arial"/>
            <w:noProof/>
            <w:webHidden/>
            <w:sz w:val="22"/>
            <w:szCs w:val="22"/>
          </w:rPr>
        </w:r>
        <w:r w:rsidR="00AD1B5D" w:rsidRPr="00AD1B5D">
          <w:rPr>
            <w:rFonts w:ascii="Arial" w:hAnsi="Arial" w:cs="Arial"/>
            <w:noProof/>
            <w:webHidden/>
            <w:sz w:val="22"/>
            <w:szCs w:val="22"/>
          </w:rPr>
          <w:fldChar w:fldCharType="separate"/>
        </w:r>
        <w:r w:rsidR="001D37A5">
          <w:rPr>
            <w:rFonts w:ascii="Arial" w:hAnsi="Arial" w:cs="Arial"/>
            <w:noProof/>
            <w:webHidden/>
            <w:sz w:val="22"/>
            <w:szCs w:val="22"/>
          </w:rPr>
          <w:t>8</w:t>
        </w:r>
        <w:r w:rsidR="00AD1B5D" w:rsidRPr="00AD1B5D">
          <w:rPr>
            <w:rFonts w:ascii="Arial" w:hAnsi="Arial" w:cs="Arial"/>
            <w:noProof/>
            <w:webHidden/>
            <w:sz w:val="22"/>
            <w:szCs w:val="22"/>
          </w:rPr>
          <w:fldChar w:fldCharType="end"/>
        </w:r>
      </w:hyperlink>
    </w:p>
    <w:p w14:paraId="59A21A11" w14:textId="1149B67B" w:rsidR="00AD1B5D" w:rsidRPr="00AD1B5D" w:rsidRDefault="002A7642">
      <w:pPr>
        <w:pStyle w:val="TOC1"/>
        <w:tabs>
          <w:tab w:val="right" w:pos="9629"/>
        </w:tabs>
        <w:rPr>
          <w:rFonts w:eastAsiaTheme="minorEastAsia"/>
          <w:b w:val="0"/>
          <w:bCs w:val="0"/>
          <w:caps w:val="0"/>
          <w:noProof/>
          <w:kern w:val="0"/>
          <w:szCs w:val="22"/>
          <w:lang w:eastAsia="en-GB"/>
        </w:rPr>
      </w:pPr>
      <w:hyperlink w:anchor="_Toc78197220" w:history="1">
        <w:r w:rsidR="00AD1B5D" w:rsidRPr="00AD1B5D">
          <w:rPr>
            <w:rStyle w:val="Hyperlink"/>
            <w:noProof/>
            <w:szCs w:val="22"/>
            <w:lang w:eastAsia="en-GB"/>
          </w:rPr>
          <w:t>4000 series: continuing airworthiness engineering regulations</w:t>
        </w:r>
        <w:r w:rsidR="00AD1B5D" w:rsidRPr="00AD1B5D">
          <w:rPr>
            <w:noProof/>
            <w:webHidden/>
            <w:szCs w:val="22"/>
          </w:rPr>
          <w:tab/>
        </w:r>
        <w:r w:rsidR="00AD1B5D" w:rsidRPr="00AD1B5D">
          <w:rPr>
            <w:noProof/>
            <w:webHidden/>
            <w:szCs w:val="22"/>
          </w:rPr>
          <w:fldChar w:fldCharType="begin"/>
        </w:r>
        <w:r w:rsidR="00AD1B5D" w:rsidRPr="00AD1B5D">
          <w:rPr>
            <w:noProof/>
            <w:webHidden/>
            <w:szCs w:val="22"/>
          </w:rPr>
          <w:instrText xml:space="preserve"> PAGEREF _Toc78197220 \h </w:instrText>
        </w:r>
        <w:r w:rsidR="00AD1B5D" w:rsidRPr="00AD1B5D">
          <w:rPr>
            <w:noProof/>
            <w:webHidden/>
            <w:szCs w:val="22"/>
          </w:rPr>
        </w:r>
        <w:r w:rsidR="00AD1B5D" w:rsidRPr="00AD1B5D">
          <w:rPr>
            <w:noProof/>
            <w:webHidden/>
            <w:szCs w:val="22"/>
          </w:rPr>
          <w:fldChar w:fldCharType="separate"/>
        </w:r>
        <w:r w:rsidR="001D37A5">
          <w:rPr>
            <w:noProof/>
            <w:webHidden/>
            <w:szCs w:val="22"/>
          </w:rPr>
          <w:t>9</w:t>
        </w:r>
        <w:r w:rsidR="00AD1B5D" w:rsidRPr="00AD1B5D">
          <w:rPr>
            <w:noProof/>
            <w:webHidden/>
            <w:szCs w:val="22"/>
          </w:rPr>
          <w:fldChar w:fldCharType="end"/>
        </w:r>
      </w:hyperlink>
    </w:p>
    <w:p w14:paraId="3ACEF59D" w14:textId="3594598C" w:rsidR="00AD1B5D" w:rsidRPr="00AD1B5D" w:rsidRDefault="002A7642">
      <w:pPr>
        <w:pStyle w:val="TOC2"/>
        <w:tabs>
          <w:tab w:val="right" w:pos="9629"/>
        </w:tabs>
        <w:rPr>
          <w:rFonts w:ascii="Arial" w:eastAsiaTheme="minorEastAsia" w:hAnsi="Arial" w:cs="Arial"/>
          <w:b w:val="0"/>
          <w:bCs w:val="0"/>
          <w:noProof/>
          <w:kern w:val="0"/>
          <w:sz w:val="22"/>
          <w:szCs w:val="22"/>
          <w:lang w:eastAsia="en-GB"/>
        </w:rPr>
      </w:pPr>
      <w:hyperlink w:anchor="_Toc78197221" w:history="1">
        <w:r w:rsidR="00AD1B5D" w:rsidRPr="00AD1B5D">
          <w:rPr>
            <w:rStyle w:val="Hyperlink"/>
            <w:rFonts w:ascii="Arial" w:hAnsi="Arial" w:cs="Arial"/>
            <w:noProof/>
            <w:sz w:val="22"/>
            <w:szCs w:val="22"/>
          </w:rPr>
          <w:t>RA XXXX</w:t>
        </w:r>
        <w:r w:rsidR="00AD1B5D" w:rsidRPr="00AD1B5D">
          <w:rPr>
            <w:rFonts w:ascii="Arial" w:hAnsi="Arial" w:cs="Arial"/>
            <w:noProof/>
            <w:webHidden/>
            <w:sz w:val="22"/>
            <w:szCs w:val="22"/>
          </w:rPr>
          <w:tab/>
        </w:r>
        <w:r w:rsidR="00AD1B5D" w:rsidRPr="00AD1B5D">
          <w:rPr>
            <w:rFonts w:ascii="Arial" w:hAnsi="Arial" w:cs="Arial"/>
            <w:noProof/>
            <w:webHidden/>
            <w:sz w:val="22"/>
            <w:szCs w:val="22"/>
          </w:rPr>
          <w:fldChar w:fldCharType="begin"/>
        </w:r>
        <w:r w:rsidR="00AD1B5D" w:rsidRPr="00AD1B5D">
          <w:rPr>
            <w:rFonts w:ascii="Arial" w:hAnsi="Arial" w:cs="Arial"/>
            <w:noProof/>
            <w:webHidden/>
            <w:sz w:val="22"/>
            <w:szCs w:val="22"/>
          </w:rPr>
          <w:instrText xml:space="preserve"> PAGEREF _Toc78197221 \h </w:instrText>
        </w:r>
        <w:r w:rsidR="00AD1B5D" w:rsidRPr="00AD1B5D">
          <w:rPr>
            <w:rFonts w:ascii="Arial" w:hAnsi="Arial" w:cs="Arial"/>
            <w:noProof/>
            <w:webHidden/>
            <w:sz w:val="22"/>
            <w:szCs w:val="22"/>
          </w:rPr>
        </w:r>
        <w:r w:rsidR="00AD1B5D" w:rsidRPr="00AD1B5D">
          <w:rPr>
            <w:rFonts w:ascii="Arial" w:hAnsi="Arial" w:cs="Arial"/>
            <w:noProof/>
            <w:webHidden/>
            <w:sz w:val="22"/>
            <w:szCs w:val="22"/>
          </w:rPr>
          <w:fldChar w:fldCharType="separate"/>
        </w:r>
        <w:r w:rsidR="001D37A5">
          <w:rPr>
            <w:rFonts w:ascii="Arial" w:hAnsi="Arial" w:cs="Arial"/>
            <w:noProof/>
            <w:webHidden/>
            <w:sz w:val="22"/>
            <w:szCs w:val="22"/>
          </w:rPr>
          <w:t>9</w:t>
        </w:r>
        <w:r w:rsidR="00AD1B5D" w:rsidRPr="00AD1B5D">
          <w:rPr>
            <w:rFonts w:ascii="Arial" w:hAnsi="Arial" w:cs="Arial"/>
            <w:noProof/>
            <w:webHidden/>
            <w:sz w:val="22"/>
            <w:szCs w:val="22"/>
          </w:rPr>
          <w:fldChar w:fldCharType="end"/>
        </w:r>
      </w:hyperlink>
    </w:p>
    <w:p w14:paraId="30B1500B" w14:textId="0EA0C1B7" w:rsidR="00AD1B5D" w:rsidRPr="00AD1B5D" w:rsidRDefault="002A7642">
      <w:pPr>
        <w:pStyle w:val="TOC2"/>
        <w:tabs>
          <w:tab w:val="right" w:pos="9629"/>
        </w:tabs>
        <w:rPr>
          <w:rFonts w:ascii="Arial" w:eastAsiaTheme="minorEastAsia" w:hAnsi="Arial" w:cs="Arial"/>
          <w:b w:val="0"/>
          <w:bCs w:val="0"/>
          <w:noProof/>
          <w:kern w:val="0"/>
          <w:sz w:val="22"/>
          <w:szCs w:val="22"/>
          <w:lang w:eastAsia="en-GB"/>
        </w:rPr>
      </w:pPr>
      <w:hyperlink w:anchor="_Toc78197222" w:history="1">
        <w:r w:rsidR="00AD1B5D" w:rsidRPr="00AD1B5D">
          <w:rPr>
            <w:rStyle w:val="Hyperlink"/>
            <w:rFonts w:ascii="Arial" w:hAnsi="Arial" w:cs="Arial"/>
            <w:noProof/>
            <w:sz w:val="22"/>
            <w:szCs w:val="22"/>
          </w:rPr>
          <w:t>RA XXXX</w:t>
        </w:r>
        <w:r w:rsidR="00AD1B5D" w:rsidRPr="00AD1B5D">
          <w:rPr>
            <w:rFonts w:ascii="Arial" w:hAnsi="Arial" w:cs="Arial"/>
            <w:noProof/>
            <w:webHidden/>
            <w:sz w:val="22"/>
            <w:szCs w:val="22"/>
          </w:rPr>
          <w:tab/>
        </w:r>
        <w:r w:rsidR="00AD1B5D" w:rsidRPr="00AD1B5D">
          <w:rPr>
            <w:rFonts w:ascii="Arial" w:hAnsi="Arial" w:cs="Arial"/>
            <w:noProof/>
            <w:webHidden/>
            <w:sz w:val="22"/>
            <w:szCs w:val="22"/>
          </w:rPr>
          <w:fldChar w:fldCharType="begin"/>
        </w:r>
        <w:r w:rsidR="00AD1B5D" w:rsidRPr="00AD1B5D">
          <w:rPr>
            <w:rFonts w:ascii="Arial" w:hAnsi="Arial" w:cs="Arial"/>
            <w:noProof/>
            <w:webHidden/>
            <w:sz w:val="22"/>
            <w:szCs w:val="22"/>
          </w:rPr>
          <w:instrText xml:space="preserve"> PAGEREF _Toc78197222 \h </w:instrText>
        </w:r>
        <w:r w:rsidR="00AD1B5D" w:rsidRPr="00AD1B5D">
          <w:rPr>
            <w:rFonts w:ascii="Arial" w:hAnsi="Arial" w:cs="Arial"/>
            <w:noProof/>
            <w:webHidden/>
            <w:sz w:val="22"/>
            <w:szCs w:val="22"/>
          </w:rPr>
        </w:r>
        <w:r w:rsidR="00AD1B5D" w:rsidRPr="00AD1B5D">
          <w:rPr>
            <w:rFonts w:ascii="Arial" w:hAnsi="Arial" w:cs="Arial"/>
            <w:noProof/>
            <w:webHidden/>
            <w:sz w:val="22"/>
            <w:szCs w:val="22"/>
          </w:rPr>
          <w:fldChar w:fldCharType="separate"/>
        </w:r>
        <w:r w:rsidR="001D37A5">
          <w:rPr>
            <w:rFonts w:ascii="Arial" w:hAnsi="Arial" w:cs="Arial"/>
            <w:noProof/>
            <w:webHidden/>
            <w:sz w:val="22"/>
            <w:szCs w:val="22"/>
          </w:rPr>
          <w:t>9</w:t>
        </w:r>
        <w:r w:rsidR="00AD1B5D" w:rsidRPr="00AD1B5D">
          <w:rPr>
            <w:rFonts w:ascii="Arial" w:hAnsi="Arial" w:cs="Arial"/>
            <w:noProof/>
            <w:webHidden/>
            <w:sz w:val="22"/>
            <w:szCs w:val="22"/>
          </w:rPr>
          <w:fldChar w:fldCharType="end"/>
        </w:r>
      </w:hyperlink>
    </w:p>
    <w:p w14:paraId="1D587ED4" w14:textId="68F486AF" w:rsidR="00AD1B5D" w:rsidRPr="00AD1B5D" w:rsidRDefault="002A7642">
      <w:pPr>
        <w:pStyle w:val="TOC1"/>
        <w:tabs>
          <w:tab w:val="right" w:pos="9629"/>
        </w:tabs>
        <w:rPr>
          <w:rFonts w:eastAsiaTheme="minorEastAsia"/>
          <w:b w:val="0"/>
          <w:bCs w:val="0"/>
          <w:caps w:val="0"/>
          <w:noProof/>
          <w:kern w:val="0"/>
          <w:szCs w:val="22"/>
          <w:lang w:eastAsia="en-GB"/>
        </w:rPr>
      </w:pPr>
      <w:hyperlink w:anchor="_Toc78197223" w:history="1">
        <w:r w:rsidR="00AD1B5D" w:rsidRPr="00AD1B5D">
          <w:rPr>
            <w:rStyle w:val="Hyperlink"/>
            <w:noProof/>
            <w:szCs w:val="22"/>
          </w:rPr>
          <w:t xml:space="preserve">5000 series: TYPE AIRWORTHINESS ENGINEERING </w:t>
        </w:r>
        <w:r w:rsidR="00AD1B5D" w:rsidRPr="00AD1B5D">
          <w:rPr>
            <w:rStyle w:val="Hyperlink"/>
            <w:noProof/>
            <w:szCs w:val="22"/>
            <w:lang w:eastAsia="en-GB"/>
          </w:rPr>
          <w:t>regulations</w:t>
        </w:r>
        <w:r w:rsidR="00AD1B5D" w:rsidRPr="00AD1B5D">
          <w:rPr>
            <w:noProof/>
            <w:webHidden/>
            <w:szCs w:val="22"/>
          </w:rPr>
          <w:tab/>
        </w:r>
        <w:r w:rsidR="00AD1B5D" w:rsidRPr="00AD1B5D">
          <w:rPr>
            <w:noProof/>
            <w:webHidden/>
            <w:szCs w:val="22"/>
          </w:rPr>
          <w:fldChar w:fldCharType="begin"/>
        </w:r>
        <w:r w:rsidR="00AD1B5D" w:rsidRPr="00AD1B5D">
          <w:rPr>
            <w:noProof/>
            <w:webHidden/>
            <w:szCs w:val="22"/>
          </w:rPr>
          <w:instrText xml:space="preserve"> PAGEREF _Toc78197223 \h </w:instrText>
        </w:r>
        <w:r w:rsidR="00AD1B5D" w:rsidRPr="00AD1B5D">
          <w:rPr>
            <w:noProof/>
            <w:webHidden/>
            <w:szCs w:val="22"/>
          </w:rPr>
        </w:r>
        <w:r w:rsidR="00AD1B5D" w:rsidRPr="00AD1B5D">
          <w:rPr>
            <w:noProof/>
            <w:webHidden/>
            <w:szCs w:val="22"/>
          </w:rPr>
          <w:fldChar w:fldCharType="separate"/>
        </w:r>
        <w:r w:rsidR="001D37A5">
          <w:rPr>
            <w:noProof/>
            <w:webHidden/>
            <w:szCs w:val="22"/>
          </w:rPr>
          <w:t>10</w:t>
        </w:r>
        <w:r w:rsidR="00AD1B5D" w:rsidRPr="00AD1B5D">
          <w:rPr>
            <w:noProof/>
            <w:webHidden/>
            <w:szCs w:val="22"/>
          </w:rPr>
          <w:fldChar w:fldCharType="end"/>
        </w:r>
      </w:hyperlink>
    </w:p>
    <w:p w14:paraId="670653C5" w14:textId="7AAC2C3E" w:rsidR="00AD1B5D" w:rsidRPr="00AD1B5D" w:rsidRDefault="002A7642">
      <w:pPr>
        <w:pStyle w:val="TOC2"/>
        <w:tabs>
          <w:tab w:val="right" w:pos="9629"/>
        </w:tabs>
        <w:rPr>
          <w:rFonts w:ascii="Arial" w:eastAsiaTheme="minorEastAsia" w:hAnsi="Arial" w:cs="Arial"/>
          <w:b w:val="0"/>
          <w:bCs w:val="0"/>
          <w:noProof/>
          <w:kern w:val="0"/>
          <w:sz w:val="22"/>
          <w:szCs w:val="22"/>
          <w:lang w:eastAsia="en-GB"/>
        </w:rPr>
      </w:pPr>
      <w:hyperlink w:anchor="_Toc78197224" w:history="1">
        <w:r w:rsidR="00AD1B5D" w:rsidRPr="00AD1B5D">
          <w:rPr>
            <w:rStyle w:val="Hyperlink"/>
            <w:rFonts w:ascii="Arial" w:hAnsi="Arial" w:cs="Arial"/>
            <w:noProof/>
            <w:sz w:val="22"/>
            <w:szCs w:val="22"/>
          </w:rPr>
          <w:t xml:space="preserve">RA XXXX </w:t>
        </w:r>
        <w:r w:rsidR="00AD1B5D" w:rsidRPr="00AD1B5D">
          <w:rPr>
            <w:rFonts w:ascii="Arial" w:hAnsi="Arial" w:cs="Arial"/>
            <w:noProof/>
            <w:webHidden/>
            <w:sz w:val="22"/>
            <w:szCs w:val="22"/>
          </w:rPr>
          <w:tab/>
        </w:r>
        <w:r w:rsidR="00AD1B5D" w:rsidRPr="00AD1B5D">
          <w:rPr>
            <w:rFonts w:ascii="Arial" w:hAnsi="Arial" w:cs="Arial"/>
            <w:noProof/>
            <w:webHidden/>
            <w:sz w:val="22"/>
            <w:szCs w:val="22"/>
          </w:rPr>
          <w:fldChar w:fldCharType="begin"/>
        </w:r>
        <w:r w:rsidR="00AD1B5D" w:rsidRPr="00AD1B5D">
          <w:rPr>
            <w:rFonts w:ascii="Arial" w:hAnsi="Arial" w:cs="Arial"/>
            <w:noProof/>
            <w:webHidden/>
            <w:sz w:val="22"/>
            <w:szCs w:val="22"/>
          </w:rPr>
          <w:instrText xml:space="preserve"> PAGEREF _Toc78197224 \h </w:instrText>
        </w:r>
        <w:r w:rsidR="00AD1B5D" w:rsidRPr="00AD1B5D">
          <w:rPr>
            <w:rFonts w:ascii="Arial" w:hAnsi="Arial" w:cs="Arial"/>
            <w:noProof/>
            <w:webHidden/>
            <w:sz w:val="22"/>
            <w:szCs w:val="22"/>
          </w:rPr>
        </w:r>
        <w:r w:rsidR="00AD1B5D" w:rsidRPr="00AD1B5D">
          <w:rPr>
            <w:rFonts w:ascii="Arial" w:hAnsi="Arial" w:cs="Arial"/>
            <w:noProof/>
            <w:webHidden/>
            <w:sz w:val="22"/>
            <w:szCs w:val="22"/>
          </w:rPr>
          <w:fldChar w:fldCharType="separate"/>
        </w:r>
        <w:r w:rsidR="001D37A5">
          <w:rPr>
            <w:rFonts w:ascii="Arial" w:hAnsi="Arial" w:cs="Arial"/>
            <w:noProof/>
            <w:webHidden/>
            <w:sz w:val="22"/>
            <w:szCs w:val="22"/>
          </w:rPr>
          <w:t>10</w:t>
        </w:r>
        <w:r w:rsidR="00AD1B5D" w:rsidRPr="00AD1B5D">
          <w:rPr>
            <w:rFonts w:ascii="Arial" w:hAnsi="Arial" w:cs="Arial"/>
            <w:noProof/>
            <w:webHidden/>
            <w:sz w:val="22"/>
            <w:szCs w:val="22"/>
          </w:rPr>
          <w:fldChar w:fldCharType="end"/>
        </w:r>
      </w:hyperlink>
    </w:p>
    <w:p w14:paraId="799F3A2A" w14:textId="78C894B7" w:rsidR="00FA7E08" w:rsidRPr="00AD1B5D" w:rsidRDefault="00FA7E08" w:rsidP="00FA7E08">
      <w:pPr>
        <w:tabs>
          <w:tab w:val="right" w:leader="dot" w:pos="9629"/>
        </w:tabs>
        <w:spacing w:before="360"/>
        <w:rPr>
          <w:rFonts w:cs="Arial"/>
          <w:caps/>
          <w:szCs w:val="22"/>
        </w:rPr>
      </w:pPr>
      <w:r w:rsidRPr="00AD1B5D">
        <w:rPr>
          <w:rFonts w:cs="Arial"/>
          <w:b/>
          <w:szCs w:val="22"/>
        </w:rPr>
        <w:fldChar w:fldCharType="end"/>
      </w:r>
    </w:p>
    <w:p w14:paraId="6C874DDF" w14:textId="77777777" w:rsidR="00FA7E08" w:rsidRPr="0053318A" w:rsidRDefault="00FA7E08" w:rsidP="000E6D00">
      <w:pPr>
        <w:tabs>
          <w:tab w:val="right" w:leader="dot" w:pos="9629"/>
        </w:tabs>
        <w:spacing w:before="360"/>
        <w:rPr>
          <w:b/>
          <w:caps/>
          <w:sz w:val="24"/>
          <w:szCs w:val="24"/>
        </w:rPr>
      </w:pPr>
      <w:r w:rsidRPr="00AD1B5D">
        <w:rPr>
          <w:caps/>
          <w:sz w:val="24"/>
        </w:rPr>
        <w:br w:type="page"/>
      </w:r>
      <w:bookmarkStart w:id="0" w:name="_Toc382560138"/>
      <w:r w:rsidRPr="0053318A">
        <w:rPr>
          <w:b/>
          <w:caps/>
          <w:sz w:val="24"/>
          <w:szCs w:val="24"/>
        </w:rPr>
        <w:lastRenderedPageBreak/>
        <w:t>Amendment Record</w:t>
      </w:r>
      <w:bookmarkEnd w:id="0"/>
    </w:p>
    <w:p w14:paraId="00DB9962" w14:textId="77777777" w:rsidR="00AB2DFA" w:rsidRPr="0053318A" w:rsidRDefault="00AB2DFA" w:rsidP="000E6D00">
      <w:pPr>
        <w:tabs>
          <w:tab w:val="right" w:leader="dot" w:pos="9629"/>
        </w:tabs>
        <w:spacing w:before="360"/>
        <w:rPr>
          <w:b/>
          <w:caps/>
          <w:sz w:val="24"/>
          <w:szCs w:val="24"/>
        </w:rPr>
      </w:pP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276"/>
        <w:gridCol w:w="2410"/>
        <w:gridCol w:w="2268"/>
        <w:gridCol w:w="1701"/>
      </w:tblGrid>
      <w:tr w:rsidR="00FA7E08" w:rsidRPr="0053318A" w14:paraId="0200D6B4" w14:textId="77777777" w:rsidTr="00AE354A">
        <w:tc>
          <w:tcPr>
            <w:tcW w:w="1843" w:type="dxa"/>
            <w:shd w:val="pct5" w:color="auto" w:fill="auto"/>
            <w:vAlign w:val="center"/>
          </w:tcPr>
          <w:p w14:paraId="1DC36484" w14:textId="38FE0015" w:rsidR="00FA7E08" w:rsidRPr="0053318A" w:rsidRDefault="00E4628D" w:rsidP="008834C1">
            <w:pPr>
              <w:tabs>
                <w:tab w:val="left" w:pos="-720"/>
              </w:tabs>
              <w:suppressAutoHyphens/>
              <w:spacing w:before="60" w:after="60"/>
              <w:jc w:val="center"/>
              <w:rPr>
                <w:rFonts w:cs="Arial"/>
                <w:b/>
                <w:sz w:val="24"/>
                <w:szCs w:val="24"/>
              </w:rPr>
            </w:pPr>
            <w:r w:rsidRPr="0053318A">
              <w:rPr>
                <w:rFonts w:cs="Arial"/>
                <w:b/>
                <w:sz w:val="24"/>
                <w:szCs w:val="24"/>
              </w:rPr>
              <w:t>Amendment No</w:t>
            </w:r>
          </w:p>
        </w:tc>
        <w:tc>
          <w:tcPr>
            <w:tcW w:w="1276" w:type="dxa"/>
            <w:shd w:val="pct5" w:color="auto" w:fill="auto"/>
            <w:vAlign w:val="center"/>
          </w:tcPr>
          <w:p w14:paraId="6BF3E335" w14:textId="0356011F" w:rsidR="00FA7E08" w:rsidRPr="0053318A" w:rsidRDefault="00FA7E08" w:rsidP="008834C1">
            <w:pPr>
              <w:tabs>
                <w:tab w:val="left" w:pos="-720"/>
              </w:tabs>
              <w:suppressAutoHyphens/>
              <w:spacing w:before="60" w:after="60"/>
              <w:jc w:val="center"/>
              <w:rPr>
                <w:rFonts w:cs="Arial"/>
                <w:b/>
                <w:sz w:val="24"/>
                <w:szCs w:val="24"/>
              </w:rPr>
            </w:pPr>
            <w:r w:rsidRPr="0053318A">
              <w:rPr>
                <w:rFonts w:cs="Arial"/>
                <w:b/>
                <w:sz w:val="24"/>
                <w:szCs w:val="24"/>
              </w:rPr>
              <w:t>D</w:t>
            </w:r>
            <w:r w:rsidR="00E4628D" w:rsidRPr="0053318A">
              <w:rPr>
                <w:rFonts w:cs="Arial"/>
                <w:b/>
                <w:sz w:val="24"/>
                <w:szCs w:val="24"/>
              </w:rPr>
              <w:t>ate</w:t>
            </w:r>
          </w:p>
        </w:tc>
        <w:tc>
          <w:tcPr>
            <w:tcW w:w="2410" w:type="dxa"/>
            <w:shd w:val="pct5" w:color="auto" w:fill="auto"/>
            <w:vAlign w:val="center"/>
          </w:tcPr>
          <w:p w14:paraId="06605E7F" w14:textId="1575AD6C" w:rsidR="00FA7E08" w:rsidRPr="0053318A" w:rsidRDefault="00FA7E08" w:rsidP="008834C1">
            <w:pPr>
              <w:tabs>
                <w:tab w:val="left" w:pos="-720"/>
              </w:tabs>
              <w:suppressAutoHyphens/>
              <w:spacing w:before="60" w:after="60"/>
              <w:jc w:val="center"/>
              <w:rPr>
                <w:rFonts w:cs="Arial"/>
                <w:b/>
                <w:sz w:val="24"/>
                <w:szCs w:val="24"/>
              </w:rPr>
            </w:pPr>
            <w:r w:rsidRPr="0053318A">
              <w:rPr>
                <w:rFonts w:cs="Arial"/>
                <w:b/>
                <w:sz w:val="24"/>
                <w:szCs w:val="24"/>
              </w:rPr>
              <w:t>A</w:t>
            </w:r>
            <w:r w:rsidR="00E4628D" w:rsidRPr="0053318A">
              <w:rPr>
                <w:rFonts w:cs="Arial"/>
                <w:b/>
                <w:sz w:val="24"/>
                <w:szCs w:val="24"/>
              </w:rPr>
              <w:t>mendment</w:t>
            </w:r>
            <w:r w:rsidRPr="0053318A">
              <w:rPr>
                <w:rFonts w:cs="Arial"/>
                <w:b/>
                <w:sz w:val="24"/>
                <w:szCs w:val="24"/>
              </w:rPr>
              <w:t xml:space="preserve"> D</w:t>
            </w:r>
            <w:r w:rsidR="00E4628D" w:rsidRPr="0053318A">
              <w:rPr>
                <w:rFonts w:cs="Arial"/>
                <w:b/>
                <w:sz w:val="24"/>
                <w:szCs w:val="24"/>
              </w:rPr>
              <w:t>etails</w:t>
            </w:r>
          </w:p>
        </w:tc>
        <w:tc>
          <w:tcPr>
            <w:tcW w:w="2268" w:type="dxa"/>
            <w:shd w:val="pct5" w:color="auto" w:fill="auto"/>
            <w:vAlign w:val="center"/>
          </w:tcPr>
          <w:p w14:paraId="3A15D387" w14:textId="5E8AD3B0" w:rsidR="00FA7E08" w:rsidRPr="0053318A" w:rsidRDefault="00FA7E08" w:rsidP="008834C1">
            <w:pPr>
              <w:tabs>
                <w:tab w:val="left" w:pos="-720"/>
              </w:tabs>
              <w:suppressAutoHyphens/>
              <w:spacing w:before="60" w:after="60"/>
              <w:jc w:val="center"/>
              <w:rPr>
                <w:rFonts w:cs="Arial"/>
                <w:sz w:val="24"/>
                <w:szCs w:val="24"/>
              </w:rPr>
            </w:pPr>
            <w:r w:rsidRPr="0053318A">
              <w:rPr>
                <w:rFonts w:cs="Arial"/>
                <w:b/>
                <w:sz w:val="24"/>
                <w:szCs w:val="24"/>
              </w:rPr>
              <w:t>A</w:t>
            </w:r>
            <w:r w:rsidR="00E4628D" w:rsidRPr="0053318A">
              <w:rPr>
                <w:rFonts w:cs="Arial"/>
                <w:b/>
                <w:sz w:val="24"/>
                <w:szCs w:val="24"/>
              </w:rPr>
              <w:t>mended</w:t>
            </w:r>
            <w:r w:rsidRPr="0053318A">
              <w:rPr>
                <w:rFonts w:cs="Arial"/>
                <w:b/>
                <w:sz w:val="24"/>
                <w:szCs w:val="24"/>
              </w:rPr>
              <w:t xml:space="preserve"> </w:t>
            </w:r>
            <w:r w:rsidR="00E4628D" w:rsidRPr="0053318A">
              <w:rPr>
                <w:rFonts w:cs="Arial"/>
                <w:b/>
                <w:sz w:val="24"/>
                <w:szCs w:val="24"/>
              </w:rPr>
              <w:t>by</w:t>
            </w:r>
          </w:p>
        </w:tc>
        <w:tc>
          <w:tcPr>
            <w:tcW w:w="1701" w:type="dxa"/>
            <w:shd w:val="pct5" w:color="auto" w:fill="auto"/>
          </w:tcPr>
          <w:p w14:paraId="7260AE04" w14:textId="0EE7DD68" w:rsidR="00FA7E08" w:rsidRPr="0053318A" w:rsidRDefault="00FA7E08" w:rsidP="008834C1">
            <w:pPr>
              <w:tabs>
                <w:tab w:val="left" w:pos="-720"/>
              </w:tabs>
              <w:suppressAutoHyphens/>
              <w:spacing w:before="60" w:after="60"/>
              <w:jc w:val="center"/>
              <w:rPr>
                <w:rFonts w:cs="Arial"/>
                <w:b/>
                <w:sz w:val="24"/>
                <w:szCs w:val="24"/>
              </w:rPr>
            </w:pPr>
            <w:r w:rsidRPr="0053318A">
              <w:rPr>
                <w:rFonts w:cs="Arial"/>
                <w:b/>
                <w:sz w:val="24"/>
                <w:szCs w:val="24"/>
              </w:rPr>
              <w:t>D</w:t>
            </w:r>
            <w:r w:rsidR="00E4628D" w:rsidRPr="0053318A">
              <w:rPr>
                <w:rFonts w:cs="Arial"/>
                <w:b/>
                <w:sz w:val="24"/>
                <w:szCs w:val="24"/>
              </w:rPr>
              <w:t>ate</w:t>
            </w:r>
            <w:r w:rsidRPr="0053318A">
              <w:rPr>
                <w:rFonts w:cs="Arial"/>
                <w:b/>
                <w:sz w:val="24"/>
                <w:szCs w:val="24"/>
              </w:rPr>
              <w:t xml:space="preserve"> </w:t>
            </w:r>
            <w:r w:rsidR="00E4628D">
              <w:rPr>
                <w:rFonts w:cs="Arial"/>
                <w:b/>
                <w:sz w:val="24"/>
                <w:szCs w:val="24"/>
              </w:rPr>
              <w:t>of</w:t>
            </w:r>
            <w:r w:rsidRPr="0053318A">
              <w:rPr>
                <w:rFonts w:cs="Arial"/>
                <w:b/>
                <w:sz w:val="24"/>
                <w:szCs w:val="24"/>
              </w:rPr>
              <w:t xml:space="preserve"> I</w:t>
            </w:r>
            <w:r w:rsidR="00E4628D" w:rsidRPr="0053318A">
              <w:rPr>
                <w:rFonts w:cs="Arial"/>
                <w:b/>
                <w:sz w:val="24"/>
                <w:szCs w:val="24"/>
              </w:rPr>
              <w:t>nclusion</w:t>
            </w:r>
          </w:p>
        </w:tc>
      </w:tr>
      <w:tr w:rsidR="00FA7E08" w:rsidRPr="0053318A" w14:paraId="71FB07CC" w14:textId="77777777" w:rsidTr="00AE354A">
        <w:trPr>
          <w:trHeight w:val="925"/>
        </w:trPr>
        <w:tc>
          <w:tcPr>
            <w:tcW w:w="1843" w:type="dxa"/>
            <w:vAlign w:val="bottom"/>
          </w:tcPr>
          <w:p w14:paraId="7539659E" w14:textId="77777777" w:rsidR="00FA7E08" w:rsidRPr="0053318A" w:rsidRDefault="00FA7E08" w:rsidP="008834C1">
            <w:pPr>
              <w:tabs>
                <w:tab w:val="left" w:pos="-720"/>
              </w:tabs>
              <w:suppressAutoHyphens/>
              <w:jc w:val="center"/>
              <w:rPr>
                <w:rFonts w:cs="Arial"/>
                <w:sz w:val="24"/>
                <w:szCs w:val="24"/>
              </w:rPr>
            </w:pPr>
          </w:p>
          <w:p w14:paraId="35FC6160" w14:textId="77777777" w:rsidR="00FA7E08" w:rsidRPr="0053318A" w:rsidRDefault="00FA7E08" w:rsidP="008834C1">
            <w:pPr>
              <w:tabs>
                <w:tab w:val="left" w:pos="-720"/>
              </w:tabs>
              <w:suppressAutoHyphens/>
              <w:jc w:val="center"/>
              <w:rPr>
                <w:rFonts w:cs="Arial"/>
                <w:sz w:val="24"/>
                <w:szCs w:val="24"/>
              </w:rPr>
            </w:pPr>
          </w:p>
          <w:p w14:paraId="2E307DE9" w14:textId="77777777" w:rsidR="00FA7E08" w:rsidRPr="0053318A" w:rsidRDefault="00FA7E08" w:rsidP="008834C1">
            <w:pPr>
              <w:tabs>
                <w:tab w:val="left" w:pos="-720"/>
              </w:tabs>
              <w:suppressAutoHyphens/>
              <w:jc w:val="center"/>
              <w:rPr>
                <w:rFonts w:cs="Arial"/>
                <w:sz w:val="24"/>
                <w:szCs w:val="24"/>
              </w:rPr>
            </w:pPr>
          </w:p>
          <w:p w14:paraId="155B2BEA" w14:textId="77777777" w:rsidR="00FA7E08" w:rsidRPr="0053318A" w:rsidRDefault="00FA7E08" w:rsidP="008834C1">
            <w:pPr>
              <w:tabs>
                <w:tab w:val="left" w:pos="-720"/>
              </w:tabs>
              <w:suppressAutoHyphens/>
              <w:jc w:val="center"/>
              <w:rPr>
                <w:rFonts w:cs="Arial"/>
                <w:sz w:val="24"/>
                <w:szCs w:val="24"/>
              </w:rPr>
            </w:pPr>
          </w:p>
          <w:p w14:paraId="65B0626F" w14:textId="77777777" w:rsidR="00FA7E08" w:rsidRPr="0053318A" w:rsidRDefault="00FA7E08" w:rsidP="008834C1">
            <w:pPr>
              <w:tabs>
                <w:tab w:val="left" w:pos="-720"/>
              </w:tabs>
              <w:suppressAutoHyphens/>
              <w:jc w:val="center"/>
              <w:rPr>
                <w:rFonts w:cs="Arial"/>
                <w:sz w:val="24"/>
                <w:szCs w:val="24"/>
              </w:rPr>
            </w:pPr>
          </w:p>
          <w:p w14:paraId="3ABD1F88" w14:textId="77777777" w:rsidR="00FA7E08" w:rsidRPr="0053318A" w:rsidRDefault="00FA7E08" w:rsidP="008834C1">
            <w:pPr>
              <w:tabs>
                <w:tab w:val="left" w:pos="-720"/>
              </w:tabs>
              <w:suppressAutoHyphens/>
              <w:jc w:val="center"/>
              <w:rPr>
                <w:rFonts w:cs="Arial"/>
                <w:sz w:val="24"/>
                <w:szCs w:val="24"/>
              </w:rPr>
            </w:pPr>
          </w:p>
          <w:p w14:paraId="046F6AC5" w14:textId="77777777" w:rsidR="00FA7E08" w:rsidRPr="0053318A" w:rsidRDefault="00FA7E08" w:rsidP="008834C1">
            <w:pPr>
              <w:tabs>
                <w:tab w:val="left" w:pos="-720"/>
              </w:tabs>
              <w:suppressAutoHyphens/>
              <w:jc w:val="center"/>
              <w:rPr>
                <w:rFonts w:cs="Arial"/>
                <w:sz w:val="24"/>
                <w:szCs w:val="24"/>
              </w:rPr>
            </w:pPr>
          </w:p>
          <w:p w14:paraId="415FAA2F" w14:textId="77777777" w:rsidR="00FA7E08" w:rsidRPr="0053318A" w:rsidRDefault="00FA7E08" w:rsidP="008834C1">
            <w:pPr>
              <w:tabs>
                <w:tab w:val="left" w:pos="-720"/>
              </w:tabs>
              <w:suppressAutoHyphens/>
              <w:jc w:val="center"/>
              <w:rPr>
                <w:rFonts w:cs="Arial"/>
                <w:sz w:val="24"/>
                <w:szCs w:val="24"/>
              </w:rPr>
            </w:pPr>
          </w:p>
          <w:p w14:paraId="0E10A3C5" w14:textId="77777777" w:rsidR="00FA7E08" w:rsidRPr="0053318A" w:rsidRDefault="00FA7E08" w:rsidP="008834C1">
            <w:pPr>
              <w:tabs>
                <w:tab w:val="left" w:pos="-720"/>
              </w:tabs>
              <w:suppressAutoHyphens/>
              <w:jc w:val="center"/>
              <w:rPr>
                <w:rFonts w:cs="Arial"/>
                <w:sz w:val="24"/>
                <w:szCs w:val="24"/>
              </w:rPr>
            </w:pPr>
          </w:p>
          <w:p w14:paraId="2F67761D" w14:textId="77777777" w:rsidR="00FA7E08" w:rsidRPr="0053318A" w:rsidRDefault="00FA7E08" w:rsidP="008834C1">
            <w:pPr>
              <w:tabs>
                <w:tab w:val="left" w:pos="-720"/>
              </w:tabs>
              <w:suppressAutoHyphens/>
              <w:jc w:val="center"/>
              <w:rPr>
                <w:rFonts w:cs="Arial"/>
                <w:sz w:val="24"/>
                <w:szCs w:val="24"/>
              </w:rPr>
            </w:pPr>
          </w:p>
          <w:p w14:paraId="2F2AFD32" w14:textId="77777777" w:rsidR="00FA7E08" w:rsidRPr="0053318A" w:rsidRDefault="00FA7E08" w:rsidP="008834C1">
            <w:pPr>
              <w:tabs>
                <w:tab w:val="left" w:pos="-720"/>
              </w:tabs>
              <w:suppressAutoHyphens/>
              <w:jc w:val="center"/>
              <w:rPr>
                <w:rFonts w:cs="Arial"/>
                <w:sz w:val="24"/>
                <w:szCs w:val="24"/>
              </w:rPr>
            </w:pPr>
          </w:p>
          <w:p w14:paraId="1F4025A8" w14:textId="77777777" w:rsidR="00FA7E08" w:rsidRPr="0053318A" w:rsidRDefault="00FA7E08" w:rsidP="008834C1">
            <w:pPr>
              <w:tabs>
                <w:tab w:val="left" w:pos="-720"/>
              </w:tabs>
              <w:suppressAutoHyphens/>
              <w:jc w:val="center"/>
              <w:rPr>
                <w:rFonts w:cs="Arial"/>
                <w:sz w:val="24"/>
                <w:szCs w:val="24"/>
              </w:rPr>
            </w:pPr>
          </w:p>
          <w:p w14:paraId="7AF1643C" w14:textId="77777777" w:rsidR="00FA7E08" w:rsidRPr="0053318A" w:rsidRDefault="00FA7E08" w:rsidP="008834C1">
            <w:pPr>
              <w:tabs>
                <w:tab w:val="left" w:pos="-720"/>
              </w:tabs>
              <w:suppressAutoHyphens/>
              <w:jc w:val="center"/>
              <w:rPr>
                <w:rFonts w:cs="Arial"/>
                <w:sz w:val="24"/>
                <w:szCs w:val="24"/>
              </w:rPr>
            </w:pPr>
          </w:p>
          <w:p w14:paraId="199F5992" w14:textId="77777777" w:rsidR="00FA7E08" w:rsidRPr="0053318A" w:rsidRDefault="00FA7E08" w:rsidP="008834C1">
            <w:pPr>
              <w:tabs>
                <w:tab w:val="left" w:pos="-720"/>
              </w:tabs>
              <w:suppressAutoHyphens/>
              <w:jc w:val="center"/>
              <w:rPr>
                <w:rFonts w:cs="Arial"/>
                <w:sz w:val="24"/>
                <w:szCs w:val="24"/>
              </w:rPr>
            </w:pPr>
          </w:p>
          <w:p w14:paraId="113BEE9D" w14:textId="77777777" w:rsidR="00FA7E08" w:rsidRPr="0053318A" w:rsidRDefault="00FA7E08" w:rsidP="008834C1">
            <w:pPr>
              <w:tabs>
                <w:tab w:val="left" w:pos="-720"/>
              </w:tabs>
              <w:suppressAutoHyphens/>
              <w:jc w:val="center"/>
              <w:rPr>
                <w:rFonts w:cs="Arial"/>
                <w:sz w:val="24"/>
                <w:szCs w:val="24"/>
              </w:rPr>
            </w:pPr>
          </w:p>
          <w:p w14:paraId="433DB5D5" w14:textId="77777777" w:rsidR="00FA7E08" w:rsidRPr="0053318A" w:rsidRDefault="00FA7E08" w:rsidP="008834C1">
            <w:pPr>
              <w:tabs>
                <w:tab w:val="left" w:pos="-720"/>
              </w:tabs>
              <w:suppressAutoHyphens/>
              <w:jc w:val="center"/>
              <w:rPr>
                <w:rFonts w:cs="Arial"/>
                <w:sz w:val="24"/>
                <w:szCs w:val="24"/>
              </w:rPr>
            </w:pPr>
          </w:p>
          <w:p w14:paraId="31757A15" w14:textId="77777777" w:rsidR="00FA7E08" w:rsidRPr="0053318A" w:rsidRDefault="00FA7E08" w:rsidP="008834C1">
            <w:pPr>
              <w:tabs>
                <w:tab w:val="left" w:pos="-720"/>
              </w:tabs>
              <w:suppressAutoHyphens/>
              <w:jc w:val="center"/>
              <w:rPr>
                <w:rFonts w:cs="Arial"/>
                <w:sz w:val="24"/>
                <w:szCs w:val="24"/>
              </w:rPr>
            </w:pPr>
          </w:p>
          <w:p w14:paraId="02D938F8" w14:textId="77777777" w:rsidR="00FA7E08" w:rsidRPr="0053318A" w:rsidRDefault="00FA7E08" w:rsidP="008834C1">
            <w:pPr>
              <w:tabs>
                <w:tab w:val="left" w:pos="-720"/>
              </w:tabs>
              <w:suppressAutoHyphens/>
              <w:jc w:val="center"/>
              <w:rPr>
                <w:rFonts w:cs="Arial"/>
                <w:sz w:val="24"/>
                <w:szCs w:val="24"/>
              </w:rPr>
            </w:pPr>
          </w:p>
          <w:p w14:paraId="626B448E" w14:textId="77777777" w:rsidR="00FA7E08" w:rsidRPr="0053318A" w:rsidRDefault="00FA7E08" w:rsidP="008834C1">
            <w:pPr>
              <w:tabs>
                <w:tab w:val="left" w:pos="-720"/>
              </w:tabs>
              <w:suppressAutoHyphens/>
              <w:jc w:val="center"/>
              <w:rPr>
                <w:rFonts w:cs="Arial"/>
                <w:sz w:val="24"/>
                <w:szCs w:val="24"/>
              </w:rPr>
            </w:pPr>
          </w:p>
          <w:p w14:paraId="4831D9D9" w14:textId="77777777" w:rsidR="00FA7E08" w:rsidRPr="0053318A" w:rsidRDefault="00FA7E08" w:rsidP="008834C1">
            <w:pPr>
              <w:tabs>
                <w:tab w:val="left" w:pos="-720"/>
              </w:tabs>
              <w:suppressAutoHyphens/>
              <w:jc w:val="center"/>
              <w:rPr>
                <w:rFonts w:cs="Arial"/>
                <w:sz w:val="24"/>
                <w:szCs w:val="24"/>
              </w:rPr>
            </w:pPr>
          </w:p>
          <w:p w14:paraId="3B7F37A5" w14:textId="77777777" w:rsidR="00FA7E08" w:rsidRPr="0053318A" w:rsidRDefault="00FA7E08" w:rsidP="008834C1">
            <w:pPr>
              <w:tabs>
                <w:tab w:val="left" w:pos="-720"/>
              </w:tabs>
              <w:suppressAutoHyphens/>
              <w:jc w:val="center"/>
              <w:rPr>
                <w:rFonts w:cs="Arial"/>
                <w:sz w:val="24"/>
                <w:szCs w:val="24"/>
              </w:rPr>
            </w:pPr>
          </w:p>
          <w:p w14:paraId="1A86784E" w14:textId="77777777" w:rsidR="00FA7E08" w:rsidRPr="0053318A" w:rsidRDefault="00FA7E08" w:rsidP="008834C1">
            <w:pPr>
              <w:tabs>
                <w:tab w:val="left" w:pos="-720"/>
              </w:tabs>
              <w:suppressAutoHyphens/>
              <w:jc w:val="center"/>
              <w:rPr>
                <w:rFonts w:cs="Arial"/>
                <w:sz w:val="24"/>
                <w:szCs w:val="24"/>
              </w:rPr>
            </w:pPr>
          </w:p>
          <w:p w14:paraId="33C20720" w14:textId="77777777" w:rsidR="00FA7E08" w:rsidRPr="0053318A" w:rsidRDefault="00FA7E08" w:rsidP="008834C1">
            <w:pPr>
              <w:tabs>
                <w:tab w:val="left" w:pos="-720"/>
              </w:tabs>
              <w:suppressAutoHyphens/>
              <w:jc w:val="center"/>
              <w:rPr>
                <w:rFonts w:cs="Arial"/>
                <w:sz w:val="24"/>
                <w:szCs w:val="24"/>
              </w:rPr>
            </w:pPr>
          </w:p>
          <w:p w14:paraId="359838B5" w14:textId="77777777" w:rsidR="00FA7E08" w:rsidRPr="0053318A" w:rsidRDefault="00FA7E08" w:rsidP="008834C1">
            <w:pPr>
              <w:tabs>
                <w:tab w:val="left" w:pos="-720"/>
              </w:tabs>
              <w:suppressAutoHyphens/>
              <w:jc w:val="center"/>
              <w:rPr>
                <w:rFonts w:cs="Arial"/>
                <w:sz w:val="24"/>
                <w:szCs w:val="24"/>
              </w:rPr>
            </w:pPr>
          </w:p>
          <w:p w14:paraId="2BC448AE" w14:textId="77777777" w:rsidR="00FA7E08" w:rsidRPr="0053318A" w:rsidRDefault="00FA7E08" w:rsidP="008834C1">
            <w:pPr>
              <w:tabs>
                <w:tab w:val="left" w:pos="-720"/>
              </w:tabs>
              <w:suppressAutoHyphens/>
              <w:jc w:val="center"/>
              <w:rPr>
                <w:rFonts w:cs="Arial"/>
                <w:sz w:val="24"/>
                <w:szCs w:val="24"/>
              </w:rPr>
            </w:pPr>
          </w:p>
          <w:p w14:paraId="2424F548" w14:textId="77777777" w:rsidR="00FA7E08" w:rsidRPr="0053318A" w:rsidRDefault="00FA7E08" w:rsidP="008834C1">
            <w:pPr>
              <w:tabs>
                <w:tab w:val="left" w:pos="-720"/>
              </w:tabs>
              <w:suppressAutoHyphens/>
              <w:jc w:val="center"/>
              <w:rPr>
                <w:rFonts w:cs="Arial"/>
                <w:sz w:val="24"/>
                <w:szCs w:val="24"/>
              </w:rPr>
            </w:pPr>
          </w:p>
          <w:p w14:paraId="38E29C3B" w14:textId="77777777" w:rsidR="00FA7E08" w:rsidRPr="0053318A" w:rsidRDefault="00FA7E08" w:rsidP="008834C1">
            <w:pPr>
              <w:tabs>
                <w:tab w:val="left" w:pos="-720"/>
              </w:tabs>
              <w:suppressAutoHyphens/>
              <w:jc w:val="center"/>
              <w:rPr>
                <w:rFonts w:cs="Arial"/>
                <w:sz w:val="24"/>
                <w:szCs w:val="24"/>
              </w:rPr>
            </w:pPr>
          </w:p>
          <w:p w14:paraId="68904B70" w14:textId="77777777" w:rsidR="00FA7E08" w:rsidRPr="0053318A" w:rsidRDefault="00FA7E08" w:rsidP="008834C1">
            <w:pPr>
              <w:tabs>
                <w:tab w:val="left" w:pos="-720"/>
              </w:tabs>
              <w:suppressAutoHyphens/>
              <w:jc w:val="center"/>
              <w:rPr>
                <w:rFonts w:cs="Arial"/>
                <w:sz w:val="24"/>
                <w:szCs w:val="24"/>
              </w:rPr>
            </w:pPr>
          </w:p>
          <w:p w14:paraId="02AAF6E3" w14:textId="77777777" w:rsidR="00FA7E08" w:rsidRPr="0053318A" w:rsidRDefault="00FA7E08" w:rsidP="008834C1">
            <w:pPr>
              <w:tabs>
                <w:tab w:val="left" w:pos="-720"/>
              </w:tabs>
              <w:suppressAutoHyphens/>
              <w:jc w:val="center"/>
              <w:rPr>
                <w:rFonts w:cs="Arial"/>
                <w:sz w:val="24"/>
                <w:szCs w:val="24"/>
              </w:rPr>
            </w:pPr>
          </w:p>
          <w:p w14:paraId="73CE04DB" w14:textId="77777777" w:rsidR="00FA7E08" w:rsidRPr="0053318A" w:rsidRDefault="00FA7E08" w:rsidP="008834C1">
            <w:pPr>
              <w:tabs>
                <w:tab w:val="left" w:pos="-720"/>
              </w:tabs>
              <w:suppressAutoHyphens/>
              <w:jc w:val="center"/>
              <w:rPr>
                <w:rFonts w:cs="Arial"/>
                <w:sz w:val="24"/>
                <w:szCs w:val="24"/>
              </w:rPr>
            </w:pPr>
          </w:p>
          <w:p w14:paraId="419D2DB6" w14:textId="77777777" w:rsidR="00FA7E08" w:rsidRPr="0053318A" w:rsidRDefault="00FA7E08" w:rsidP="008834C1">
            <w:pPr>
              <w:tabs>
                <w:tab w:val="left" w:pos="-720"/>
              </w:tabs>
              <w:suppressAutoHyphens/>
              <w:jc w:val="center"/>
              <w:rPr>
                <w:rFonts w:cs="Arial"/>
                <w:sz w:val="24"/>
                <w:szCs w:val="24"/>
              </w:rPr>
            </w:pPr>
          </w:p>
          <w:p w14:paraId="45EF7C1A" w14:textId="77777777" w:rsidR="00FA7E08" w:rsidRPr="0053318A" w:rsidRDefault="00FA7E08" w:rsidP="008834C1">
            <w:pPr>
              <w:tabs>
                <w:tab w:val="left" w:pos="-720"/>
              </w:tabs>
              <w:suppressAutoHyphens/>
              <w:jc w:val="center"/>
              <w:rPr>
                <w:rFonts w:cs="Arial"/>
                <w:sz w:val="24"/>
                <w:szCs w:val="24"/>
              </w:rPr>
            </w:pPr>
          </w:p>
          <w:p w14:paraId="0F78DB3F" w14:textId="77777777" w:rsidR="00FA7E08" w:rsidRPr="0053318A" w:rsidRDefault="00FA7E08" w:rsidP="008834C1">
            <w:pPr>
              <w:tabs>
                <w:tab w:val="left" w:pos="-720"/>
              </w:tabs>
              <w:suppressAutoHyphens/>
              <w:jc w:val="center"/>
              <w:rPr>
                <w:rFonts w:cs="Arial"/>
                <w:sz w:val="24"/>
                <w:szCs w:val="24"/>
              </w:rPr>
            </w:pPr>
          </w:p>
          <w:p w14:paraId="2A7FC5A6" w14:textId="77777777" w:rsidR="00FA7E08" w:rsidRPr="0053318A" w:rsidRDefault="00FA7E08" w:rsidP="008834C1">
            <w:pPr>
              <w:tabs>
                <w:tab w:val="left" w:pos="-720"/>
              </w:tabs>
              <w:suppressAutoHyphens/>
              <w:jc w:val="center"/>
              <w:rPr>
                <w:rFonts w:cs="Arial"/>
                <w:sz w:val="24"/>
                <w:szCs w:val="24"/>
              </w:rPr>
            </w:pPr>
          </w:p>
          <w:p w14:paraId="02CE28E8" w14:textId="77777777" w:rsidR="00FA7E08" w:rsidRPr="0053318A" w:rsidRDefault="00FA7E08" w:rsidP="008834C1">
            <w:pPr>
              <w:tabs>
                <w:tab w:val="left" w:pos="-720"/>
              </w:tabs>
              <w:suppressAutoHyphens/>
              <w:jc w:val="center"/>
              <w:rPr>
                <w:rFonts w:cs="Arial"/>
                <w:sz w:val="24"/>
                <w:szCs w:val="24"/>
              </w:rPr>
            </w:pPr>
          </w:p>
          <w:p w14:paraId="3A03F737" w14:textId="77777777" w:rsidR="00FA7E08" w:rsidRPr="0053318A" w:rsidRDefault="00FA7E08" w:rsidP="008834C1">
            <w:pPr>
              <w:tabs>
                <w:tab w:val="left" w:pos="-720"/>
              </w:tabs>
              <w:suppressAutoHyphens/>
              <w:jc w:val="center"/>
              <w:rPr>
                <w:rFonts w:cs="Arial"/>
                <w:sz w:val="24"/>
                <w:szCs w:val="24"/>
              </w:rPr>
            </w:pPr>
          </w:p>
          <w:p w14:paraId="452FD5E5" w14:textId="77777777" w:rsidR="00FA7E08" w:rsidRPr="0053318A" w:rsidRDefault="00FA7E08" w:rsidP="008834C1">
            <w:pPr>
              <w:tabs>
                <w:tab w:val="left" w:pos="-720"/>
              </w:tabs>
              <w:suppressAutoHyphens/>
              <w:jc w:val="center"/>
              <w:rPr>
                <w:rFonts w:cs="Arial"/>
                <w:sz w:val="24"/>
                <w:szCs w:val="24"/>
              </w:rPr>
            </w:pPr>
          </w:p>
          <w:p w14:paraId="572D85A9" w14:textId="77777777" w:rsidR="00FA7E08" w:rsidRPr="0053318A" w:rsidRDefault="00FA7E08" w:rsidP="008834C1">
            <w:pPr>
              <w:tabs>
                <w:tab w:val="left" w:pos="-720"/>
              </w:tabs>
              <w:suppressAutoHyphens/>
              <w:jc w:val="center"/>
              <w:rPr>
                <w:rFonts w:cs="Arial"/>
                <w:sz w:val="24"/>
                <w:szCs w:val="24"/>
              </w:rPr>
            </w:pPr>
          </w:p>
          <w:p w14:paraId="086D8B93" w14:textId="77777777" w:rsidR="00FA7E08" w:rsidRPr="0053318A" w:rsidRDefault="00FA7E08" w:rsidP="008834C1">
            <w:pPr>
              <w:tabs>
                <w:tab w:val="left" w:pos="-720"/>
              </w:tabs>
              <w:suppressAutoHyphens/>
              <w:jc w:val="center"/>
              <w:rPr>
                <w:rFonts w:cs="Arial"/>
                <w:sz w:val="24"/>
                <w:szCs w:val="24"/>
              </w:rPr>
            </w:pPr>
          </w:p>
          <w:p w14:paraId="6D903E72" w14:textId="77777777" w:rsidR="00FA7E08" w:rsidRPr="0053318A" w:rsidRDefault="00FA7E08" w:rsidP="008834C1">
            <w:pPr>
              <w:tabs>
                <w:tab w:val="left" w:pos="-720"/>
              </w:tabs>
              <w:suppressAutoHyphens/>
              <w:jc w:val="center"/>
              <w:rPr>
                <w:rFonts w:cs="Arial"/>
                <w:sz w:val="24"/>
                <w:szCs w:val="24"/>
              </w:rPr>
            </w:pPr>
          </w:p>
        </w:tc>
        <w:tc>
          <w:tcPr>
            <w:tcW w:w="1276" w:type="dxa"/>
            <w:vAlign w:val="center"/>
          </w:tcPr>
          <w:p w14:paraId="51B89685" w14:textId="77777777" w:rsidR="00FA7E08" w:rsidRPr="0053318A" w:rsidRDefault="00FA7E08" w:rsidP="008834C1">
            <w:pPr>
              <w:tabs>
                <w:tab w:val="left" w:pos="-720"/>
              </w:tabs>
              <w:suppressAutoHyphens/>
              <w:spacing w:before="66" w:after="112"/>
              <w:rPr>
                <w:rFonts w:cs="Arial"/>
                <w:sz w:val="24"/>
                <w:szCs w:val="24"/>
              </w:rPr>
            </w:pPr>
          </w:p>
        </w:tc>
        <w:tc>
          <w:tcPr>
            <w:tcW w:w="2410" w:type="dxa"/>
            <w:vAlign w:val="center"/>
          </w:tcPr>
          <w:p w14:paraId="317356F1" w14:textId="77777777" w:rsidR="00FA7E08" w:rsidRPr="0053318A" w:rsidRDefault="00FA7E08" w:rsidP="008834C1">
            <w:pPr>
              <w:overflowPunct/>
              <w:textAlignment w:val="auto"/>
              <w:rPr>
                <w:rFonts w:cs="Arial"/>
                <w:kern w:val="0"/>
                <w:sz w:val="24"/>
                <w:szCs w:val="24"/>
                <w:lang w:eastAsia="en-GB"/>
              </w:rPr>
            </w:pPr>
          </w:p>
        </w:tc>
        <w:tc>
          <w:tcPr>
            <w:tcW w:w="2268" w:type="dxa"/>
            <w:vAlign w:val="center"/>
          </w:tcPr>
          <w:p w14:paraId="30DB213C" w14:textId="77777777" w:rsidR="00FA7E08" w:rsidRPr="0053318A" w:rsidRDefault="00FA7E08" w:rsidP="008834C1">
            <w:pPr>
              <w:tabs>
                <w:tab w:val="left" w:pos="-720"/>
              </w:tabs>
              <w:suppressAutoHyphens/>
              <w:spacing w:before="66" w:after="112"/>
              <w:rPr>
                <w:rFonts w:cs="Arial"/>
                <w:sz w:val="24"/>
                <w:szCs w:val="24"/>
              </w:rPr>
            </w:pPr>
          </w:p>
        </w:tc>
        <w:tc>
          <w:tcPr>
            <w:tcW w:w="1701" w:type="dxa"/>
          </w:tcPr>
          <w:p w14:paraId="6196D1C9" w14:textId="77777777" w:rsidR="00FA7E08" w:rsidRPr="0053318A" w:rsidRDefault="00FA7E08" w:rsidP="008834C1">
            <w:pPr>
              <w:tabs>
                <w:tab w:val="left" w:pos="-720"/>
              </w:tabs>
              <w:suppressAutoHyphens/>
              <w:spacing w:before="66" w:after="112"/>
              <w:rPr>
                <w:rFonts w:cs="Arial"/>
                <w:sz w:val="24"/>
                <w:szCs w:val="24"/>
              </w:rPr>
            </w:pPr>
          </w:p>
        </w:tc>
      </w:tr>
    </w:tbl>
    <w:p w14:paraId="46672002" w14:textId="77777777" w:rsidR="00FA7E08" w:rsidRPr="0053318A" w:rsidRDefault="00FA7E08" w:rsidP="00FA7E08">
      <w:pPr>
        <w:keepNext/>
        <w:numPr>
          <w:ilvl w:val="12"/>
          <w:numId w:val="0"/>
        </w:numPr>
        <w:spacing w:after="220"/>
        <w:rPr>
          <w:rFonts w:cs="Arial"/>
          <w:b/>
          <w:caps/>
          <w:sz w:val="24"/>
          <w:szCs w:val="24"/>
        </w:rPr>
      </w:pPr>
    </w:p>
    <w:p w14:paraId="7D43D326" w14:textId="77777777" w:rsidR="00FA7E08" w:rsidRPr="0053318A" w:rsidRDefault="00FA7E08" w:rsidP="00FA7E08">
      <w:pPr>
        <w:tabs>
          <w:tab w:val="left" w:pos="-720"/>
          <w:tab w:val="left" w:pos="1440"/>
          <w:tab w:val="left" w:pos="4320"/>
          <w:tab w:val="left" w:pos="7200"/>
        </w:tabs>
        <w:suppressAutoHyphens/>
        <w:rPr>
          <w:b/>
          <w:caps/>
          <w:sz w:val="24"/>
          <w:szCs w:val="24"/>
        </w:rPr>
      </w:pPr>
      <w:r w:rsidRPr="0053318A">
        <w:rPr>
          <w:rFonts w:cs="Arial"/>
          <w:sz w:val="24"/>
          <w:szCs w:val="24"/>
        </w:rPr>
        <w:br w:type="page"/>
      </w:r>
      <w:bookmarkStart w:id="1" w:name="_Toc370721121"/>
      <w:bookmarkStart w:id="2" w:name="_Toc382560140"/>
      <w:bookmarkStart w:id="3" w:name="_Toc404608720"/>
      <w:r w:rsidRPr="0053318A">
        <w:rPr>
          <w:b/>
          <w:caps/>
          <w:sz w:val="24"/>
          <w:szCs w:val="24"/>
        </w:rPr>
        <w:lastRenderedPageBreak/>
        <w:t>Abbreviations Used</w:t>
      </w:r>
      <w:bookmarkEnd w:id="1"/>
      <w:bookmarkEnd w:id="2"/>
      <w:bookmarkEnd w:id="3"/>
    </w:p>
    <w:p w14:paraId="2E08649F" w14:textId="77777777" w:rsidR="00FA7E08" w:rsidRPr="0053318A" w:rsidRDefault="00FA7E08" w:rsidP="00FA7E08">
      <w:pPr>
        <w:tabs>
          <w:tab w:val="left" w:pos="-720"/>
          <w:tab w:val="left" w:pos="1440"/>
          <w:tab w:val="left" w:pos="4320"/>
          <w:tab w:val="left" w:pos="7200"/>
        </w:tabs>
        <w:suppressAutoHyphens/>
        <w:rPr>
          <w:b/>
          <w:caps/>
          <w:sz w:val="24"/>
          <w:szCs w:val="24"/>
        </w:rPr>
      </w:pPr>
    </w:p>
    <w:p w14:paraId="1308FF81" w14:textId="77777777" w:rsidR="00FA7E08" w:rsidRPr="0053318A" w:rsidRDefault="00FA7E08" w:rsidP="00FA7E08">
      <w:pPr>
        <w:tabs>
          <w:tab w:val="left" w:pos="-720"/>
          <w:tab w:val="left" w:pos="1440"/>
          <w:tab w:val="left" w:pos="4320"/>
          <w:tab w:val="left" w:pos="7200"/>
        </w:tabs>
        <w:suppressAutoHyphens/>
        <w:rPr>
          <w:rFonts w:cs="Arial"/>
          <w:sz w:val="24"/>
          <w:szCs w:val="24"/>
        </w:rPr>
      </w:pPr>
      <w:r w:rsidRPr="0053318A">
        <w:rPr>
          <w:rFonts w:cs="Arial"/>
          <w:sz w:val="24"/>
          <w:szCs w:val="24"/>
        </w:rPr>
        <w:t xml:space="preserve">List all the abbreviations used in the Operations Manual </w:t>
      </w:r>
    </w:p>
    <w:p w14:paraId="5B3EC63D" w14:textId="77777777" w:rsidR="00FA7E08" w:rsidRPr="0053318A" w:rsidRDefault="00FA7E08" w:rsidP="00FA7E08">
      <w:pPr>
        <w:tabs>
          <w:tab w:val="left" w:pos="-720"/>
          <w:tab w:val="left" w:pos="1440"/>
          <w:tab w:val="left" w:pos="4320"/>
          <w:tab w:val="left" w:pos="7200"/>
        </w:tabs>
        <w:suppressAutoHyphens/>
        <w:rPr>
          <w:b/>
          <w:caps/>
          <w:sz w:val="24"/>
          <w:szCs w:val="24"/>
        </w:rPr>
      </w:pPr>
    </w:p>
    <w:p w14:paraId="1247EBDA" w14:textId="77777777" w:rsidR="00FA7E08" w:rsidRPr="0053318A" w:rsidRDefault="00FA7E08" w:rsidP="00FA7E08">
      <w:pPr>
        <w:pStyle w:val="CFAOS1"/>
        <w:rPr>
          <w:sz w:val="24"/>
          <w:szCs w:val="24"/>
        </w:rPr>
      </w:pPr>
      <w:r w:rsidRPr="0053318A">
        <w:rPr>
          <w:sz w:val="24"/>
          <w:szCs w:val="24"/>
        </w:rPr>
        <w:t xml:space="preserve"> </w:t>
      </w:r>
      <w:r w:rsidRPr="0053318A">
        <w:rPr>
          <w:sz w:val="24"/>
          <w:szCs w:val="24"/>
        </w:rPr>
        <w:br w:type="page"/>
      </w:r>
      <w:bookmarkStart w:id="4" w:name="_Toc382918290"/>
      <w:bookmarkStart w:id="5" w:name="_Toc404608721"/>
      <w:bookmarkStart w:id="6" w:name="_Toc411951921"/>
      <w:bookmarkStart w:id="7" w:name="_Toc411954862"/>
      <w:bookmarkStart w:id="8" w:name="_Toc880716"/>
      <w:bookmarkStart w:id="9" w:name="_Toc70583293"/>
      <w:bookmarkStart w:id="10" w:name="_Toc78197205"/>
      <w:r w:rsidRPr="0053318A">
        <w:rPr>
          <w:sz w:val="24"/>
          <w:szCs w:val="24"/>
        </w:rPr>
        <w:lastRenderedPageBreak/>
        <w:t>1000 Series: general regulations</w:t>
      </w:r>
      <w:bookmarkEnd w:id="4"/>
      <w:bookmarkEnd w:id="5"/>
      <w:bookmarkEnd w:id="6"/>
      <w:bookmarkEnd w:id="7"/>
      <w:bookmarkEnd w:id="8"/>
      <w:bookmarkEnd w:id="9"/>
      <w:bookmarkEnd w:id="10"/>
      <w:r w:rsidRPr="0053318A">
        <w:rPr>
          <w:sz w:val="24"/>
          <w:szCs w:val="24"/>
        </w:rPr>
        <w:t xml:space="preserve"> </w:t>
      </w:r>
    </w:p>
    <w:p w14:paraId="6C2FCDEE" w14:textId="77777777" w:rsidR="001A3C9A" w:rsidRPr="0053318A" w:rsidRDefault="001A3C9A" w:rsidP="00D66AAD">
      <w:pPr>
        <w:pStyle w:val="CFAOS1"/>
        <w:spacing w:after="120"/>
        <w:rPr>
          <w:sz w:val="24"/>
          <w:szCs w:val="24"/>
        </w:rPr>
      </w:pPr>
      <w:bookmarkStart w:id="11" w:name="_Toc70583294"/>
      <w:bookmarkStart w:id="12" w:name="_Toc78197206"/>
      <w:r w:rsidRPr="0053318A">
        <w:rPr>
          <w:sz w:val="24"/>
          <w:szCs w:val="24"/>
        </w:rPr>
        <w:t>RA</w:t>
      </w:r>
      <w:r w:rsidR="004B08EA" w:rsidRPr="0053318A">
        <w:rPr>
          <w:sz w:val="24"/>
          <w:szCs w:val="24"/>
        </w:rPr>
        <w:t xml:space="preserve"> </w:t>
      </w:r>
      <w:r w:rsidRPr="0053318A">
        <w:rPr>
          <w:sz w:val="24"/>
          <w:szCs w:val="24"/>
        </w:rPr>
        <w:t>1002 - Airworthiness Competent Persons</w:t>
      </w:r>
      <w:bookmarkEnd w:id="11"/>
      <w:bookmarkEnd w:id="12"/>
    </w:p>
    <w:p w14:paraId="00FC0519" w14:textId="77777777" w:rsidR="001A3C9A" w:rsidRPr="0053318A" w:rsidRDefault="001A3C9A" w:rsidP="00515DA7">
      <w:pPr>
        <w:pStyle w:val="CFAOS3"/>
        <w:rPr>
          <w:sz w:val="24"/>
          <w:szCs w:val="24"/>
        </w:rPr>
      </w:pPr>
      <w:r w:rsidRPr="0053318A">
        <w:rPr>
          <w:sz w:val="24"/>
          <w:szCs w:val="24"/>
        </w:rPr>
        <w:t>RA 1002(1): Airworthiness Competent Persons</w:t>
      </w:r>
    </w:p>
    <w:p w14:paraId="5F5C3745" w14:textId="11A015F7" w:rsidR="006703B8" w:rsidRPr="0053318A" w:rsidRDefault="006703B8" w:rsidP="006703B8">
      <w:pPr>
        <w:overflowPunct/>
        <w:ind w:left="567"/>
        <w:textAlignment w:val="auto"/>
        <w:rPr>
          <w:sz w:val="24"/>
          <w:szCs w:val="24"/>
        </w:rPr>
      </w:pPr>
      <w:r w:rsidRPr="0053318A">
        <w:rPr>
          <w:sz w:val="24"/>
          <w:szCs w:val="24"/>
        </w:rPr>
        <w:t>ADHs, AM(MF)s, AMs, and Heads of ADH-Facing Organizations shall ensure that all persons involved in Airworthiness activities are competent and SQEP.</w:t>
      </w:r>
    </w:p>
    <w:p w14:paraId="6FC12BD4" w14:textId="77777777" w:rsidR="006703B8" w:rsidRPr="0053318A" w:rsidRDefault="006703B8" w:rsidP="006703B8">
      <w:pPr>
        <w:overflowPunct/>
        <w:ind w:left="567"/>
        <w:textAlignment w:val="auto"/>
        <w:rPr>
          <w:sz w:val="24"/>
          <w:szCs w:val="24"/>
        </w:rPr>
      </w:pPr>
    </w:p>
    <w:p w14:paraId="60BB608B" w14:textId="77777777" w:rsidR="00FA7E08" w:rsidRPr="0053318A" w:rsidRDefault="00FA7E08" w:rsidP="00FA7E08">
      <w:pPr>
        <w:pStyle w:val="CFAOS2"/>
        <w:rPr>
          <w:sz w:val="24"/>
          <w:szCs w:val="24"/>
        </w:rPr>
      </w:pPr>
      <w:bookmarkStart w:id="13" w:name="_Toc880717"/>
      <w:bookmarkStart w:id="14" w:name="_Toc70583295"/>
      <w:bookmarkStart w:id="15" w:name="_Toc78197207"/>
      <w:r w:rsidRPr="0053318A">
        <w:rPr>
          <w:sz w:val="24"/>
          <w:szCs w:val="24"/>
        </w:rPr>
        <w:t>RA 1005 - Contracting with Competent Organizations</w:t>
      </w:r>
      <w:bookmarkEnd w:id="13"/>
      <w:bookmarkEnd w:id="14"/>
      <w:bookmarkEnd w:id="15"/>
    </w:p>
    <w:p w14:paraId="0F73B081" w14:textId="77777777" w:rsidR="00FA7E08" w:rsidRPr="0053318A" w:rsidRDefault="00FA7E08" w:rsidP="00515DA7">
      <w:pPr>
        <w:pStyle w:val="CFAOS3"/>
        <w:rPr>
          <w:sz w:val="24"/>
          <w:szCs w:val="24"/>
        </w:rPr>
      </w:pPr>
      <w:r w:rsidRPr="0053318A">
        <w:rPr>
          <w:sz w:val="24"/>
          <w:szCs w:val="24"/>
        </w:rPr>
        <w:t xml:space="preserve">RA 1005(1): General Principles </w:t>
      </w:r>
    </w:p>
    <w:p w14:paraId="64470FF1" w14:textId="77777777" w:rsidR="00FA7E08" w:rsidRPr="0053318A" w:rsidRDefault="00FA7E08" w:rsidP="00FA7E08">
      <w:pPr>
        <w:overflowPunct/>
        <w:ind w:left="567"/>
        <w:textAlignment w:val="auto"/>
        <w:rPr>
          <w:sz w:val="24"/>
          <w:szCs w:val="24"/>
        </w:rPr>
      </w:pPr>
      <w:r w:rsidRPr="0053318A">
        <w:rPr>
          <w:sz w:val="24"/>
          <w:szCs w:val="24"/>
        </w:rPr>
        <w:t>Organizations that let contracts in the DAE shall ensure that activities are carried out by competent organizations.</w:t>
      </w:r>
    </w:p>
    <w:p w14:paraId="153B6A8B" w14:textId="77777777" w:rsidR="00FA7E08" w:rsidRPr="0053318A" w:rsidRDefault="00FA7E08" w:rsidP="00FA7E08">
      <w:pPr>
        <w:pStyle w:val="CFAOS3"/>
        <w:ind w:hanging="141"/>
        <w:rPr>
          <w:sz w:val="24"/>
          <w:szCs w:val="24"/>
        </w:rPr>
      </w:pPr>
      <w:r w:rsidRPr="0053318A">
        <w:rPr>
          <w:sz w:val="24"/>
          <w:szCs w:val="24"/>
        </w:rPr>
        <w:tab/>
        <w:t>RA 1005(2): Design Organizations</w:t>
      </w:r>
    </w:p>
    <w:p w14:paraId="23730FBE" w14:textId="3BE25B7F" w:rsidR="00FA7E08" w:rsidRPr="0053318A" w:rsidRDefault="00FA7E08" w:rsidP="00FA7E08">
      <w:pPr>
        <w:overflowPunct/>
        <w:ind w:left="567"/>
        <w:textAlignment w:val="auto"/>
        <w:rPr>
          <w:sz w:val="24"/>
          <w:szCs w:val="24"/>
        </w:rPr>
      </w:pPr>
      <w:r w:rsidRPr="0053318A">
        <w:rPr>
          <w:sz w:val="24"/>
          <w:szCs w:val="24"/>
        </w:rPr>
        <w:t xml:space="preserve">For the procurement of Air Systems (including their products, </w:t>
      </w:r>
      <w:r w:rsidR="007D14EF" w:rsidRPr="0053318A">
        <w:rPr>
          <w:sz w:val="24"/>
          <w:szCs w:val="24"/>
        </w:rPr>
        <w:t>parts,</w:t>
      </w:r>
      <w:r w:rsidRPr="0053318A">
        <w:rPr>
          <w:sz w:val="24"/>
          <w:szCs w:val="24"/>
        </w:rPr>
        <w:t xml:space="preserve"> and appliances), Airborne Equipment, Air Launched Weapons</w:t>
      </w:r>
      <w:r w:rsidR="001C3722">
        <w:rPr>
          <w:sz w:val="24"/>
          <w:szCs w:val="24"/>
        </w:rPr>
        <w:t xml:space="preserve"> (ALW)</w:t>
      </w:r>
      <w:r w:rsidRPr="0053318A">
        <w:rPr>
          <w:sz w:val="24"/>
          <w:szCs w:val="24"/>
        </w:rPr>
        <w:t xml:space="preserve">, </w:t>
      </w:r>
      <w:r w:rsidR="001C3722">
        <w:rPr>
          <w:sz w:val="24"/>
          <w:szCs w:val="24"/>
        </w:rPr>
        <w:t xml:space="preserve">TAw management </w:t>
      </w:r>
      <w:r w:rsidRPr="0053318A">
        <w:rPr>
          <w:sz w:val="24"/>
          <w:szCs w:val="24"/>
        </w:rPr>
        <w:t>and for Post-Design Services (PDS), the</w:t>
      </w:r>
      <w:r w:rsidR="00F90019" w:rsidRPr="0053318A">
        <w:rPr>
          <w:sz w:val="24"/>
          <w:szCs w:val="24"/>
        </w:rPr>
        <w:t xml:space="preserve"> </w:t>
      </w:r>
      <w:r w:rsidRPr="0053318A">
        <w:rPr>
          <w:sz w:val="24"/>
          <w:szCs w:val="24"/>
        </w:rPr>
        <w:t>contracting organization shall only contract with a competent Design Organization (DO).</w:t>
      </w:r>
    </w:p>
    <w:p w14:paraId="102FBD2D" w14:textId="77777777" w:rsidR="00FA7E08" w:rsidRPr="0053318A" w:rsidRDefault="00FA7E08" w:rsidP="00FA7E08">
      <w:pPr>
        <w:pStyle w:val="CFAOS3"/>
        <w:rPr>
          <w:sz w:val="24"/>
          <w:szCs w:val="24"/>
        </w:rPr>
      </w:pPr>
      <w:r w:rsidRPr="0053318A">
        <w:rPr>
          <w:sz w:val="24"/>
          <w:szCs w:val="24"/>
        </w:rPr>
        <w:t>RA 1005(3): Maintenance Organizations</w:t>
      </w:r>
    </w:p>
    <w:p w14:paraId="12790FF6" w14:textId="370F577F" w:rsidR="00FA7E08" w:rsidRPr="0053318A" w:rsidRDefault="00FA7E08" w:rsidP="00FA7E08">
      <w:pPr>
        <w:overflowPunct/>
        <w:ind w:left="567"/>
        <w:textAlignment w:val="auto"/>
        <w:rPr>
          <w:sz w:val="24"/>
          <w:szCs w:val="24"/>
        </w:rPr>
      </w:pPr>
      <w:r w:rsidRPr="0053318A">
        <w:rPr>
          <w:sz w:val="24"/>
          <w:szCs w:val="24"/>
        </w:rPr>
        <w:t xml:space="preserve">For the maintenance of Air Systems (including their products, </w:t>
      </w:r>
      <w:r w:rsidR="007D14EF" w:rsidRPr="0053318A">
        <w:rPr>
          <w:sz w:val="24"/>
          <w:szCs w:val="24"/>
        </w:rPr>
        <w:t>parts,</w:t>
      </w:r>
      <w:r w:rsidRPr="0053318A">
        <w:rPr>
          <w:sz w:val="24"/>
          <w:szCs w:val="24"/>
        </w:rPr>
        <w:t xml:space="preserve"> and appliances) and A</w:t>
      </w:r>
      <w:r w:rsidR="001C3722">
        <w:rPr>
          <w:sz w:val="24"/>
          <w:szCs w:val="24"/>
        </w:rPr>
        <w:t>LW</w:t>
      </w:r>
      <w:r w:rsidRPr="0053318A">
        <w:rPr>
          <w:sz w:val="24"/>
          <w:szCs w:val="24"/>
        </w:rPr>
        <w:t>, the contracting organization shall only contract with competent</w:t>
      </w:r>
      <w:r w:rsidR="00F90019" w:rsidRPr="0053318A">
        <w:rPr>
          <w:sz w:val="24"/>
          <w:szCs w:val="24"/>
        </w:rPr>
        <w:t xml:space="preserve"> </w:t>
      </w:r>
      <w:r w:rsidRPr="0053318A">
        <w:rPr>
          <w:sz w:val="24"/>
          <w:szCs w:val="24"/>
        </w:rPr>
        <w:t>maintenance organizations.</w:t>
      </w:r>
    </w:p>
    <w:p w14:paraId="49661514" w14:textId="77777777" w:rsidR="00FA7E08" w:rsidRPr="0053318A" w:rsidRDefault="00FA7E08" w:rsidP="00FA7E08">
      <w:pPr>
        <w:pStyle w:val="CFAOS3"/>
        <w:rPr>
          <w:sz w:val="24"/>
          <w:szCs w:val="24"/>
        </w:rPr>
      </w:pPr>
      <w:r w:rsidRPr="0053318A">
        <w:rPr>
          <w:sz w:val="24"/>
          <w:szCs w:val="24"/>
        </w:rPr>
        <w:t>RA 1005(4): Contractor Flying Organizations</w:t>
      </w:r>
    </w:p>
    <w:p w14:paraId="6C436965" w14:textId="77777777" w:rsidR="00FA7E08" w:rsidRPr="0053318A" w:rsidRDefault="00FA7E08" w:rsidP="00FA7E08">
      <w:pPr>
        <w:overflowPunct/>
        <w:ind w:left="567"/>
        <w:textAlignment w:val="auto"/>
        <w:rPr>
          <w:sz w:val="24"/>
          <w:szCs w:val="24"/>
        </w:rPr>
      </w:pPr>
      <w:r w:rsidRPr="0053318A">
        <w:rPr>
          <w:sz w:val="24"/>
          <w:szCs w:val="24"/>
        </w:rPr>
        <w:t>For the delivery of UK military registered Air System flying operations, the contracting organization shall only contract with competent flying organizations.</w:t>
      </w:r>
    </w:p>
    <w:p w14:paraId="712F2C51" w14:textId="77777777" w:rsidR="00FA7E08" w:rsidRPr="0053318A" w:rsidRDefault="00FA7E08" w:rsidP="00FA7E08">
      <w:pPr>
        <w:pStyle w:val="CFAOS3"/>
        <w:rPr>
          <w:sz w:val="24"/>
          <w:szCs w:val="24"/>
        </w:rPr>
      </w:pPr>
      <w:r w:rsidRPr="0053318A">
        <w:rPr>
          <w:sz w:val="24"/>
          <w:szCs w:val="24"/>
        </w:rPr>
        <w:t>RA 1005(5): Air Traffic Management Equipment Organizations</w:t>
      </w:r>
    </w:p>
    <w:p w14:paraId="39C41D88" w14:textId="77777777" w:rsidR="00FA7E08" w:rsidRPr="0053318A" w:rsidRDefault="00FA7E08" w:rsidP="005705CA">
      <w:pPr>
        <w:overflowPunct/>
        <w:spacing w:before="240" w:after="60"/>
        <w:ind w:left="567"/>
        <w:textAlignment w:val="auto"/>
        <w:rPr>
          <w:sz w:val="24"/>
          <w:szCs w:val="24"/>
        </w:rPr>
      </w:pPr>
      <w:r w:rsidRPr="0053318A">
        <w:rPr>
          <w:sz w:val="24"/>
          <w:szCs w:val="24"/>
        </w:rPr>
        <w:t>For the provision and/or installation of Air Traffic Management (ATM) Equipment, and/or the provision of technical services that support ATM Equipment, contracting organizations shall only contract with competent ATM Equipment Organizations.</w:t>
      </w:r>
    </w:p>
    <w:p w14:paraId="721E1A51" w14:textId="35CE09AA" w:rsidR="006F1E8B" w:rsidRPr="0053318A" w:rsidRDefault="006F1E8B" w:rsidP="00FA7E08">
      <w:pPr>
        <w:overflowPunct/>
        <w:ind w:left="567"/>
        <w:textAlignment w:val="auto"/>
        <w:rPr>
          <w:rFonts w:cs="Arial"/>
          <w:color w:val="000000"/>
          <w:kern w:val="0"/>
          <w:sz w:val="24"/>
          <w:szCs w:val="24"/>
          <w:lang w:eastAsia="en-GB"/>
        </w:rPr>
      </w:pPr>
    </w:p>
    <w:p w14:paraId="3C55851E" w14:textId="04FE5395" w:rsidR="006F1E8B" w:rsidRPr="0053318A" w:rsidRDefault="006F1E8B" w:rsidP="006F1E8B">
      <w:pPr>
        <w:pStyle w:val="CFAOS2"/>
        <w:rPr>
          <w:sz w:val="24"/>
          <w:szCs w:val="24"/>
        </w:rPr>
      </w:pPr>
      <w:bookmarkStart w:id="16" w:name="_Toc70583296"/>
      <w:bookmarkStart w:id="17" w:name="_Toc78197208"/>
      <w:r w:rsidRPr="0053318A">
        <w:rPr>
          <w:sz w:val="24"/>
          <w:szCs w:val="24"/>
        </w:rPr>
        <w:t xml:space="preserve">RA </w:t>
      </w:r>
      <w:r w:rsidR="00BA175F">
        <w:rPr>
          <w:sz w:val="24"/>
          <w:szCs w:val="24"/>
        </w:rPr>
        <w:t>XXXX</w:t>
      </w:r>
      <w:bookmarkEnd w:id="16"/>
      <w:bookmarkEnd w:id="17"/>
    </w:p>
    <w:p w14:paraId="5DAF1C41" w14:textId="531F8036" w:rsidR="00BA175F" w:rsidRDefault="00BA175F" w:rsidP="00BA175F">
      <w:pPr>
        <w:pStyle w:val="CFAOS2"/>
        <w:rPr>
          <w:sz w:val="24"/>
          <w:szCs w:val="24"/>
        </w:rPr>
      </w:pPr>
    </w:p>
    <w:p w14:paraId="782BC52A" w14:textId="77777777" w:rsidR="00BA175F" w:rsidRDefault="00BA175F" w:rsidP="00BA175F">
      <w:pPr>
        <w:pStyle w:val="CFAOS2"/>
        <w:rPr>
          <w:sz w:val="24"/>
          <w:szCs w:val="24"/>
        </w:rPr>
      </w:pPr>
      <w:bookmarkStart w:id="18" w:name="_Toc70583297"/>
      <w:bookmarkStart w:id="19" w:name="_Toc78197209"/>
      <w:r>
        <w:rPr>
          <w:sz w:val="24"/>
          <w:szCs w:val="24"/>
        </w:rPr>
        <w:t>RA XXXX</w:t>
      </w:r>
      <w:bookmarkEnd w:id="18"/>
      <w:bookmarkEnd w:id="19"/>
    </w:p>
    <w:p w14:paraId="6E94EAE0" w14:textId="77777777" w:rsidR="00BA175F" w:rsidRDefault="00BA175F" w:rsidP="00BA175F">
      <w:pPr>
        <w:pStyle w:val="CFAOS2"/>
        <w:rPr>
          <w:sz w:val="24"/>
          <w:szCs w:val="24"/>
        </w:rPr>
      </w:pPr>
    </w:p>
    <w:p w14:paraId="2A926C51" w14:textId="01160534" w:rsidR="00FA7E08" w:rsidRPr="0053318A" w:rsidRDefault="00BA175F" w:rsidP="00AD1B5D">
      <w:pPr>
        <w:pStyle w:val="CFAOS2"/>
        <w:rPr>
          <w:sz w:val="24"/>
          <w:szCs w:val="24"/>
        </w:rPr>
      </w:pPr>
      <w:bookmarkStart w:id="20" w:name="_Toc70583298"/>
      <w:r>
        <w:rPr>
          <w:sz w:val="24"/>
          <w:szCs w:val="24"/>
        </w:rPr>
        <w:t>RA XXXX</w:t>
      </w:r>
      <w:bookmarkEnd w:id="20"/>
      <w:r w:rsidR="00FA7E08" w:rsidRPr="0053318A">
        <w:rPr>
          <w:sz w:val="24"/>
          <w:szCs w:val="24"/>
        </w:rPr>
        <w:br w:type="page"/>
      </w:r>
    </w:p>
    <w:p w14:paraId="4E52360B" w14:textId="77777777" w:rsidR="00FA7E08" w:rsidRPr="0053318A" w:rsidRDefault="00FA7E08" w:rsidP="00FA7E08">
      <w:pPr>
        <w:pStyle w:val="CFAOS1"/>
        <w:rPr>
          <w:sz w:val="24"/>
          <w:szCs w:val="24"/>
        </w:rPr>
      </w:pPr>
      <w:bookmarkStart w:id="21" w:name="_Toc880740"/>
      <w:bookmarkStart w:id="22" w:name="_Toc70583299"/>
      <w:bookmarkStart w:id="23" w:name="_Toc78197210"/>
      <w:r w:rsidRPr="0053318A">
        <w:rPr>
          <w:sz w:val="24"/>
          <w:szCs w:val="24"/>
        </w:rPr>
        <w:lastRenderedPageBreak/>
        <w:t>2000 sERIES: FLYING REGULATIONS</w:t>
      </w:r>
      <w:bookmarkEnd w:id="21"/>
      <w:bookmarkEnd w:id="22"/>
      <w:bookmarkEnd w:id="23"/>
      <w:r w:rsidRPr="0053318A">
        <w:rPr>
          <w:sz w:val="24"/>
          <w:szCs w:val="24"/>
        </w:rPr>
        <w:t xml:space="preserve"> </w:t>
      </w:r>
    </w:p>
    <w:p w14:paraId="42F01CF0" w14:textId="77777777" w:rsidR="00FA7E08" w:rsidRPr="0053318A" w:rsidRDefault="00FA7E08" w:rsidP="00FA7E08">
      <w:pPr>
        <w:pStyle w:val="CFAOS2"/>
        <w:rPr>
          <w:sz w:val="24"/>
          <w:szCs w:val="24"/>
        </w:rPr>
      </w:pPr>
      <w:bookmarkStart w:id="24" w:name="_Toc880741"/>
      <w:bookmarkStart w:id="25" w:name="_Toc70583300"/>
      <w:bookmarkStart w:id="26" w:name="_Toc78197211"/>
      <w:r w:rsidRPr="0053318A">
        <w:rPr>
          <w:sz w:val="24"/>
          <w:szCs w:val="24"/>
        </w:rPr>
        <w:t>RA 2101 - Aircrew Qualifications</w:t>
      </w:r>
      <w:bookmarkEnd w:id="24"/>
      <w:bookmarkEnd w:id="25"/>
      <w:bookmarkEnd w:id="26"/>
    </w:p>
    <w:p w14:paraId="1092EDF8" w14:textId="77777777" w:rsidR="00FA7E08" w:rsidRPr="0053318A" w:rsidRDefault="00FA7E08" w:rsidP="00FA7E08">
      <w:pPr>
        <w:pStyle w:val="CFAOS3"/>
        <w:rPr>
          <w:sz w:val="24"/>
          <w:szCs w:val="24"/>
        </w:rPr>
      </w:pPr>
      <w:r w:rsidRPr="0053318A">
        <w:rPr>
          <w:sz w:val="24"/>
          <w:szCs w:val="24"/>
        </w:rPr>
        <w:t>RA 2101(1): Entitlement to Conduct Flying Duties</w:t>
      </w:r>
    </w:p>
    <w:p w14:paraId="6FC00135" w14:textId="1A2161D0" w:rsidR="00FA7E08" w:rsidRPr="0053318A" w:rsidRDefault="001C3722" w:rsidP="00FA7E08">
      <w:pPr>
        <w:overflowPunct/>
        <w:ind w:left="567"/>
        <w:textAlignment w:val="auto"/>
        <w:rPr>
          <w:rFonts w:cs="Arial"/>
          <w:kern w:val="0"/>
          <w:sz w:val="24"/>
          <w:szCs w:val="24"/>
          <w:lang w:eastAsia="en-GB"/>
        </w:rPr>
      </w:pPr>
      <w:r w:rsidRPr="001C3722">
        <w:rPr>
          <w:rFonts w:cs="Arial"/>
          <w:kern w:val="0"/>
          <w:sz w:val="24"/>
          <w:szCs w:val="24"/>
          <w:lang w:eastAsia="en-GB"/>
        </w:rPr>
        <w:t>Aircrew shall be qualified to operate Air Systems</w:t>
      </w:r>
      <w:r>
        <w:rPr>
          <w:rFonts w:cs="Arial"/>
          <w:kern w:val="0"/>
          <w:sz w:val="24"/>
          <w:szCs w:val="24"/>
          <w:lang w:eastAsia="en-GB"/>
        </w:rPr>
        <w:t xml:space="preserve">. </w:t>
      </w:r>
    </w:p>
    <w:p w14:paraId="33FB3E59" w14:textId="77777777" w:rsidR="00FA7E08" w:rsidRPr="0053318A" w:rsidRDefault="00FA7E08" w:rsidP="00FA7E08">
      <w:pPr>
        <w:pStyle w:val="CFAOS3"/>
        <w:rPr>
          <w:sz w:val="24"/>
          <w:szCs w:val="24"/>
        </w:rPr>
      </w:pPr>
      <w:r w:rsidRPr="0053318A">
        <w:rPr>
          <w:sz w:val="24"/>
          <w:szCs w:val="24"/>
        </w:rPr>
        <w:t>RA 2101(2): Certificate of Qualification on Type</w:t>
      </w:r>
    </w:p>
    <w:p w14:paraId="4893ABFB" w14:textId="0ED86403" w:rsidR="00FA7E08" w:rsidRPr="0053318A" w:rsidRDefault="001C3722" w:rsidP="001C3722">
      <w:pPr>
        <w:overflowPunct/>
        <w:ind w:left="567"/>
        <w:textAlignment w:val="auto"/>
        <w:rPr>
          <w:rFonts w:cs="Arial"/>
          <w:kern w:val="0"/>
          <w:sz w:val="24"/>
          <w:szCs w:val="24"/>
          <w:lang w:eastAsia="en-GB"/>
        </w:rPr>
      </w:pPr>
      <w:r w:rsidRPr="001C3722">
        <w:rPr>
          <w:rFonts w:cs="Arial"/>
          <w:kern w:val="0"/>
          <w:sz w:val="24"/>
          <w:szCs w:val="24"/>
          <w:lang w:eastAsia="en-GB"/>
        </w:rPr>
        <w:t>The ADH / AM(MF) shall ensure Aircrew possess a valid Certificate of Qualification on Type (CQT) for the Air System they operate.</w:t>
      </w:r>
    </w:p>
    <w:p w14:paraId="6439993E" w14:textId="77777777" w:rsidR="00FA7E08" w:rsidRPr="0053318A" w:rsidRDefault="00FA7E08" w:rsidP="00FA7E08">
      <w:pPr>
        <w:overflowPunct/>
        <w:ind w:left="567"/>
        <w:textAlignment w:val="auto"/>
        <w:rPr>
          <w:rFonts w:cs="Arial"/>
          <w:kern w:val="0"/>
          <w:sz w:val="24"/>
          <w:szCs w:val="24"/>
          <w:lang w:eastAsia="en-GB"/>
        </w:rPr>
      </w:pPr>
    </w:p>
    <w:p w14:paraId="10B8D04B" w14:textId="77777777" w:rsidR="00FA7E08" w:rsidRPr="0053318A" w:rsidRDefault="00FA7E08" w:rsidP="00FA7E08">
      <w:pPr>
        <w:pStyle w:val="CFAOS2"/>
        <w:rPr>
          <w:sz w:val="24"/>
          <w:szCs w:val="24"/>
        </w:rPr>
      </w:pPr>
      <w:bookmarkStart w:id="27" w:name="_Toc880742"/>
      <w:bookmarkStart w:id="28" w:name="_Toc70583301"/>
      <w:bookmarkStart w:id="29" w:name="_Toc78197212"/>
      <w:r w:rsidRPr="0053318A">
        <w:rPr>
          <w:sz w:val="24"/>
          <w:szCs w:val="24"/>
        </w:rPr>
        <w:t>RA 2102 - Aircrew Competency in Role</w:t>
      </w:r>
      <w:bookmarkEnd w:id="27"/>
      <w:bookmarkEnd w:id="28"/>
      <w:bookmarkEnd w:id="29"/>
      <w:r w:rsidRPr="0053318A">
        <w:rPr>
          <w:sz w:val="24"/>
          <w:szCs w:val="24"/>
        </w:rPr>
        <w:t xml:space="preserve"> </w:t>
      </w:r>
    </w:p>
    <w:p w14:paraId="1D1B8EE3" w14:textId="77777777" w:rsidR="00FA7E08" w:rsidRPr="0053318A" w:rsidRDefault="00FA7E08" w:rsidP="00FA7E08">
      <w:pPr>
        <w:pStyle w:val="CFAOS3"/>
        <w:rPr>
          <w:sz w:val="24"/>
          <w:szCs w:val="24"/>
        </w:rPr>
      </w:pPr>
      <w:r w:rsidRPr="0053318A">
        <w:rPr>
          <w:sz w:val="24"/>
          <w:szCs w:val="24"/>
        </w:rPr>
        <w:t>RA 2102(1): Certificate of Competence</w:t>
      </w:r>
    </w:p>
    <w:p w14:paraId="45455270" w14:textId="77777777" w:rsidR="00FA7E08" w:rsidRPr="0053318A" w:rsidRDefault="00FA7E08" w:rsidP="00FA7E08">
      <w:pPr>
        <w:overflowPunct/>
        <w:ind w:left="567"/>
        <w:textAlignment w:val="auto"/>
        <w:rPr>
          <w:rFonts w:cs="Arial"/>
          <w:kern w:val="0"/>
          <w:sz w:val="24"/>
          <w:szCs w:val="24"/>
          <w:lang w:eastAsia="en-GB"/>
        </w:rPr>
      </w:pPr>
      <w:r w:rsidRPr="0053318A">
        <w:rPr>
          <w:rFonts w:cs="Arial"/>
          <w:kern w:val="0"/>
          <w:sz w:val="24"/>
          <w:szCs w:val="24"/>
          <w:lang w:eastAsia="en-GB"/>
        </w:rPr>
        <w:t>To fly, or operate, UK military Air Systems in role, Aircrew shall be in possession of an applicable Certificate of Competence.</w:t>
      </w:r>
    </w:p>
    <w:p w14:paraId="0F786077" w14:textId="77777777" w:rsidR="00FA7E08" w:rsidRPr="0053318A" w:rsidRDefault="00FA7E08" w:rsidP="00FA7E08">
      <w:pPr>
        <w:pStyle w:val="CFAOS3"/>
        <w:rPr>
          <w:sz w:val="24"/>
          <w:szCs w:val="24"/>
        </w:rPr>
      </w:pPr>
      <w:r w:rsidRPr="0053318A">
        <w:rPr>
          <w:sz w:val="24"/>
          <w:szCs w:val="24"/>
        </w:rPr>
        <w:t>RA 2102(2): Periodicity of Assessment of Competence</w:t>
      </w:r>
    </w:p>
    <w:p w14:paraId="18197D8A" w14:textId="77777777" w:rsidR="00FA7E08" w:rsidRPr="0053318A" w:rsidRDefault="00FA7E08" w:rsidP="00FA7E08">
      <w:pPr>
        <w:overflowPunct/>
        <w:ind w:left="567"/>
        <w:textAlignment w:val="auto"/>
        <w:rPr>
          <w:rFonts w:cs="Arial"/>
          <w:kern w:val="0"/>
          <w:sz w:val="24"/>
          <w:szCs w:val="24"/>
          <w:lang w:eastAsia="en-GB"/>
        </w:rPr>
      </w:pPr>
      <w:r w:rsidRPr="0053318A">
        <w:rPr>
          <w:rFonts w:cs="Arial"/>
          <w:kern w:val="0"/>
          <w:sz w:val="24"/>
          <w:szCs w:val="24"/>
          <w:lang w:eastAsia="en-GB"/>
        </w:rPr>
        <w:t>Aircrew competences shall be periodically, independently assessed.</w:t>
      </w:r>
    </w:p>
    <w:p w14:paraId="34A35EBD" w14:textId="77777777" w:rsidR="00FA7E08" w:rsidRPr="0053318A" w:rsidRDefault="00FA7E08" w:rsidP="00AD1B5D">
      <w:pPr>
        <w:rPr>
          <w:kern w:val="0"/>
          <w:sz w:val="24"/>
          <w:szCs w:val="24"/>
          <w:lang w:eastAsia="en-GB"/>
        </w:rPr>
      </w:pPr>
    </w:p>
    <w:p w14:paraId="276F3E52" w14:textId="561AD8FC" w:rsidR="00BA175F" w:rsidRPr="00ED3950" w:rsidRDefault="00BA175F" w:rsidP="00ED3950">
      <w:pPr>
        <w:pStyle w:val="CFAOS2"/>
        <w:rPr>
          <w:sz w:val="24"/>
          <w:szCs w:val="24"/>
        </w:rPr>
      </w:pPr>
      <w:bookmarkStart w:id="30" w:name="_Toc70583302"/>
      <w:bookmarkStart w:id="31" w:name="_Toc78197213"/>
      <w:r w:rsidRPr="00ED3950">
        <w:rPr>
          <w:sz w:val="24"/>
          <w:szCs w:val="24"/>
        </w:rPr>
        <w:t>RA XXXX</w:t>
      </w:r>
      <w:bookmarkEnd w:id="30"/>
      <w:bookmarkEnd w:id="31"/>
      <w:r w:rsidRPr="00ED3950">
        <w:rPr>
          <w:sz w:val="24"/>
          <w:szCs w:val="24"/>
        </w:rPr>
        <w:t xml:space="preserve"> </w:t>
      </w:r>
    </w:p>
    <w:p w14:paraId="613389DE" w14:textId="0D1A77BB" w:rsidR="00BA175F" w:rsidRPr="00ED3950" w:rsidRDefault="00BA175F" w:rsidP="00ED3950">
      <w:pPr>
        <w:pStyle w:val="CFAOS2"/>
        <w:rPr>
          <w:sz w:val="24"/>
          <w:szCs w:val="24"/>
        </w:rPr>
      </w:pPr>
      <w:bookmarkStart w:id="32" w:name="_Toc70583303"/>
      <w:bookmarkStart w:id="33" w:name="_Toc78197214"/>
      <w:r w:rsidRPr="00ED3950">
        <w:rPr>
          <w:sz w:val="24"/>
          <w:szCs w:val="24"/>
        </w:rPr>
        <w:t>RA XXXX</w:t>
      </w:r>
      <w:bookmarkEnd w:id="32"/>
      <w:bookmarkEnd w:id="33"/>
    </w:p>
    <w:p w14:paraId="1B10A2CD" w14:textId="25795942" w:rsidR="00FA7E08" w:rsidRPr="0053318A" w:rsidRDefault="00FA7E08" w:rsidP="00FA7E08">
      <w:pPr>
        <w:pStyle w:val="CFAOS2"/>
        <w:rPr>
          <w:sz w:val="24"/>
          <w:szCs w:val="24"/>
        </w:rPr>
      </w:pPr>
      <w:bookmarkStart w:id="34" w:name="_Toc70583304"/>
      <w:bookmarkStart w:id="35" w:name="_Toc880764"/>
      <w:bookmarkStart w:id="36" w:name="_Toc78197215"/>
      <w:r w:rsidRPr="0053318A">
        <w:rPr>
          <w:sz w:val="24"/>
          <w:szCs w:val="24"/>
        </w:rPr>
        <w:t xml:space="preserve">RA </w:t>
      </w:r>
      <w:r w:rsidR="00BA175F" w:rsidRPr="00ED3950">
        <w:rPr>
          <w:sz w:val="24"/>
          <w:szCs w:val="24"/>
        </w:rPr>
        <w:t>XXXX</w:t>
      </w:r>
      <w:bookmarkEnd w:id="34"/>
      <w:bookmarkEnd w:id="35"/>
      <w:bookmarkEnd w:id="36"/>
    </w:p>
    <w:p w14:paraId="753A25CA" w14:textId="32171947" w:rsidR="00BA175F" w:rsidRDefault="00BA175F">
      <w:pPr>
        <w:overflowPunct/>
        <w:autoSpaceDE/>
        <w:autoSpaceDN/>
        <w:adjustRightInd/>
        <w:textAlignment w:val="auto"/>
        <w:rPr>
          <w:kern w:val="0"/>
          <w:sz w:val="24"/>
          <w:szCs w:val="24"/>
          <w:lang w:eastAsia="en-GB"/>
        </w:rPr>
      </w:pPr>
      <w:r>
        <w:rPr>
          <w:kern w:val="0"/>
          <w:sz w:val="24"/>
          <w:szCs w:val="24"/>
          <w:lang w:eastAsia="en-GB"/>
        </w:rPr>
        <w:br w:type="page"/>
      </w:r>
    </w:p>
    <w:p w14:paraId="3B3193FB" w14:textId="77777777" w:rsidR="000F6811" w:rsidRPr="0053318A" w:rsidRDefault="000F6811" w:rsidP="000F6811">
      <w:pPr>
        <w:ind w:left="567"/>
        <w:rPr>
          <w:kern w:val="0"/>
          <w:sz w:val="24"/>
          <w:szCs w:val="24"/>
          <w:lang w:eastAsia="en-GB"/>
        </w:rPr>
      </w:pPr>
    </w:p>
    <w:p w14:paraId="69533335" w14:textId="4ADEBF9F" w:rsidR="00FA7E08" w:rsidRPr="0053318A" w:rsidRDefault="00FA7E08" w:rsidP="00FA7E08">
      <w:pPr>
        <w:pStyle w:val="CFAOS1"/>
        <w:rPr>
          <w:sz w:val="24"/>
          <w:szCs w:val="24"/>
          <w:lang w:eastAsia="en-GB"/>
        </w:rPr>
      </w:pPr>
      <w:bookmarkStart w:id="37" w:name="_Toc880775"/>
      <w:bookmarkStart w:id="38" w:name="_Toc70583305"/>
      <w:bookmarkStart w:id="39" w:name="_Toc78197216"/>
      <w:r w:rsidRPr="0053318A">
        <w:rPr>
          <w:sz w:val="24"/>
          <w:szCs w:val="24"/>
          <w:lang w:eastAsia="en-GB"/>
        </w:rPr>
        <w:t>3000 series: AIR TRAFFIC MANAGEMENT regulations</w:t>
      </w:r>
      <w:bookmarkEnd w:id="37"/>
      <w:bookmarkEnd w:id="38"/>
      <w:bookmarkEnd w:id="39"/>
      <w:r w:rsidRPr="0053318A">
        <w:rPr>
          <w:sz w:val="24"/>
          <w:szCs w:val="24"/>
          <w:lang w:eastAsia="en-GB"/>
        </w:rPr>
        <w:t xml:space="preserve"> </w:t>
      </w:r>
    </w:p>
    <w:p w14:paraId="37E06128" w14:textId="77777777" w:rsidR="00FA7E08" w:rsidRPr="0053318A" w:rsidRDefault="00FA7E08" w:rsidP="00FA7E08">
      <w:pPr>
        <w:pStyle w:val="CFAOS2"/>
        <w:rPr>
          <w:sz w:val="24"/>
          <w:szCs w:val="24"/>
        </w:rPr>
      </w:pPr>
      <w:bookmarkStart w:id="40" w:name="_Toc880776"/>
      <w:bookmarkStart w:id="41" w:name="_Toc70583306"/>
      <w:bookmarkStart w:id="42" w:name="_Toc78197217"/>
      <w:r w:rsidRPr="0053318A">
        <w:rPr>
          <w:sz w:val="24"/>
          <w:szCs w:val="24"/>
        </w:rPr>
        <w:t>RA 3049 – defence contractor flying organizations responsibilities for uk military air system operating locations</w:t>
      </w:r>
      <w:bookmarkEnd w:id="40"/>
      <w:bookmarkEnd w:id="41"/>
      <w:bookmarkEnd w:id="42"/>
      <w:r w:rsidRPr="0053318A">
        <w:rPr>
          <w:sz w:val="24"/>
          <w:szCs w:val="24"/>
        </w:rPr>
        <w:t xml:space="preserve">  </w:t>
      </w:r>
    </w:p>
    <w:p w14:paraId="35FBFA66" w14:textId="77777777" w:rsidR="00FA7E08" w:rsidRPr="0053318A" w:rsidRDefault="00074F43" w:rsidP="00FA7E08">
      <w:pPr>
        <w:pStyle w:val="CFAOS3"/>
        <w:rPr>
          <w:sz w:val="24"/>
          <w:szCs w:val="24"/>
        </w:rPr>
      </w:pPr>
      <w:r w:rsidRPr="0053318A">
        <w:rPr>
          <w:sz w:val="24"/>
          <w:szCs w:val="24"/>
        </w:rPr>
        <w:t>RA 3049(1): Defence Contractor Flying Organizations Operating Location Requirement</w:t>
      </w:r>
      <w:r w:rsidR="00FA7E08" w:rsidRPr="0053318A">
        <w:rPr>
          <w:sz w:val="24"/>
          <w:szCs w:val="24"/>
        </w:rPr>
        <w:t xml:space="preserve"> </w:t>
      </w:r>
    </w:p>
    <w:p w14:paraId="1EC1DDBE" w14:textId="77777777" w:rsidR="00FA7E08" w:rsidRPr="0053318A" w:rsidRDefault="00FA7E08" w:rsidP="00FA7E08">
      <w:pPr>
        <w:ind w:left="567"/>
        <w:rPr>
          <w:sz w:val="24"/>
          <w:szCs w:val="24"/>
        </w:rPr>
      </w:pPr>
      <w:r w:rsidRPr="0053318A">
        <w:rPr>
          <w:sz w:val="24"/>
          <w:szCs w:val="24"/>
        </w:rPr>
        <w:t xml:space="preserve">AM(MF)s shall ensure that UK Military Registered Air Systems operate from appropriate operating locations. </w:t>
      </w:r>
    </w:p>
    <w:p w14:paraId="0E648ED4" w14:textId="77777777" w:rsidR="00FA7E08" w:rsidRPr="0053318A" w:rsidRDefault="00FA7E08" w:rsidP="00FA7E08">
      <w:pPr>
        <w:pStyle w:val="CFAOS3"/>
        <w:rPr>
          <w:sz w:val="24"/>
          <w:szCs w:val="24"/>
        </w:rPr>
      </w:pPr>
      <w:r w:rsidRPr="0053318A">
        <w:rPr>
          <w:sz w:val="24"/>
          <w:szCs w:val="24"/>
        </w:rPr>
        <w:t xml:space="preserve">RA 3049(2): </w:t>
      </w:r>
      <w:r w:rsidR="006D4CD3" w:rsidRPr="0053318A">
        <w:rPr>
          <w:sz w:val="24"/>
          <w:szCs w:val="24"/>
        </w:rPr>
        <w:t xml:space="preserve">Defence Contractor Flying </w:t>
      </w:r>
      <w:r w:rsidR="003241E4" w:rsidRPr="0053318A">
        <w:rPr>
          <w:sz w:val="24"/>
          <w:szCs w:val="24"/>
        </w:rPr>
        <w:t>Organizations Operating</w:t>
      </w:r>
      <w:r w:rsidRPr="0053318A">
        <w:rPr>
          <w:sz w:val="24"/>
          <w:szCs w:val="24"/>
        </w:rPr>
        <w:t xml:space="preserve"> Location Support Services </w:t>
      </w:r>
    </w:p>
    <w:p w14:paraId="42C81576" w14:textId="77777777" w:rsidR="00FA7E08" w:rsidRPr="0053318A" w:rsidRDefault="00FA7E08" w:rsidP="00FA7E08">
      <w:pPr>
        <w:ind w:left="567"/>
        <w:rPr>
          <w:sz w:val="24"/>
          <w:szCs w:val="24"/>
        </w:rPr>
      </w:pPr>
      <w:r w:rsidRPr="0053318A">
        <w:rPr>
          <w:sz w:val="24"/>
          <w:szCs w:val="24"/>
        </w:rPr>
        <w:t xml:space="preserve">AM(MF)s shall ensure that adequate Support Services are available for the duration of UK Military Registered Air System operations. </w:t>
      </w:r>
    </w:p>
    <w:p w14:paraId="10EC1D6C" w14:textId="77777777" w:rsidR="00FA7E08" w:rsidRPr="0053318A" w:rsidRDefault="00FA7E08" w:rsidP="00FA7E08">
      <w:pPr>
        <w:keepNext/>
        <w:numPr>
          <w:ilvl w:val="12"/>
          <w:numId w:val="0"/>
        </w:numPr>
        <w:spacing w:after="120"/>
        <w:rPr>
          <w:b/>
          <w:caps/>
          <w:sz w:val="24"/>
          <w:szCs w:val="24"/>
        </w:rPr>
      </w:pPr>
    </w:p>
    <w:p w14:paraId="400035F4" w14:textId="41C322F8" w:rsidR="00FA7E08" w:rsidRPr="00AD1B5D" w:rsidRDefault="00FA7E08" w:rsidP="00AD1B5D">
      <w:pPr>
        <w:pStyle w:val="CFAOS2"/>
        <w:rPr>
          <w:sz w:val="24"/>
        </w:rPr>
      </w:pPr>
      <w:bookmarkStart w:id="43" w:name="_Toc70583307"/>
      <w:bookmarkStart w:id="44" w:name="_Toc880777"/>
      <w:bookmarkStart w:id="45" w:name="_Toc78197218"/>
      <w:r w:rsidRPr="00ED3950">
        <w:rPr>
          <w:sz w:val="24"/>
          <w:szCs w:val="24"/>
        </w:rPr>
        <w:t xml:space="preserve">RA </w:t>
      </w:r>
      <w:r w:rsidR="00EA6236" w:rsidRPr="00ED3950">
        <w:rPr>
          <w:sz w:val="24"/>
          <w:szCs w:val="24"/>
        </w:rPr>
        <w:t>XXXX</w:t>
      </w:r>
      <w:bookmarkEnd w:id="43"/>
      <w:r w:rsidRPr="00ED3950">
        <w:rPr>
          <w:sz w:val="24"/>
          <w:szCs w:val="24"/>
        </w:rPr>
        <w:t xml:space="preserve"> </w:t>
      </w:r>
      <w:bookmarkEnd w:id="44"/>
      <w:bookmarkEnd w:id="45"/>
    </w:p>
    <w:p w14:paraId="6322A0EA" w14:textId="762168DF" w:rsidR="00FA7E08" w:rsidRPr="0053318A" w:rsidRDefault="00FA7E08" w:rsidP="00FA7E08">
      <w:pPr>
        <w:pStyle w:val="CFAOS2"/>
        <w:rPr>
          <w:sz w:val="24"/>
          <w:szCs w:val="24"/>
        </w:rPr>
      </w:pPr>
      <w:bookmarkStart w:id="46" w:name="_Toc70583308"/>
      <w:bookmarkStart w:id="47" w:name="_Toc880778"/>
      <w:bookmarkStart w:id="48" w:name="_Toc78197219"/>
      <w:r w:rsidRPr="00ED3950">
        <w:rPr>
          <w:sz w:val="24"/>
          <w:szCs w:val="24"/>
        </w:rPr>
        <w:t xml:space="preserve">RA </w:t>
      </w:r>
      <w:r w:rsidR="00EA6236" w:rsidRPr="00ED3950">
        <w:rPr>
          <w:sz w:val="24"/>
          <w:szCs w:val="24"/>
        </w:rPr>
        <w:t>XXXX</w:t>
      </w:r>
      <w:bookmarkEnd w:id="46"/>
      <w:bookmarkEnd w:id="47"/>
      <w:bookmarkEnd w:id="48"/>
    </w:p>
    <w:p w14:paraId="25AC734B" w14:textId="77777777" w:rsidR="00AB2DFA" w:rsidRPr="00ED3950" w:rsidRDefault="00AB2DFA" w:rsidP="00ED3950">
      <w:pPr>
        <w:pStyle w:val="CFAOS2"/>
        <w:rPr>
          <w:sz w:val="24"/>
          <w:szCs w:val="24"/>
        </w:rPr>
      </w:pPr>
      <w:r w:rsidRPr="00ED3950">
        <w:rPr>
          <w:sz w:val="24"/>
          <w:szCs w:val="24"/>
        </w:rPr>
        <w:br w:type="page"/>
      </w:r>
    </w:p>
    <w:p w14:paraId="199FA8AD" w14:textId="77777777" w:rsidR="00AB2DFA" w:rsidRDefault="00AB2DFA" w:rsidP="00AB2DFA">
      <w:pPr>
        <w:pStyle w:val="CFAOS1"/>
        <w:rPr>
          <w:sz w:val="24"/>
          <w:szCs w:val="24"/>
          <w:lang w:eastAsia="en-GB"/>
        </w:rPr>
      </w:pPr>
      <w:bookmarkStart w:id="49" w:name="_Toc70583309"/>
      <w:bookmarkStart w:id="50" w:name="_Toc78197220"/>
      <w:r>
        <w:rPr>
          <w:sz w:val="24"/>
          <w:szCs w:val="24"/>
          <w:lang w:eastAsia="en-GB"/>
        </w:rPr>
        <w:lastRenderedPageBreak/>
        <w:t>4</w:t>
      </w:r>
      <w:r w:rsidRPr="0053318A">
        <w:rPr>
          <w:sz w:val="24"/>
          <w:szCs w:val="24"/>
          <w:lang w:eastAsia="en-GB"/>
        </w:rPr>
        <w:t>000 series</w:t>
      </w:r>
      <w:r>
        <w:rPr>
          <w:sz w:val="24"/>
          <w:szCs w:val="24"/>
          <w:lang w:eastAsia="en-GB"/>
        </w:rPr>
        <w:t xml:space="preserve">: </w:t>
      </w:r>
      <w:r w:rsidRPr="00AB2DFA">
        <w:rPr>
          <w:sz w:val="24"/>
          <w:szCs w:val="24"/>
          <w:lang w:eastAsia="en-GB"/>
        </w:rPr>
        <w:t>continuing airworthiness engineering regulations</w:t>
      </w:r>
      <w:bookmarkEnd w:id="49"/>
      <w:bookmarkEnd w:id="50"/>
    </w:p>
    <w:p w14:paraId="14DFEF30" w14:textId="43098DD9" w:rsidR="00AB2DFA" w:rsidRDefault="00AB2DFA" w:rsidP="00ED3950">
      <w:pPr>
        <w:pStyle w:val="CFAOS2"/>
        <w:rPr>
          <w:sz w:val="24"/>
          <w:szCs w:val="24"/>
        </w:rPr>
      </w:pPr>
      <w:bookmarkStart w:id="51" w:name="_Toc70583310"/>
      <w:bookmarkStart w:id="52" w:name="_Toc78197221"/>
      <w:r w:rsidRPr="00ED3950">
        <w:rPr>
          <w:sz w:val="24"/>
          <w:szCs w:val="24"/>
        </w:rPr>
        <w:t>RA XXXX</w:t>
      </w:r>
      <w:bookmarkEnd w:id="51"/>
      <w:bookmarkEnd w:id="52"/>
      <w:r w:rsidRPr="00ED3950">
        <w:rPr>
          <w:sz w:val="24"/>
          <w:szCs w:val="24"/>
        </w:rPr>
        <w:t xml:space="preserve"> </w:t>
      </w:r>
    </w:p>
    <w:p w14:paraId="60938ED4" w14:textId="4D89768D" w:rsidR="00ED3950" w:rsidRPr="00ED3950" w:rsidRDefault="00ED3950" w:rsidP="00ED3950">
      <w:pPr>
        <w:pStyle w:val="CFAOS2"/>
        <w:rPr>
          <w:sz w:val="24"/>
          <w:szCs w:val="24"/>
        </w:rPr>
      </w:pPr>
      <w:bookmarkStart w:id="53" w:name="_Toc70583311"/>
      <w:bookmarkStart w:id="54" w:name="_Toc78197222"/>
      <w:r>
        <w:rPr>
          <w:sz w:val="24"/>
          <w:szCs w:val="24"/>
        </w:rPr>
        <w:t>RA XXXX</w:t>
      </w:r>
      <w:bookmarkEnd w:id="53"/>
      <w:bookmarkEnd w:id="54"/>
    </w:p>
    <w:p w14:paraId="73636557" w14:textId="77777777" w:rsidR="00FA7E08" w:rsidRPr="00ED3950" w:rsidRDefault="00FA7E08" w:rsidP="00ED3950">
      <w:pPr>
        <w:pStyle w:val="CFAOS2"/>
        <w:rPr>
          <w:sz w:val="24"/>
          <w:szCs w:val="24"/>
        </w:rPr>
      </w:pPr>
    </w:p>
    <w:p w14:paraId="5FA3ACDD" w14:textId="532B6297" w:rsidR="00FA7E08" w:rsidRPr="00AD1B5D" w:rsidRDefault="00FA7E08" w:rsidP="00AD1B5D">
      <w:pPr>
        <w:rPr>
          <w:b/>
          <w:caps/>
          <w:sz w:val="24"/>
        </w:rPr>
      </w:pPr>
      <w:r w:rsidRPr="00EA6236">
        <w:rPr>
          <w:b/>
          <w:caps/>
          <w:sz w:val="24"/>
          <w:szCs w:val="24"/>
        </w:rPr>
        <w:br w:type="page"/>
      </w:r>
    </w:p>
    <w:p w14:paraId="252B806A" w14:textId="77777777" w:rsidR="00FA7E08" w:rsidRPr="0053318A" w:rsidRDefault="00FA7E08" w:rsidP="00FA7E08">
      <w:pPr>
        <w:pStyle w:val="CFAOS1"/>
        <w:rPr>
          <w:sz w:val="24"/>
          <w:szCs w:val="24"/>
        </w:rPr>
      </w:pPr>
      <w:bookmarkStart w:id="55" w:name="_Toc880781"/>
      <w:bookmarkStart w:id="56" w:name="_Toc70583312"/>
      <w:bookmarkStart w:id="57" w:name="_Toc78197223"/>
      <w:r w:rsidRPr="0053318A">
        <w:rPr>
          <w:sz w:val="24"/>
          <w:szCs w:val="24"/>
        </w:rPr>
        <w:lastRenderedPageBreak/>
        <w:t xml:space="preserve">5000 series: TYPE AIRWORTHINESS ENGINEERING </w:t>
      </w:r>
      <w:r w:rsidRPr="0053318A">
        <w:rPr>
          <w:kern w:val="0"/>
          <w:sz w:val="24"/>
          <w:szCs w:val="24"/>
          <w:lang w:eastAsia="en-GB"/>
        </w:rPr>
        <w:t>regulations</w:t>
      </w:r>
      <w:bookmarkEnd w:id="55"/>
      <w:bookmarkEnd w:id="56"/>
      <w:bookmarkEnd w:id="57"/>
    </w:p>
    <w:p w14:paraId="7A9375F6" w14:textId="67BEDB13" w:rsidR="003B767D" w:rsidRPr="0053318A" w:rsidRDefault="00FA7E08" w:rsidP="00AD1B5D">
      <w:pPr>
        <w:pStyle w:val="CFAOS2"/>
        <w:rPr>
          <w:sz w:val="24"/>
          <w:szCs w:val="24"/>
        </w:rPr>
      </w:pPr>
      <w:bookmarkStart w:id="58" w:name="_Toc70583313"/>
      <w:bookmarkStart w:id="59" w:name="_Toc880783"/>
      <w:bookmarkStart w:id="60" w:name="_Toc78197224"/>
      <w:r w:rsidRPr="0053318A">
        <w:rPr>
          <w:sz w:val="24"/>
          <w:szCs w:val="24"/>
        </w:rPr>
        <w:t xml:space="preserve">RA </w:t>
      </w:r>
      <w:r w:rsidR="00AB2DFA">
        <w:rPr>
          <w:sz w:val="24"/>
          <w:szCs w:val="24"/>
        </w:rPr>
        <w:t>XXXX</w:t>
      </w:r>
      <w:bookmarkEnd w:id="58"/>
      <w:r w:rsidRPr="0053318A">
        <w:rPr>
          <w:sz w:val="24"/>
          <w:szCs w:val="24"/>
        </w:rPr>
        <w:t xml:space="preserve"> </w:t>
      </w:r>
      <w:bookmarkEnd w:id="59"/>
      <w:bookmarkEnd w:id="60"/>
    </w:p>
    <w:p w14:paraId="1B4A1B8A" w14:textId="5CEA2F2B" w:rsidR="003B767D" w:rsidRPr="0053318A" w:rsidRDefault="00ED3950" w:rsidP="00AD1B5D">
      <w:pPr>
        <w:pStyle w:val="CFAOS2"/>
        <w:rPr>
          <w:sz w:val="24"/>
          <w:szCs w:val="24"/>
        </w:rPr>
      </w:pPr>
      <w:bookmarkStart w:id="61" w:name="_Toc70583314"/>
      <w:r>
        <w:rPr>
          <w:sz w:val="24"/>
          <w:szCs w:val="24"/>
        </w:rPr>
        <w:t>RA XXXX</w:t>
      </w:r>
      <w:bookmarkEnd w:id="61"/>
    </w:p>
    <w:sectPr w:rsidR="003B767D" w:rsidRPr="0053318A" w:rsidSect="00D14028">
      <w:headerReference w:type="even" r:id="rId16"/>
      <w:headerReference w:type="default" r:id="rId17"/>
      <w:footerReference w:type="even" r:id="rId18"/>
      <w:footerReference w:type="default" r:id="rId19"/>
      <w:headerReference w:type="first" r:id="rId20"/>
      <w:endnotePr>
        <w:numFmt w:val="decimal"/>
      </w:endnotePr>
      <w:pgSz w:w="11907" w:h="16840" w:code="9"/>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4DD5" w14:textId="77777777" w:rsidR="00E7645F" w:rsidRDefault="00E7645F"/>
  </w:endnote>
  <w:endnote w:type="continuationSeparator" w:id="0">
    <w:p w14:paraId="153910A4" w14:textId="77777777" w:rsidR="00E7645F" w:rsidRDefault="00E7645F">
      <w:r>
        <w:continuationSeparator/>
      </w:r>
    </w:p>
  </w:endnote>
  <w:endnote w:type="continuationNotice" w:id="1">
    <w:p w14:paraId="3B3160B7" w14:textId="77777777" w:rsidR="00E7645F" w:rsidRDefault="00E76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25EC" w14:textId="77777777" w:rsidR="002159E8" w:rsidRDefault="002159E8" w:rsidP="00A50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D814F" w14:textId="77777777" w:rsidR="002159E8" w:rsidRDefault="002159E8" w:rsidP="00F54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B096" w14:textId="14B91965" w:rsidR="002159E8" w:rsidRDefault="002159E8">
    <w:pPr>
      <w:pStyle w:val="Footer"/>
      <w:jc w:val="center"/>
      <w:rPr>
        <w:noProof/>
      </w:rPr>
    </w:pPr>
    <w:r>
      <w:t xml:space="preserve">Page </w:t>
    </w:r>
    <w:r>
      <w:fldChar w:fldCharType="begin"/>
    </w:r>
    <w:r>
      <w:instrText xml:space="preserve"> PAGE   \* MERGEFORMAT </w:instrText>
    </w:r>
    <w:r>
      <w:fldChar w:fldCharType="separate"/>
    </w:r>
    <w:r>
      <w:rPr>
        <w:noProof/>
      </w:rPr>
      <w:t>26</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2A7642">
      <w:rPr>
        <w:noProof/>
      </w:rPr>
      <w:t>10</w:t>
    </w:r>
    <w:r>
      <w:rPr>
        <w:noProof/>
      </w:rPr>
      <w:fldChar w:fldCharType="end"/>
    </w:r>
  </w:p>
  <w:p w14:paraId="7CB93438" w14:textId="181C0205" w:rsidR="002159E8" w:rsidRDefault="002159E8" w:rsidP="00E4760F">
    <w:pPr>
      <w:tabs>
        <w:tab w:val="center" w:pos="-4860"/>
        <w:tab w:val="right" w:pos="9540"/>
      </w:tabs>
      <w:overflowPunct/>
      <w:autoSpaceDE/>
      <w:adjustRightInd/>
      <w:jc w:val="right"/>
      <w:rPr>
        <w:rFonts w:cs="Arial"/>
        <w:kern w:val="0"/>
        <w:sz w:val="16"/>
        <w:szCs w:val="16"/>
        <w:lang w:eastAsia="en-GB"/>
      </w:rPr>
    </w:pPr>
    <w:r>
      <w:rPr>
        <w:rFonts w:cs="Arial"/>
        <w:kern w:val="0"/>
        <w:sz w:val="16"/>
        <w:szCs w:val="16"/>
        <w:lang w:eastAsia="en-GB"/>
      </w:rPr>
      <w:t>MAA_OpAssure_CFAOS_MAN_001   Version_</w:t>
    </w:r>
    <w:r w:rsidR="006D61BF">
      <w:rPr>
        <w:rFonts w:cs="Arial"/>
        <w:kern w:val="0"/>
        <w:sz w:val="16"/>
        <w:szCs w:val="16"/>
        <w:lang w:eastAsia="en-GB"/>
      </w:rPr>
      <w:t>2</w:t>
    </w:r>
    <w:r w:rsidR="007D14EF">
      <w:rPr>
        <w:rFonts w:cs="Arial"/>
        <w:kern w:val="0"/>
        <w:sz w:val="16"/>
        <w:szCs w:val="16"/>
        <w:lang w:eastAsia="en-GB"/>
      </w:rPr>
      <w:t>3</w:t>
    </w:r>
    <w:r>
      <w:rPr>
        <w:rFonts w:cs="Arial"/>
        <w:kern w:val="0"/>
        <w:sz w:val="16"/>
        <w:szCs w:val="16"/>
        <w:lang w:eastAsia="en-GB"/>
      </w:rPr>
      <w:t xml:space="preserve">.0   </w:t>
    </w:r>
    <w:r w:rsidR="00AB2DFA">
      <w:rPr>
        <w:rFonts w:cs="Arial"/>
        <w:kern w:val="0"/>
        <w:sz w:val="16"/>
        <w:szCs w:val="16"/>
        <w:lang w:eastAsia="en-GB"/>
      </w:rPr>
      <w:t>A</w:t>
    </w:r>
    <w:r w:rsidR="00684AD7">
      <w:rPr>
        <w:rFonts w:cs="Arial"/>
        <w:kern w:val="0"/>
        <w:sz w:val="16"/>
        <w:szCs w:val="16"/>
        <w:lang w:eastAsia="en-GB"/>
      </w:rPr>
      <w:t>ugust</w:t>
    </w:r>
    <w:r>
      <w:rPr>
        <w:rFonts w:cs="Arial"/>
        <w:kern w:val="0"/>
        <w:sz w:val="16"/>
        <w:szCs w:val="16"/>
        <w:lang w:eastAsia="en-GB"/>
      </w:rPr>
      <w:t>_202</w:t>
    </w:r>
    <w:r w:rsidR="007D14EF">
      <w:rPr>
        <w:rFonts w:cs="Arial"/>
        <w:kern w:val="0"/>
        <w:sz w:val="16"/>
        <w:szCs w:val="16"/>
        <w:lang w:eastAsia="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9B04" w14:textId="77777777" w:rsidR="00E7645F" w:rsidRDefault="00E7645F">
      <w:r>
        <w:continuationSeparator/>
      </w:r>
    </w:p>
  </w:footnote>
  <w:footnote w:type="continuationSeparator" w:id="0">
    <w:p w14:paraId="018F5E81" w14:textId="77777777" w:rsidR="00E7645F" w:rsidRDefault="00E7645F">
      <w:r>
        <w:continuationSeparator/>
      </w:r>
    </w:p>
  </w:footnote>
  <w:footnote w:type="continuationNotice" w:id="1">
    <w:p w14:paraId="69796192" w14:textId="77777777" w:rsidR="00E7645F" w:rsidRDefault="00E764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9EBB" w14:textId="0662A6E1" w:rsidR="002159E8" w:rsidRDefault="002159E8">
    <w:pPr>
      <w:pStyle w:val="Header"/>
    </w:pPr>
    <w:r>
      <w:rPr>
        <w:noProof/>
      </w:rPr>
      <mc:AlternateContent>
        <mc:Choice Requires="wps">
          <w:drawing>
            <wp:anchor distT="0" distB="0" distL="114300" distR="114300" simplePos="0" relativeHeight="251658240" behindDoc="1" locked="0" layoutInCell="0" allowOverlap="1" wp14:anchorId="6CD13F40" wp14:editId="35548442">
              <wp:simplePos x="0" y="0"/>
              <wp:positionH relativeFrom="margin">
                <wp:align>center</wp:align>
              </wp:positionH>
              <wp:positionV relativeFrom="margin">
                <wp:align>center</wp:align>
              </wp:positionV>
              <wp:extent cx="6711950" cy="191770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1950" cy="191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762522" w14:textId="77777777" w:rsidR="002159E8" w:rsidRDefault="002159E8" w:rsidP="00EF553D">
                          <w:pPr>
                            <w:jc w:val="center"/>
                            <w:rPr>
                              <w:sz w:val="24"/>
                              <w:szCs w:val="24"/>
                            </w:rPr>
                          </w:pPr>
                          <w:r>
                            <w:rPr>
                              <w:rFonts w:cs="Arial"/>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D13F40" id="_x0000_t202" coordsize="21600,21600" o:spt="202" path="m,l,21600r21600,l21600,xe">
              <v:stroke joinstyle="miter"/>
              <v:path gradientshapeok="t" o:connecttype="rect"/>
            </v:shapetype>
            <v:shape id="WordArt 5" o:spid="_x0000_s1026" type="#_x0000_t202" style="position:absolute;margin-left:0;margin-top:0;width:528.5pt;height:15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" o:allowincell="f" filled="f" stroked="f">
              <v:stroke joinstyle="round"/>
              <o:lock v:ext="edit" shapetype="t"/>
              <v:textbox style="mso-fit-shape-to-text:t">
                <w:txbxContent>
                  <w:p w14:paraId="1C762522" w14:textId="77777777" w:rsidR="002159E8" w:rsidRDefault="002159E8" w:rsidP="00EF553D">
                    <w:pPr>
                      <w:jc w:val="center"/>
                      <w:rPr>
                        <w:sz w:val="24"/>
                        <w:szCs w:val="24"/>
                      </w:rPr>
                    </w:pPr>
                    <w:r>
                      <w:rPr>
                        <w:rFonts w:cs="Arial"/>
                        <w:color w:val="C0C0C0"/>
                        <w:sz w:val="2"/>
                        <w:szCs w:val="2"/>
                        <w14:textFill>
                          <w14:solidFill>
                            <w14:srgbClr w14:val="C0C0C0">
                              <w14:alpha w14:val="50000"/>
                            </w14:srgbClr>
                          </w14:solidFill>
                        </w14:textFill>
                      </w:rPr>
                      <w:t>SAMPLE</w:t>
                    </w:r>
                  </w:p>
                </w:txbxContent>
              </v:textbox>
              <w10:wrap anchorx="margin" anchory="margin"/>
            </v:shape>
          </w:pict>
        </mc:Fallback>
      </mc:AlternateContent>
    </w:r>
    <w:r w:rsidR="002A7642">
      <w:rPr>
        <w:noProof/>
      </w:rPr>
      <w:pict w14:anchorId="39738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5.35pt;height:194.1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88A6" w14:textId="77777777" w:rsidR="002159E8" w:rsidRDefault="002A7642">
    <w:pPr>
      <w:pStyle w:val="Header"/>
    </w:pPr>
    <w:r>
      <w:rPr>
        <w:noProof/>
      </w:rPr>
      <w:pict w14:anchorId="0F654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528.5pt;height:151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0633" w14:textId="77777777" w:rsidR="002159E8" w:rsidRDefault="002A7642">
    <w:pPr>
      <w:pStyle w:val="Header"/>
    </w:pPr>
    <w:r>
      <w:rPr>
        <w:noProof/>
      </w:rPr>
      <w:pict w14:anchorId="0C287D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528.5pt;height:151pt;rotation:315;z-index:-25165926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1"/>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14C8769E"/>
    <w:multiLevelType w:val="multilevel"/>
    <w:tmpl w:val="CC3838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407728"/>
    <w:multiLevelType w:val="multilevel"/>
    <w:tmpl w:val="F1144F1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272BD7"/>
    <w:multiLevelType w:val="multilevel"/>
    <w:tmpl w:val="29EED4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193915"/>
    <w:multiLevelType w:val="hybridMultilevel"/>
    <w:tmpl w:val="3FDA13B6"/>
    <w:lvl w:ilvl="0" w:tplc="447247E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1"/>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7"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0CF55CD"/>
    <w:multiLevelType w:val="hybridMultilevel"/>
    <w:tmpl w:val="BE683402"/>
    <w:lvl w:ilvl="0" w:tplc="DCECD96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1"/>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0"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1"/>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1" w15:restartNumberingAfterBreak="0">
    <w:nsid w:val="5955525E"/>
    <w:multiLevelType w:val="hybridMultilevel"/>
    <w:tmpl w:val="3B5A60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810639"/>
    <w:multiLevelType w:val="hybridMultilevel"/>
    <w:tmpl w:val="ED7072E2"/>
    <w:lvl w:ilvl="0" w:tplc="F992F5C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D12489B"/>
    <w:multiLevelType w:val="multilevel"/>
    <w:tmpl w:val="5B8679B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3D75969"/>
    <w:multiLevelType w:val="hybridMultilevel"/>
    <w:tmpl w:val="66CE6B5E"/>
    <w:lvl w:ilvl="0" w:tplc="C4A8F6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608346197">
    <w:abstractNumId w:val="9"/>
  </w:num>
  <w:num w:numId="2" w16cid:durableId="880819872">
    <w:abstractNumId w:val="5"/>
  </w:num>
  <w:num w:numId="3" w16cid:durableId="1573271291">
    <w:abstractNumId w:val="6"/>
  </w:num>
  <w:num w:numId="4" w16cid:durableId="973027104">
    <w:abstractNumId w:val="7"/>
  </w:num>
  <w:num w:numId="5" w16cid:durableId="1347559150">
    <w:abstractNumId w:val="0"/>
  </w:num>
  <w:num w:numId="6" w16cid:durableId="226844178">
    <w:abstractNumId w:val="11"/>
  </w:num>
  <w:num w:numId="7" w16cid:durableId="1846557965">
    <w:abstractNumId w:val="2"/>
  </w:num>
  <w:num w:numId="8" w16cid:durableId="21001754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28680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6067700">
    <w:abstractNumId w:val="10"/>
  </w:num>
  <w:num w:numId="11" w16cid:durableId="18241957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0496023">
    <w:abstractNumId w:val="10"/>
  </w:num>
  <w:num w:numId="13" w16cid:durableId="448858694">
    <w:abstractNumId w:val="13"/>
  </w:num>
  <w:num w:numId="14" w16cid:durableId="590312076">
    <w:abstractNumId w:val="10"/>
  </w:num>
  <w:num w:numId="15" w16cid:durableId="1828861550">
    <w:abstractNumId w:val="3"/>
  </w:num>
  <w:num w:numId="16" w16cid:durableId="7728951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65052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14431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93869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17280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02891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734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96156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9420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977626">
    <w:abstractNumId w:val="10"/>
  </w:num>
  <w:num w:numId="26" w16cid:durableId="455684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25912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1630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78639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50105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79484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25589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49724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817322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70950256">
    <w:abstractNumId w:val="10"/>
  </w:num>
  <w:num w:numId="36" w16cid:durableId="224879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75538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8130992">
    <w:abstractNumId w:val="1"/>
  </w:num>
  <w:num w:numId="39" w16cid:durableId="20284791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20396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00776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85255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41869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4681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20707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225672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48703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793269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5796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241780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34194038">
    <w:abstractNumId w:val="12"/>
  </w:num>
  <w:num w:numId="52" w16cid:durableId="1040280674">
    <w:abstractNumId w:val="14"/>
  </w:num>
  <w:num w:numId="53" w16cid:durableId="879559235">
    <w:abstractNumId w:val="4"/>
  </w:num>
  <w:num w:numId="54" w16cid:durableId="829293996">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B52E99"/>
    <w:rsid w:val="000012A2"/>
    <w:rsid w:val="00001CAD"/>
    <w:rsid w:val="00012609"/>
    <w:rsid w:val="00012F12"/>
    <w:rsid w:val="000179FF"/>
    <w:rsid w:val="000234A7"/>
    <w:rsid w:val="000333A4"/>
    <w:rsid w:val="00046EC9"/>
    <w:rsid w:val="00047749"/>
    <w:rsid w:val="00047EE6"/>
    <w:rsid w:val="00057587"/>
    <w:rsid w:val="00064147"/>
    <w:rsid w:val="0006486C"/>
    <w:rsid w:val="000664F3"/>
    <w:rsid w:val="0006754F"/>
    <w:rsid w:val="00070C83"/>
    <w:rsid w:val="00071700"/>
    <w:rsid w:val="00074F43"/>
    <w:rsid w:val="00076B14"/>
    <w:rsid w:val="00080238"/>
    <w:rsid w:val="00082686"/>
    <w:rsid w:val="00085854"/>
    <w:rsid w:val="00085DED"/>
    <w:rsid w:val="0008675C"/>
    <w:rsid w:val="000872DE"/>
    <w:rsid w:val="000878CD"/>
    <w:rsid w:val="00087BF8"/>
    <w:rsid w:val="0009608B"/>
    <w:rsid w:val="0009641F"/>
    <w:rsid w:val="0009688C"/>
    <w:rsid w:val="000A2694"/>
    <w:rsid w:val="000A44BE"/>
    <w:rsid w:val="000A53A4"/>
    <w:rsid w:val="000A67D8"/>
    <w:rsid w:val="000B7023"/>
    <w:rsid w:val="000C6955"/>
    <w:rsid w:val="000D1EE7"/>
    <w:rsid w:val="000E006F"/>
    <w:rsid w:val="000E66D7"/>
    <w:rsid w:val="000E68AB"/>
    <w:rsid w:val="000E6D00"/>
    <w:rsid w:val="000E7767"/>
    <w:rsid w:val="000F4C59"/>
    <w:rsid w:val="000F4F57"/>
    <w:rsid w:val="000F6811"/>
    <w:rsid w:val="000F6BC8"/>
    <w:rsid w:val="000F71BE"/>
    <w:rsid w:val="000F74F5"/>
    <w:rsid w:val="00101445"/>
    <w:rsid w:val="0010579A"/>
    <w:rsid w:val="001077C9"/>
    <w:rsid w:val="001108D5"/>
    <w:rsid w:val="00110C6D"/>
    <w:rsid w:val="0011132A"/>
    <w:rsid w:val="0011142F"/>
    <w:rsid w:val="00112522"/>
    <w:rsid w:val="00113023"/>
    <w:rsid w:val="001164B5"/>
    <w:rsid w:val="001232D3"/>
    <w:rsid w:val="00124730"/>
    <w:rsid w:val="001307E9"/>
    <w:rsid w:val="0013255C"/>
    <w:rsid w:val="00134E6E"/>
    <w:rsid w:val="00134EDC"/>
    <w:rsid w:val="001419CC"/>
    <w:rsid w:val="00142A85"/>
    <w:rsid w:val="0015429A"/>
    <w:rsid w:val="0015436A"/>
    <w:rsid w:val="00157646"/>
    <w:rsid w:val="00163CD9"/>
    <w:rsid w:val="001650EA"/>
    <w:rsid w:val="001670A7"/>
    <w:rsid w:val="00171E17"/>
    <w:rsid w:val="00172AFD"/>
    <w:rsid w:val="00174948"/>
    <w:rsid w:val="0017560E"/>
    <w:rsid w:val="001924F0"/>
    <w:rsid w:val="001A1337"/>
    <w:rsid w:val="001A1DE7"/>
    <w:rsid w:val="001A304B"/>
    <w:rsid w:val="001A3C9A"/>
    <w:rsid w:val="001A4188"/>
    <w:rsid w:val="001B0D8F"/>
    <w:rsid w:val="001B47EC"/>
    <w:rsid w:val="001B51B6"/>
    <w:rsid w:val="001B5CB1"/>
    <w:rsid w:val="001C17BB"/>
    <w:rsid w:val="001C3722"/>
    <w:rsid w:val="001C3D3A"/>
    <w:rsid w:val="001D29FB"/>
    <w:rsid w:val="001D3765"/>
    <w:rsid w:val="001D37A5"/>
    <w:rsid w:val="001D7CF0"/>
    <w:rsid w:val="001E4195"/>
    <w:rsid w:val="001F11DE"/>
    <w:rsid w:val="0020488F"/>
    <w:rsid w:val="002133BC"/>
    <w:rsid w:val="00215446"/>
    <w:rsid w:val="0021568D"/>
    <w:rsid w:val="002159E8"/>
    <w:rsid w:val="00222B81"/>
    <w:rsid w:val="0022397E"/>
    <w:rsid w:val="002268CE"/>
    <w:rsid w:val="00231389"/>
    <w:rsid w:val="002547C8"/>
    <w:rsid w:val="0025795D"/>
    <w:rsid w:val="00261A49"/>
    <w:rsid w:val="002650AA"/>
    <w:rsid w:val="00266173"/>
    <w:rsid w:val="00266721"/>
    <w:rsid w:val="002746D1"/>
    <w:rsid w:val="002759A4"/>
    <w:rsid w:val="002764E7"/>
    <w:rsid w:val="00280E5C"/>
    <w:rsid w:val="00282A08"/>
    <w:rsid w:val="00286335"/>
    <w:rsid w:val="00291ECE"/>
    <w:rsid w:val="002A05A5"/>
    <w:rsid w:val="002A4D31"/>
    <w:rsid w:val="002A7642"/>
    <w:rsid w:val="002A7D84"/>
    <w:rsid w:val="002B126D"/>
    <w:rsid w:val="002B1417"/>
    <w:rsid w:val="002B1606"/>
    <w:rsid w:val="002B5426"/>
    <w:rsid w:val="002B6DC3"/>
    <w:rsid w:val="002C0123"/>
    <w:rsid w:val="002D18AC"/>
    <w:rsid w:val="002D4430"/>
    <w:rsid w:val="002D4D09"/>
    <w:rsid w:val="002E104C"/>
    <w:rsid w:val="002E36E7"/>
    <w:rsid w:val="002E3DB7"/>
    <w:rsid w:val="002F3FA0"/>
    <w:rsid w:val="002F6D61"/>
    <w:rsid w:val="0030560B"/>
    <w:rsid w:val="00305CA9"/>
    <w:rsid w:val="00305F63"/>
    <w:rsid w:val="00312AD3"/>
    <w:rsid w:val="00313468"/>
    <w:rsid w:val="003142CC"/>
    <w:rsid w:val="00320A4C"/>
    <w:rsid w:val="0032105C"/>
    <w:rsid w:val="00322B7B"/>
    <w:rsid w:val="003241E4"/>
    <w:rsid w:val="0032630F"/>
    <w:rsid w:val="0033169C"/>
    <w:rsid w:val="00335517"/>
    <w:rsid w:val="00335E28"/>
    <w:rsid w:val="003415B8"/>
    <w:rsid w:val="00343FE4"/>
    <w:rsid w:val="0034480D"/>
    <w:rsid w:val="003509CF"/>
    <w:rsid w:val="003520E8"/>
    <w:rsid w:val="00353B65"/>
    <w:rsid w:val="00353F77"/>
    <w:rsid w:val="00356EB3"/>
    <w:rsid w:val="0036137F"/>
    <w:rsid w:val="00361AED"/>
    <w:rsid w:val="00365B6D"/>
    <w:rsid w:val="00371E65"/>
    <w:rsid w:val="00374FC4"/>
    <w:rsid w:val="003754B9"/>
    <w:rsid w:val="00376995"/>
    <w:rsid w:val="00380408"/>
    <w:rsid w:val="00381045"/>
    <w:rsid w:val="0039266B"/>
    <w:rsid w:val="003A083A"/>
    <w:rsid w:val="003A0EE8"/>
    <w:rsid w:val="003A1D65"/>
    <w:rsid w:val="003A6022"/>
    <w:rsid w:val="003A78FA"/>
    <w:rsid w:val="003B0E11"/>
    <w:rsid w:val="003B5464"/>
    <w:rsid w:val="003B6F8D"/>
    <w:rsid w:val="003B767D"/>
    <w:rsid w:val="003C11B6"/>
    <w:rsid w:val="003C3176"/>
    <w:rsid w:val="003C6D8E"/>
    <w:rsid w:val="003D0725"/>
    <w:rsid w:val="003D2218"/>
    <w:rsid w:val="003D4976"/>
    <w:rsid w:val="003D55CE"/>
    <w:rsid w:val="003D5D09"/>
    <w:rsid w:val="003E3B8D"/>
    <w:rsid w:val="003F02D9"/>
    <w:rsid w:val="003F0906"/>
    <w:rsid w:val="003F1465"/>
    <w:rsid w:val="003F15AF"/>
    <w:rsid w:val="003F683D"/>
    <w:rsid w:val="0040058A"/>
    <w:rsid w:val="004012D6"/>
    <w:rsid w:val="00402F29"/>
    <w:rsid w:val="004136F2"/>
    <w:rsid w:val="0041475F"/>
    <w:rsid w:val="00423A86"/>
    <w:rsid w:val="0042755F"/>
    <w:rsid w:val="00437EE0"/>
    <w:rsid w:val="004411F5"/>
    <w:rsid w:val="004424B8"/>
    <w:rsid w:val="004445C7"/>
    <w:rsid w:val="00445E42"/>
    <w:rsid w:val="00456258"/>
    <w:rsid w:val="00461702"/>
    <w:rsid w:val="00464B87"/>
    <w:rsid w:val="00467FA4"/>
    <w:rsid w:val="004718BE"/>
    <w:rsid w:val="0047271D"/>
    <w:rsid w:val="004813DC"/>
    <w:rsid w:val="00482481"/>
    <w:rsid w:val="0048712A"/>
    <w:rsid w:val="00490F06"/>
    <w:rsid w:val="00492D7B"/>
    <w:rsid w:val="00493048"/>
    <w:rsid w:val="004A1FAE"/>
    <w:rsid w:val="004A2844"/>
    <w:rsid w:val="004B08EA"/>
    <w:rsid w:val="004B20C3"/>
    <w:rsid w:val="004B3AAD"/>
    <w:rsid w:val="004B485D"/>
    <w:rsid w:val="004C13DF"/>
    <w:rsid w:val="004C3081"/>
    <w:rsid w:val="004C6B29"/>
    <w:rsid w:val="004C7116"/>
    <w:rsid w:val="004C75C8"/>
    <w:rsid w:val="004D7A64"/>
    <w:rsid w:val="004E1ACD"/>
    <w:rsid w:val="004E3AF6"/>
    <w:rsid w:val="004E47D4"/>
    <w:rsid w:val="004F46C0"/>
    <w:rsid w:val="004F4C15"/>
    <w:rsid w:val="00501BE6"/>
    <w:rsid w:val="0050600A"/>
    <w:rsid w:val="0050751F"/>
    <w:rsid w:val="0051498B"/>
    <w:rsid w:val="0051597F"/>
    <w:rsid w:val="00515DA7"/>
    <w:rsid w:val="005208A6"/>
    <w:rsid w:val="00527687"/>
    <w:rsid w:val="00531EA5"/>
    <w:rsid w:val="0053318A"/>
    <w:rsid w:val="005441D1"/>
    <w:rsid w:val="005529FA"/>
    <w:rsid w:val="005557DB"/>
    <w:rsid w:val="00560DAA"/>
    <w:rsid w:val="00565188"/>
    <w:rsid w:val="005705CA"/>
    <w:rsid w:val="005860E0"/>
    <w:rsid w:val="00587C71"/>
    <w:rsid w:val="00591383"/>
    <w:rsid w:val="00593F49"/>
    <w:rsid w:val="00595ADA"/>
    <w:rsid w:val="00596AC8"/>
    <w:rsid w:val="005A078F"/>
    <w:rsid w:val="005B03CB"/>
    <w:rsid w:val="005B21D0"/>
    <w:rsid w:val="005B27B7"/>
    <w:rsid w:val="005C42DB"/>
    <w:rsid w:val="005C6510"/>
    <w:rsid w:val="005D0A78"/>
    <w:rsid w:val="005D58E0"/>
    <w:rsid w:val="005D68EC"/>
    <w:rsid w:val="005E3C6E"/>
    <w:rsid w:val="005E689A"/>
    <w:rsid w:val="005E6F14"/>
    <w:rsid w:val="005F5256"/>
    <w:rsid w:val="005F5302"/>
    <w:rsid w:val="005F6435"/>
    <w:rsid w:val="0060063C"/>
    <w:rsid w:val="00601AF8"/>
    <w:rsid w:val="00603B16"/>
    <w:rsid w:val="00604848"/>
    <w:rsid w:val="00604DCD"/>
    <w:rsid w:val="006050D0"/>
    <w:rsid w:val="00605E69"/>
    <w:rsid w:val="006061B2"/>
    <w:rsid w:val="00610183"/>
    <w:rsid w:val="00620529"/>
    <w:rsid w:val="00620A50"/>
    <w:rsid w:val="006231B2"/>
    <w:rsid w:val="00624894"/>
    <w:rsid w:val="006250C3"/>
    <w:rsid w:val="0063133E"/>
    <w:rsid w:val="006324BF"/>
    <w:rsid w:val="0063735E"/>
    <w:rsid w:val="006431E7"/>
    <w:rsid w:val="00644EB8"/>
    <w:rsid w:val="006514C1"/>
    <w:rsid w:val="0065530D"/>
    <w:rsid w:val="00661BCD"/>
    <w:rsid w:val="00665FFB"/>
    <w:rsid w:val="006703B8"/>
    <w:rsid w:val="00676941"/>
    <w:rsid w:val="00676E9A"/>
    <w:rsid w:val="006773DA"/>
    <w:rsid w:val="00681703"/>
    <w:rsid w:val="00684AD7"/>
    <w:rsid w:val="006858B2"/>
    <w:rsid w:val="00685EF6"/>
    <w:rsid w:val="0069793F"/>
    <w:rsid w:val="006A1F20"/>
    <w:rsid w:val="006A2ED6"/>
    <w:rsid w:val="006A3BDF"/>
    <w:rsid w:val="006A4C84"/>
    <w:rsid w:val="006A614F"/>
    <w:rsid w:val="006B0DDB"/>
    <w:rsid w:val="006C6417"/>
    <w:rsid w:val="006D2A18"/>
    <w:rsid w:val="006D4821"/>
    <w:rsid w:val="006D4CD3"/>
    <w:rsid w:val="006D61BF"/>
    <w:rsid w:val="006E0148"/>
    <w:rsid w:val="006E051A"/>
    <w:rsid w:val="006E686C"/>
    <w:rsid w:val="006E72C4"/>
    <w:rsid w:val="006F0CBA"/>
    <w:rsid w:val="006F1829"/>
    <w:rsid w:val="006F1E8B"/>
    <w:rsid w:val="006F2FB0"/>
    <w:rsid w:val="006F4D0D"/>
    <w:rsid w:val="007018A9"/>
    <w:rsid w:val="007028CE"/>
    <w:rsid w:val="00703DAF"/>
    <w:rsid w:val="00705709"/>
    <w:rsid w:val="00706639"/>
    <w:rsid w:val="007123A0"/>
    <w:rsid w:val="00720440"/>
    <w:rsid w:val="00720880"/>
    <w:rsid w:val="00722E1B"/>
    <w:rsid w:val="0072582A"/>
    <w:rsid w:val="0072764C"/>
    <w:rsid w:val="00733F9C"/>
    <w:rsid w:val="00735B38"/>
    <w:rsid w:val="00742A69"/>
    <w:rsid w:val="007464B5"/>
    <w:rsid w:val="00752343"/>
    <w:rsid w:val="007524C9"/>
    <w:rsid w:val="007566FC"/>
    <w:rsid w:val="00756841"/>
    <w:rsid w:val="00761770"/>
    <w:rsid w:val="00765CEB"/>
    <w:rsid w:val="00771E2F"/>
    <w:rsid w:val="00772DBF"/>
    <w:rsid w:val="00776A66"/>
    <w:rsid w:val="00782225"/>
    <w:rsid w:val="00786EAE"/>
    <w:rsid w:val="00790012"/>
    <w:rsid w:val="00790B89"/>
    <w:rsid w:val="00790CE9"/>
    <w:rsid w:val="00791265"/>
    <w:rsid w:val="007913F3"/>
    <w:rsid w:val="0079619F"/>
    <w:rsid w:val="00796D23"/>
    <w:rsid w:val="007A2BAC"/>
    <w:rsid w:val="007A5693"/>
    <w:rsid w:val="007A5B6C"/>
    <w:rsid w:val="007B271C"/>
    <w:rsid w:val="007C148D"/>
    <w:rsid w:val="007C1EBC"/>
    <w:rsid w:val="007C475F"/>
    <w:rsid w:val="007D0BF6"/>
    <w:rsid w:val="007D14EF"/>
    <w:rsid w:val="007D1F5B"/>
    <w:rsid w:val="007D5ED9"/>
    <w:rsid w:val="007D7564"/>
    <w:rsid w:val="007E262D"/>
    <w:rsid w:val="007E28CF"/>
    <w:rsid w:val="007E4A54"/>
    <w:rsid w:val="007F000D"/>
    <w:rsid w:val="007F00F7"/>
    <w:rsid w:val="007F26F4"/>
    <w:rsid w:val="007F2D0F"/>
    <w:rsid w:val="007F42CD"/>
    <w:rsid w:val="007F6D48"/>
    <w:rsid w:val="00800713"/>
    <w:rsid w:val="008018B9"/>
    <w:rsid w:val="00805E32"/>
    <w:rsid w:val="008068DE"/>
    <w:rsid w:val="00810830"/>
    <w:rsid w:val="00810866"/>
    <w:rsid w:val="008123A9"/>
    <w:rsid w:val="00815085"/>
    <w:rsid w:val="00815654"/>
    <w:rsid w:val="00820047"/>
    <w:rsid w:val="00821800"/>
    <w:rsid w:val="00824B55"/>
    <w:rsid w:val="00830EF3"/>
    <w:rsid w:val="0083179A"/>
    <w:rsid w:val="00831E06"/>
    <w:rsid w:val="0084560D"/>
    <w:rsid w:val="00846F9B"/>
    <w:rsid w:val="0084741F"/>
    <w:rsid w:val="0086197A"/>
    <w:rsid w:val="008624E2"/>
    <w:rsid w:val="0086300D"/>
    <w:rsid w:val="00870233"/>
    <w:rsid w:val="00880B66"/>
    <w:rsid w:val="00882190"/>
    <w:rsid w:val="008834C1"/>
    <w:rsid w:val="008850F4"/>
    <w:rsid w:val="008933DA"/>
    <w:rsid w:val="00893ED2"/>
    <w:rsid w:val="008A08A4"/>
    <w:rsid w:val="008A35F6"/>
    <w:rsid w:val="008A3A45"/>
    <w:rsid w:val="008A45CB"/>
    <w:rsid w:val="008C074C"/>
    <w:rsid w:val="008C77DE"/>
    <w:rsid w:val="008C7E56"/>
    <w:rsid w:val="008D088F"/>
    <w:rsid w:val="008D18A2"/>
    <w:rsid w:val="008D4723"/>
    <w:rsid w:val="008D5221"/>
    <w:rsid w:val="008E1AC3"/>
    <w:rsid w:val="008F1122"/>
    <w:rsid w:val="008F2612"/>
    <w:rsid w:val="008F4194"/>
    <w:rsid w:val="0090072F"/>
    <w:rsid w:val="00900BFD"/>
    <w:rsid w:val="00906284"/>
    <w:rsid w:val="009118C6"/>
    <w:rsid w:val="009126AF"/>
    <w:rsid w:val="00916A80"/>
    <w:rsid w:val="0092077B"/>
    <w:rsid w:val="0092561F"/>
    <w:rsid w:val="009258F3"/>
    <w:rsid w:val="00926AA4"/>
    <w:rsid w:val="00926B65"/>
    <w:rsid w:val="00931EE0"/>
    <w:rsid w:val="00933882"/>
    <w:rsid w:val="0093473F"/>
    <w:rsid w:val="009424E7"/>
    <w:rsid w:val="009458A1"/>
    <w:rsid w:val="00950139"/>
    <w:rsid w:val="009501A1"/>
    <w:rsid w:val="009523CB"/>
    <w:rsid w:val="00952510"/>
    <w:rsid w:val="00952D81"/>
    <w:rsid w:val="0095399F"/>
    <w:rsid w:val="00955247"/>
    <w:rsid w:val="00960506"/>
    <w:rsid w:val="00960B03"/>
    <w:rsid w:val="0096156A"/>
    <w:rsid w:val="00961FE3"/>
    <w:rsid w:val="00962764"/>
    <w:rsid w:val="00971009"/>
    <w:rsid w:val="009755DB"/>
    <w:rsid w:val="00976F88"/>
    <w:rsid w:val="00981743"/>
    <w:rsid w:val="00983238"/>
    <w:rsid w:val="00984346"/>
    <w:rsid w:val="0098557E"/>
    <w:rsid w:val="00985BEE"/>
    <w:rsid w:val="0098657D"/>
    <w:rsid w:val="0099173F"/>
    <w:rsid w:val="0099282C"/>
    <w:rsid w:val="00994C2D"/>
    <w:rsid w:val="00994E00"/>
    <w:rsid w:val="00997480"/>
    <w:rsid w:val="009A2651"/>
    <w:rsid w:val="009C1044"/>
    <w:rsid w:val="009C331A"/>
    <w:rsid w:val="009D07A0"/>
    <w:rsid w:val="009D2957"/>
    <w:rsid w:val="009D550E"/>
    <w:rsid w:val="009E1196"/>
    <w:rsid w:val="009E3F8E"/>
    <w:rsid w:val="009E77B3"/>
    <w:rsid w:val="009F5E3D"/>
    <w:rsid w:val="00A0170E"/>
    <w:rsid w:val="00A04EDC"/>
    <w:rsid w:val="00A054A6"/>
    <w:rsid w:val="00A075A6"/>
    <w:rsid w:val="00A123DE"/>
    <w:rsid w:val="00A20BE7"/>
    <w:rsid w:val="00A23569"/>
    <w:rsid w:val="00A24DA0"/>
    <w:rsid w:val="00A2776A"/>
    <w:rsid w:val="00A33D03"/>
    <w:rsid w:val="00A35D4D"/>
    <w:rsid w:val="00A406A4"/>
    <w:rsid w:val="00A41E0D"/>
    <w:rsid w:val="00A50DCB"/>
    <w:rsid w:val="00A50FF2"/>
    <w:rsid w:val="00A60CC1"/>
    <w:rsid w:val="00A634CD"/>
    <w:rsid w:val="00A63ECE"/>
    <w:rsid w:val="00A6500D"/>
    <w:rsid w:val="00A65120"/>
    <w:rsid w:val="00A65891"/>
    <w:rsid w:val="00A679BC"/>
    <w:rsid w:val="00A709DB"/>
    <w:rsid w:val="00A72CF5"/>
    <w:rsid w:val="00A73990"/>
    <w:rsid w:val="00A7441C"/>
    <w:rsid w:val="00A75340"/>
    <w:rsid w:val="00A80CE0"/>
    <w:rsid w:val="00A85904"/>
    <w:rsid w:val="00A9035F"/>
    <w:rsid w:val="00A943D4"/>
    <w:rsid w:val="00AA15EF"/>
    <w:rsid w:val="00AA542B"/>
    <w:rsid w:val="00AB2DFA"/>
    <w:rsid w:val="00AB45C9"/>
    <w:rsid w:val="00AB4D4C"/>
    <w:rsid w:val="00AD1B5D"/>
    <w:rsid w:val="00AD63B2"/>
    <w:rsid w:val="00AE354A"/>
    <w:rsid w:val="00AE56D4"/>
    <w:rsid w:val="00AE67EB"/>
    <w:rsid w:val="00AE683B"/>
    <w:rsid w:val="00AF0D79"/>
    <w:rsid w:val="00AF22A3"/>
    <w:rsid w:val="00AF53F7"/>
    <w:rsid w:val="00AF5552"/>
    <w:rsid w:val="00B01B1E"/>
    <w:rsid w:val="00B1090C"/>
    <w:rsid w:val="00B1191A"/>
    <w:rsid w:val="00B119DE"/>
    <w:rsid w:val="00B128BB"/>
    <w:rsid w:val="00B14B69"/>
    <w:rsid w:val="00B167FB"/>
    <w:rsid w:val="00B22A42"/>
    <w:rsid w:val="00B234B8"/>
    <w:rsid w:val="00B24B79"/>
    <w:rsid w:val="00B26236"/>
    <w:rsid w:val="00B3216F"/>
    <w:rsid w:val="00B32404"/>
    <w:rsid w:val="00B43DAF"/>
    <w:rsid w:val="00B47F73"/>
    <w:rsid w:val="00B5004E"/>
    <w:rsid w:val="00B52B63"/>
    <w:rsid w:val="00B52D6D"/>
    <w:rsid w:val="00B52E99"/>
    <w:rsid w:val="00B546E9"/>
    <w:rsid w:val="00B579B5"/>
    <w:rsid w:val="00B65730"/>
    <w:rsid w:val="00B6593A"/>
    <w:rsid w:val="00B664AE"/>
    <w:rsid w:val="00B67206"/>
    <w:rsid w:val="00B70514"/>
    <w:rsid w:val="00B73774"/>
    <w:rsid w:val="00B76842"/>
    <w:rsid w:val="00B81607"/>
    <w:rsid w:val="00B81901"/>
    <w:rsid w:val="00B82B72"/>
    <w:rsid w:val="00B82DCC"/>
    <w:rsid w:val="00B82FF5"/>
    <w:rsid w:val="00B901BE"/>
    <w:rsid w:val="00B949D5"/>
    <w:rsid w:val="00B94F4D"/>
    <w:rsid w:val="00B95C10"/>
    <w:rsid w:val="00BA0852"/>
    <w:rsid w:val="00BA175F"/>
    <w:rsid w:val="00BA5B00"/>
    <w:rsid w:val="00BA7E49"/>
    <w:rsid w:val="00BB5002"/>
    <w:rsid w:val="00BC3E64"/>
    <w:rsid w:val="00BC5C1F"/>
    <w:rsid w:val="00BD1838"/>
    <w:rsid w:val="00BD3FE2"/>
    <w:rsid w:val="00BE194D"/>
    <w:rsid w:val="00BE52DF"/>
    <w:rsid w:val="00BE7A3F"/>
    <w:rsid w:val="00BF2BDB"/>
    <w:rsid w:val="00C00551"/>
    <w:rsid w:val="00C03F5E"/>
    <w:rsid w:val="00C03FD3"/>
    <w:rsid w:val="00C0436C"/>
    <w:rsid w:val="00C04437"/>
    <w:rsid w:val="00C06587"/>
    <w:rsid w:val="00C11920"/>
    <w:rsid w:val="00C178DC"/>
    <w:rsid w:val="00C21A5D"/>
    <w:rsid w:val="00C22615"/>
    <w:rsid w:val="00C23D81"/>
    <w:rsid w:val="00C278AA"/>
    <w:rsid w:val="00C311B0"/>
    <w:rsid w:val="00C324DF"/>
    <w:rsid w:val="00C3731E"/>
    <w:rsid w:val="00C4188C"/>
    <w:rsid w:val="00C43497"/>
    <w:rsid w:val="00C46673"/>
    <w:rsid w:val="00C47DE0"/>
    <w:rsid w:val="00C47E20"/>
    <w:rsid w:val="00C55FD7"/>
    <w:rsid w:val="00C5785E"/>
    <w:rsid w:val="00C6682B"/>
    <w:rsid w:val="00C721B2"/>
    <w:rsid w:val="00C7351D"/>
    <w:rsid w:val="00C77D4B"/>
    <w:rsid w:val="00C84120"/>
    <w:rsid w:val="00C85344"/>
    <w:rsid w:val="00C86ADC"/>
    <w:rsid w:val="00C91C24"/>
    <w:rsid w:val="00C97325"/>
    <w:rsid w:val="00CA4CB8"/>
    <w:rsid w:val="00CB381E"/>
    <w:rsid w:val="00CB4227"/>
    <w:rsid w:val="00CC2105"/>
    <w:rsid w:val="00CC5C5B"/>
    <w:rsid w:val="00CC6B80"/>
    <w:rsid w:val="00CD0333"/>
    <w:rsid w:val="00CD1575"/>
    <w:rsid w:val="00CD3F28"/>
    <w:rsid w:val="00CE00BE"/>
    <w:rsid w:val="00CE43FB"/>
    <w:rsid w:val="00CE5E63"/>
    <w:rsid w:val="00CE7986"/>
    <w:rsid w:val="00CF3F5D"/>
    <w:rsid w:val="00CF71E0"/>
    <w:rsid w:val="00D03531"/>
    <w:rsid w:val="00D03D48"/>
    <w:rsid w:val="00D04721"/>
    <w:rsid w:val="00D110AB"/>
    <w:rsid w:val="00D11892"/>
    <w:rsid w:val="00D14028"/>
    <w:rsid w:val="00D14B2F"/>
    <w:rsid w:val="00D15145"/>
    <w:rsid w:val="00D24012"/>
    <w:rsid w:val="00D27312"/>
    <w:rsid w:val="00D44BDE"/>
    <w:rsid w:val="00D53A90"/>
    <w:rsid w:val="00D53DE2"/>
    <w:rsid w:val="00D54395"/>
    <w:rsid w:val="00D551B9"/>
    <w:rsid w:val="00D57B70"/>
    <w:rsid w:val="00D6071A"/>
    <w:rsid w:val="00D66AAD"/>
    <w:rsid w:val="00D73E0F"/>
    <w:rsid w:val="00D85287"/>
    <w:rsid w:val="00D912DF"/>
    <w:rsid w:val="00D93D2B"/>
    <w:rsid w:val="00DA0531"/>
    <w:rsid w:val="00DA4B27"/>
    <w:rsid w:val="00DB055F"/>
    <w:rsid w:val="00DB3545"/>
    <w:rsid w:val="00DB55A6"/>
    <w:rsid w:val="00DC0B70"/>
    <w:rsid w:val="00DC1B04"/>
    <w:rsid w:val="00DC2BF3"/>
    <w:rsid w:val="00DC5A1D"/>
    <w:rsid w:val="00DC7686"/>
    <w:rsid w:val="00DD0D3F"/>
    <w:rsid w:val="00DD1BD1"/>
    <w:rsid w:val="00DD463B"/>
    <w:rsid w:val="00DD4FA9"/>
    <w:rsid w:val="00DE6A30"/>
    <w:rsid w:val="00DF42F0"/>
    <w:rsid w:val="00DF5039"/>
    <w:rsid w:val="00DF6DF7"/>
    <w:rsid w:val="00DF6EE9"/>
    <w:rsid w:val="00E0662A"/>
    <w:rsid w:val="00E1101B"/>
    <w:rsid w:val="00E1435D"/>
    <w:rsid w:val="00E15FC8"/>
    <w:rsid w:val="00E16478"/>
    <w:rsid w:val="00E2246B"/>
    <w:rsid w:val="00E27E3B"/>
    <w:rsid w:val="00E30511"/>
    <w:rsid w:val="00E30EC6"/>
    <w:rsid w:val="00E31588"/>
    <w:rsid w:val="00E32CE1"/>
    <w:rsid w:val="00E42339"/>
    <w:rsid w:val="00E4306B"/>
    <w:rsid w:val="00E43B68"/>
    <w:rsid w:val="00E44A36"/>
    <w:rsid w:val="00E45A43"/>
    <w:rsid w:val="00E4628D"/>
    <w:rsid w:val="00E466A1"/>
    <w:rsid w:val="00E46732"/>
    <w:rsid w:val="00E4760F"/>
    <w:rsid w:val="00E51CDD"/>
    <w:rsid w:val="00E63AB9"/>
    <w:rsid w:val="00E64CBD"/>
    <w:rsid w:val="00E66089"/>
    <w:rsid w:val="00E70721"/>
    <w:rsid w:val="00E746AA"/>
    <w:rsid w:val="00E74EBF"/>
    <w:rsid w:val="00E7645F"/>
    <w:rsid w:val="00E7651E"/>
    <w:rsid w:val="00E77FD9"/>
    <w:rsid w:val="00E83EEB"/>
    <w:rsid w:val="00E92662"/>
    <w:rsid w:val="00E95CCE"/>
    <w:rsid w:val="00E97CFF"/>
    <w:rsid w:val="00EA0671"/>
    <w:rsid w:val="00EA2D3B"/>
    <w:rsid w:val="00EA6236"/>
    <w:rsid w:val="00EB1761"/>
    <w:rsid w:val="00EB43E7"/>
    <w:rsid w:val="00EB56FE"/>
    <w:rsid w:val="00EB750F"/>
    <w:rsid w:val="00EC0537"/>
    <w:rsid w:val="00EC5AA3"/>
    <w:rsid w:val="00EC6719"/>
    <w:rsid w:val="00EC6D5A"/>
    <w:rsid w:val="00ED1559"/>
    <w:rsid w:val="00ED3950"/>
    <w:rsid w:val="00ED6754"/>
    <w:rsid w:val="00EE0AB7"/>
    <w:rsid w:val="00EE13F5"/>
    <w:rsid w:val="00EE31F9"/>
    <w:rsid w:val="00EE7A15"/>
    <w:rsid w:val="00EF553D"/>
    <w:rsid w:val="00EF60C7"/>
    <w:rsid w:val="00EF624F"/>
    <w:rsid w:val="00EF6A1A"/>
    <w:rsid w:val="00F00C8B"/>
    <w:rsid w:val="00F0251D"/>
    <w:rsid w:val="00F04F2A"/>
    <w:rsid w:val="00F055A2"/>
    <w:rsid w:val="00F06B84"/>
    <w:rsid w:val="00F06E13"/>
    <w:rsid w:val="00F11A4E"/>
    <w:rsid w:val="00F12CA7"/>
    <w:rsid w:val="00F2065A"/>
    <w:rsid w:val="00F23A95"/>
    <w:rsid w:val="00F2602A"/>
    <w:rsid w:val="00F304F6"/>
    <w:rsid w:val="00F355C5"/>
    <w:rsid w:val="00F36217"/>
    <w:rsid w:val="00F374DB"/>
    <w:rsid w:val="00F45EA9"/>
    <w:rsid w:val="00F460E5"/>
    <w:rsid w:val="00F46A43"/>
    <w:rsid w:val="00F5447D"/>
    <w:rsid w:val="00F55126"/>
    <w:rsid w:val="00F564D5"/>
    <w:rsid w:val="00F6150F"/>
    <w:rsid w:val="00F616F3"/>
    <w:rsid w:val="00F6253B"/>
    <w:rsid w:val="00F6316E"/>
    <w:rsid w:val="00F662D9"/>
    <w:rsid w:val="00F67986"/>
    <w:rsid w:val="00F71F8C"/>
    <w:rsid w:val="00F7280E"/>
    <w:rsid w:val="00F82982"/>
    <w:rsid w:val="00F831EF"/>
    <w:rsid w:val="00F90019"/>
    <w:rsid w:val="00F9159D"/>
    <w:rsid w:val="00F91876"/>
    <w:rsid w:val="00F928E6"/>
    <w:rsid w:val="00FA16C4"/>
    <w:rsid w:val="00FA1E42"/>
    <w:rsid w:val="00FA7E08"/>
    <w:rsid w:val="00FB06BE"/>
    <w:rsid w:val="00FB338A"/>
    <w:rsid w:val="00FC199D"/>
    <w:rsid w:val="00FC1C67"/>
    <w:rsid w:val="00FC2AB3"/>
    <w:rsid w:val="00FC39A0"/>
    <w:rsid w:val="00FC50F6"/>
    <w:rsid w:val="00FC7309"/>
    <w:rsid w:val="00FD2860"/>
    <w:rsid w:val="00FD402B"/>
    <w:rsid w:val="00FD470C"/>
    <w:rsid w:val="00FD471F"/>
    <w:rsid w:val="00FD7C25"/>
    <w:rsid w:val="00FE3A66"/>
    <w:rsid w:val="00FE3E8B"/>
    <w:rsid w:val="00FE6C3F"/>
    <w:rsid w:val="00FF0179"/>
    <w:rsid w:val="00FF22E1"/>
    <w:rsid w:val="00FF2995"/>
    <w:rsid w:val="00FF6606"/>
    <w:rsid w:val="00FF7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FE3C3"/>
  <w15:chartTrackingRefBased/>
  <w15:docId w15:val="{1B4124E7-53F3-4E1F-AE1F-909DBCEE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E08"/>
    <w:pPr>
      <w:overflowPunct w:val="0"/>
      <w:autoSpaceDE w:val="0"/>
      <w:autoSpaceDN w:val="0"/>
      <w:adjustRightInd w:val="0"/>
      <w:textAlignment w:val="baseline"/>
    </w:pPr>
    <w:rPr>
      <w:rFonts w:ascii="Arial" w:hAnsi="Arial"/>
      <w:kern w:val="22"/>
      <w:sz w:val="22"/>
      <w:lang w:eastAsia="en-US"/>
    </w:rPr>
  </w:style>
  <w:style w:type="paragraph" w:styleId="Heading1">
    <w:name w:val="heading 1"/>
    <w:basedOn w:val="Normal"/>
    <w:next w:val="Normal"/>
    <w:qFormat/>
    <w:rsid w:val="00492D7B"/>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link w:val="FooterChar"/>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link w:val="FootnoteTextChar"/>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link w:val="DWHdgGroupChar"/>
    <w:rsid w:val="001D7CF0"/>
    <w:pPr>
      <w:keepNext/>
      <w:spacing w:after="220"/>
    </w:pPr>
    <w:rPr>
      <w:b/>
      <w:caps/>
    </w:rPr>
  </w:style>
  <w:style w:type="paragraph" w:customStyle="1" w:styleId="DWPara">
    <w:name w:val="DW Para"/>
    <w:basedOn w:val="DWNormal"/>
    <w:rsid w:val="001D7CF0"/>
    <w:pPr>
      <w:spacing w:after="220"/>
    </w:pPr>
  </w:style>
  <w:style w:type="character" w:customStyle="1" w:styleId="DWHdgGroupChar">
    <w:name w:val="DW Hdg Group Char"/>
    <w:link w:val="DWHdgGroup"/>
    <w:rsid w:val="00985BEE"/>
    <w:rPr>
      <w:rFonts w:ascii="Arial" w:hAnsi="Arial"/>
      <w:b/>
      <w:caps/>
      <w:kern w:val="22"/>
      <w:sz w:val="22"/>
      <w:lang w:val="en-GB" w:eastAsia="en-US" w:bidi="ar-SA"/>
    </w:rPr>
  </w:style>
  <w:style w:type="paragraph" w:styleId="Header">
    <w:name w:val="header"/>
    <w:basedOn w:val="DWNormal"/>
    <w:link w:val="HeaderChar"/>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autoRedefine/>
    <w:uiPriority w:val="39"/>
    <w:qFormat/>
    <w:rsid w:val="00085854"/>
    <w:pPr>
      <w:spacing w:before="360"/>
    </w:pPr>
    <w:rPr>
      <w:rFonts w:cs="Arial"/>
      <w:b/>
      <w:bCs/>
      <w:caps/>
      <w:szCs w:val="24"/>
    </w:rPr>
  </w:style>
  <w:style w:type="paragraph" w:styleId="TOC2">
    <w:name w:val="toc 2"/>
    <w:basedOn w:val="TOC1"/>
    <w:uiPriority w:val="39"/>
    <w:rsid w:val="001D7CF0"/>
    <w:pPr>
      <w:spacing w:before="240"/>
    </w:pPr>
    <w:rPr>
      <w:rFonts w:ascii="Times New Roman" w:hAnsi="Times New Roman" w:cs="Times New Roman"/>
      <w:caps w:val="0"/>
      <w:sz w:val="20"/>
      <w:szCs w:val="20"/>
    </w:rPr>
  </w:style>
  <w:style w:type="paragraph" w:styleId="TOC3">
    <w:name w:val="toc 3"/>
    <w:basedOn w:val="TOC2"/>
    <w:uiPriority w:val="39"/>
    <w:rsid w:val="001D7CF0"/>
    <w:pPr>
      <w:spacing w:before="0"/>
      <w:ind w:left="220"/>
    </w:pPr>
    <w:rPr>
      <w:b w:val="0"/>
      <w:bCs w:val="0"/>
    </w:rPr>
  </w:style>
  <w:style w:type="paragraph" w:styleId="TOC4">
    <w:name w:val="toc 4"/>
    <w:basedOn w:val="TOC3"/>
    <w:uiPriority w:val="39"/>
    <w:rsid w:val="001D7CF0"/>
    <w:pPr>
      <w:ind w:left="440"/>
    </w:pPr>
  </w:style>
  <w:style w:type="paragraph" w:styleId="TOC5">
    <w:name w:val="toc 5"/>
    <w:basedOn w:val="TOC4"/>
    <w:uiPriority w:val="39"/>
    <w:rsid w:val="001D7CF0"/>
    <w:pPr>
      <w:ind w:left="660"/>
    </w:pPr>
  </w:style>
  <w:style w:type="paragraph" w:styleId="TOC6">
    <w:name w:val="toc 6"/>
    <w:basedOn w:val="TOC5"/>
    <w:uiPriority w:val="39"/>
    <w:rsid w:val="001D7CF0"/>
    <w:pPr>
      <w:ind w:left="880"/>
    </w:pPr>
  </w:style>
  <w:style w:type="paragraph" w:styleId="TOC7">
    <w:name w:val="toc 7"/>
    <w:basedOn w:val="TOC6"/>
    <w:uiPriority w:val="39"/>
    <w:rsid w:val="001D7CF0"/>
    <w:pPr>
      <w:ind w:left="1100"/>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12"/>
      </w:numPr>
    </w:pPr>
  </w:style>
  <w:style w:type="paragraph" w:customStyle="1" w:styleId="DWParaNum2">
    <w:name w:val="DW Para Num2"/>
    <w:basedOn w:val="DWPara"/>
    <w:rsid w:val="001D7CF0"/>
    <w:pPr>
      <w:tabs>
        <w:tab w:val="num" w:pos="1134"/>
      </w:tabs>
      <w:ind w:left="567"/>
    </w:pPr>
  </w:style>
  <w:style w:type="paragraph" w:customStyle="1" w:styleId="DWParaNum3">
    <w:name w:val="DW Para Num3"/>
    <w:basedOn w:val="DWPara"/>
    <w:rsid w:val="001D7CF0"/>
    <w:pPr>
      <w:tabs>
        <w:tab w:val="num" w:pos="1701"/>
      </w:tabs>
      <w:ind w:left="1134"/>
    </w:pPr>
  </w:style>
  <w:style w:type="paragraph" w:customStyle="1" w:styleId="DWParaNum4">
    <w:name w:val="DW Para Num4"/>
    <w:basedOn w:val="DWPara"/>
    <w:rsid w:val="001D7CF0"/>
    <w:pPr>
      <w:tabs>
        <w:tab w:val="num" w:pos="2268"/>
      </w:tabs>
      <w:ind w:left="1701"/>
    </w:pPr>
  </w:style>
  <w:style w:type="paragraph" w:customStyle="1" w:styleId="DWParaNum5">
    <w:name w:val="DW Para Num5"/>
    <w:basedOn w:val="DWPara"/>
    <w:rsid w:val="001D7CF0"/>
    <w:pPr>
      <w:tabs>
        <w:tab w:val="num" w:pos="2835"/>
      </w:tabs>
      <w:ind w:left="2268"/>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ind w:left="1134" w:hanging="567"/>
    </w:pPr>
  </w:style>
  <w:style w:type="paragraph" w:customStyle="1" w:styleId="DWParaPB3">
    <w:name w:val="DW Para PB3"/>
    <w:basedOn w:val="DWPara"/>
    <w:rsid w:val="001D7CF0"/>
    <w:pPr>
      <w:ind w:left="1701" w:hanging="567"/>
    </w:pPr>
  </w:style>
  <w:style w:type="paragraph" w:customStyle="1" w:styleId="DWParaPB4">
    <w:name w:val="DW Para PB4"/>
    <w:basedOn w:val="DWPara"/>
    <w:rsid w:val="001D7CF0"/>
    <w:pPr>
      <w:ind w:left="2268" w:hanging="567"/>
    </w:pPr>
  </w:style>
  <w:style w:type="paragraph" w:customStyle="1" w:styleId="DWParaPB5">
    <w:name w:val="DW Para PB5"/>
    <w:basedOn w:val="DWPara"/>
    <w:rsid w:val="001D7CF0"/>
    <w:pPr>
      <w:ind w:left="2835" w:hanging="567"/>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tabs>
        <w:tab w:val="clear" w:pos="369"/>
        <w:tab w:val="num" w:pos="737"/>
      </w:tabs>
      <w:ind w:left="369"/>
    </w:pPr>
  </w:style>
  <w:style w:type="paragraph" w:customStyle="1" w:styleId="DWTableParaNum3">
    <w:name w:val="DW Table Para Num3"/>
    <w:basedOn w:val="DWTablePara"/>
    <w:rsid w:val="001D7CF0"/>
    <w:pPr>
      <w:ind w:left="737"/>
    </w:pPr>
  </w:style>
  <w:style w:type="paragraph" w:customStyle="1" w:styleId="DWTableParaNum4">
    <w:name w:val="DW Table Para Num4"/>
    <w:basedOn w:val="DWTablePara"/>
    <w:rsid w:val="001D7CF0"/>
    <w:pPr>
      <w:ind w:left="1106"/>
    </w:pPr>
  </w:style>
  <w:style w:type="paragraph" w:customStyle="1" w:styleId="DWTableParaNum5">
    <w:name w:val="DW Table Para Num5"/>
    <w:basedOn w:val="DWTablePara"/>
    <w:rsid w:val="001D7CF0"/>
    <w:pPr>
      <w:ind w:left="1474"/>
    </w:pPr>
  </w:style>
  <w:style w:type="paragraph" w:customStyle="1" w:styleId="DWParaBul1">
    <w:name w:val="DW Para Bul1"/>
    <w:basedOn w:val="DWPara"/>
    <w:rsid w:val="001D7CF0"/>
    <w:pPr>
      <w:numPr>
        <w:numId w:val="5"/>
      </w:numPr>
      <w:tabs>
        <w:tab w:val="clear" w:pos="567"/>
      </w:tabs>
    </w:pPr>
  </w:style>
  <w:style w:type="paragraph" w:customStyle="1" w:styleId="DWParaBul2">
    <w:name w:val="DW Para Bul2"/>
    <w:basedOn w:val="DWPara"/>
    <w:rsid w:val="001D7CF0"/>
    <w:pPr>
      <w:ind w:left="1134" w:hanging="567"/>
    </w:pPr>
  </w:style>
  <w:style w:type="paragraph" w:customStyle="1" w:styleId="DWParaBul3">
    <w:name w:val="DW Para Bul3"/>
    <w:basedOn w:val="DWPara"/>
    <w:rsid w:val="001D7CF0"/>
    <w:pPr>
      <w:ind w:left="1701" w:hanging="567"/>
    </w:pPr>
  </w:style>
  <w:style w:type="paragraph" w:customStyle="1" w:styleId="DWParaBul4">
    <w:name w:val="DW Para Bul4"/>
    <w:basedOn w:val="DWPara"/>
    <w:rsid w:val="001D7CF0"/>
    <w:pPr>
      <w:ind w:left="2268" w:hanging="567"/>
    </w:pPr>
  </w:style>
  <w:style w:type="paragraph" w:customStyle="1" w:styleId="DWParaBul5">
    <w:name w:val="DW Para Bul5"/>
    <w:basedOn w:val="DWPara"/>
    <w:rsid w:val="001D7CF0"/>
    <w:pPr>
      <w:ind w:left="2835" w:hanging="567"/>
    </w:pPr>
  </w:style>
  <w:style w:type="paragraph" w:customStyle="1" w:styleId="FooterFilename">
    <w:name w:val="Footer Filename"/>
    <w:basedOn w:val="Footer"/>
    <w:rsid w:val="001D7CF0"/>
    <w:pPr>
      <w:tabs>
        <w:tab w:val="center" w:pos="4815"/>
        <w:tab w:val="right" w:pos="9645"/>
      </w:tabs>
      <w:spacing w:before="120"/>
    </w:pPr>
    <w:rPr>
      <w:sz w:val="12"/>
    </w:rPr>
  </w:style>
  <w:style w:type="paragraph" w:customStyle="1" w:styleId="Default">
    <w:name w:val="Default"/>
    <w:rsid w:val="008123A9"/>
    <w:pPr>
      <w:autoSpaceDE w:val="0"/>
      <w:autoSpaceDN w:val="0"/>
      <w:adjustRightInd w:val="0"/>
    </w:pPr>
    <w:rPr>
      <w:rFonts w:ascii="Arial" w:hAnsi="Arial" w:cs="Arial"/>
      <w:color w:val="000000"/>
      <w:sz w:val="24"/>
      <w:szCs w:val="24"/>
    </w:rPr>
  </w:style>
  <w:style w:type="character" w:styleId="Hyperlink">
    <w:name w:val="Hyperlink"/>
    <w:uiPriority w:val="99"/>
    <w:rsid w:val="00EE0AB7"/>
    <w:rPr>
      <w:color w:val="0000FF"/>
      <w:u w:val="single"/>
    </w:rPr>
  </w:style>
  <w:style w:type="paragraph" w:styleId="TOC8">
    <w:name w:val="toc 8"/>
    <w:basedOn w:val="Normal"/>
    <w:next w:val="Normal"/>
    <w:autoRedefine/>
    <w:uiPriority w:val="39"/>
    <w:rsid w:val="005B27B7"/>
    <w:pPr>
      <w:ind w:left="1320"/>
    </w:pPr>
    <w:rPr>
      <w:rFonts w:ascii="Times New Roman" w:hAnsi="Times New Roman"/>
      <w:sz w:val="20"/>
    </w:rPr>
  </w:style>
  <w:style w:type="paragraph" w:styleId="TOC9">
    <w:name w:val="toc 9"/>
    <w:basedOn w:val="Normal"/>
    <w:next w:val="Normal"/>
    <w:autoRedefine/>
    <w:uiPriority w:val="39"/>
    <w:rsid w:val="005B27B7"/>
    <w:pPr>
      <w:ind w:left="1540"/>
    </w:pPr>
    <w:rPr>
      <w:rFonts w:ascii="Times New Roman" w:hAnsi="Times New Roman"/>
      <w:sz w:val="20"/>
    </w:rPr>
  </w:style>
  <w:style w:type="paragraph" w:customStyle="1" w:styleId="CM115">
    <w:name w:val="CM115"/>
    <w:basedOn w:val="Default"/>
    <w:next w:val="Default"/>
    <w:rsid w:val="000D1EE7"/>
    <w:rPr>
      <w:rFonts w:cs="Times New Roman"/>
      <w:color w:val="auto"/>
    </w:rPr>
  </w:style>
  <w:style w:type="paragraph" w:styleId="BalloonText">
    <w:name w:val="Balloon Text"/>
    <w:basedOn w:val="Normal"/>
    <w:link w:val="BalloonTextChar"/>
    <w:rsid w:val="00174948"/>
    <w:rPr>
      <w:rFonts w:ascii="Tahoma" w:hAnsi="Tahoma" w:cs="Tahoma"/>
      <w:sz w:val="16"/>
      <w:szCs w:val="16"/>
    </w:rPr>
  </w:style>
  <w:style w:type="character" w:customStyle="1" w:styleId="BalloonTextChar">
    <w:name w:val="Balloon Text Char"/>
    <w:link w:val="BalloonText"/>
    <w:rsid w:val="00174948"/>
    <w:rPr>
      <w:rFonts w:ascii="Tahoma" w:hAnsi="Tahoma" w:cs="Tahoma"/>
      <w:kern w:val="22"/>
      <w:sz w:val="16"/>
      <w:szCs w:val="16"/>
      <w:lang w:eastAsia="en-US"/>
    </w:rPr>
  </w:style>
  <w:style w:type="paragraph" w:styleId="Revision">
    <w:name w:val="Revision"/>
    <w:hidden/>
    <w:uiPriority w:val="99"/>
    <w:semiHidden/>
    <w:rsid w:val="00E7651E"/>
    <w:rPr>
      <w:rFonts w:ascii="Arial" w:hAnsi="Arial"/>
      <w:kern w:val="22"/>
      <w:sz w:val="22"/>
      <w:lang w:eastAsia="en-US"/>
    </w:rPr>
  </w:style>
  <w:style w:type="character" w:customStyle="1" w:styleId="FootnoteTextChar">
    <w:name w:val="Footnote Text Char"/>
    <w:link w:val="FootnoteText"/>
    <w:semiHidden/>
    <w:locked/>
    <w:rsid w:val="001A1DE7"/>
    <w:rPr>
      <w:rFonts w:ascii="Arial" w:hAnsi="Arial"/>
      <w:kern w:val="22"/>
      <w:sz w:val="16"/>
      <w:lang w:eastAsia="en-US"/>
    </w:rPr>
  </w:style>
  <w:style w:type="paragraph" w:customStyle="1" w:styleId="RegulationPara">
    <w:name w:val="Regulation Para"/>
    <w:basedOn w:val="Normal"/>
    <w:qFormat/>
    <w:rsid w:val="001A1DE7"/>
    <w:pPr>
      <w:overflowPunct/>
      <w:autoSpaceDE/>
      <w:autoSpaceDN/>
      <w:adjustRightInd/>
      <w:spacing w:before="60" w:after="60"/>
      <w:ind w:left="1134" w:hanging="1134"/>
      <w:contextualSpacing/>
      <w:textAlignment w:val="auto"/>
    </w:pPr>
    <w:rPr>
      <w:rFonts w:eastAsia="Calibri" w:cs="Arial"/>
      <w:kern w:val="0"/>
      <w:sz w:val="24"/>
      <w:szCs w:val="24"/>
    </w:rPr>
  </w:style>
  <w:style w:type="character" w:customStyle="1" w:styleId="HeaderChar">
    <w:name w:val="Header Char"/>
    <w:link w:val="Header"/>
    <w:rsid w:val="00F00C8B"/>
    <w:rPr>
      <w:rFonts w:ascii="Arial" w:hAnsi="Arial"/>
      <w:kern w:val="22"/>
      <w:sz w:val="22"/>
      <w:lang w:eastAsia="en-US"/>
    </w:rPr>
  </w:style>
  <w:style w:type="character" w:customStyle="1" w:styleId="FooterChar">
    <w:name w:val="Footer Char"/>
    <w:link w:val="Footer"/>
    <w:uiPriority w:val="99"/>
    <w:rsid w:val="00E4760F"/>
    <w:rPr>
      <w:rFonts w:ascii="Arial" w:hAnsi="Arial"/>
      <w:kern w:val="22"/>
      <w:sz w:val="22"/>
      <w:lang w:eastAsia="en-US"/>
    </w:rPr>
  </w:style>
  <w:style w:type="character" w:styleId="UnresolvedMention">
    <w:name w:val="Unresolved Mention"/>
    <w:uiPriority w:val="99"/>
    <w:semiHidden/>
    <w:unhideWhenUsed/>
    <w:rsid w:val="00FA7E08"/>
    <w:rPr>
      <w:color w:val="808080"/>
      <w:shd w:val="clear" w:color="auto" w:fill="E6E6E6"/>
    </w:rPr>
  </w:style>
  <w:style w:type="paragraph" w:customStyle="1" w:styleId="CFAOS1">
    <w:name w:val="CFAOS 1"/>
    <w:basedOn w:val="Normal"/>
    <w:link w:val="CFAOS1Char"/>
    <w:qFormat/>
    <w:rsid w:val="00FA7E08"/>
    <w:pPr>
      <w:keepNext/>
      <w:numPr>
        <w:ilvl w:val="12"/>
      </w:numPr>
      <w:spacing w:after="220"/>
    </w:pPr>
    <w:rPr>
      <w:b/>
      <w:caps/>
      <w:szCs w:val="22"/>
    </w:rPr>
  </w:style>
  <w:style w:type="paragraph" w:customStyle="1" w:styleId="CFAOS2">
    <w:name w:val="CFAOS 2"/>
    <w:basedOn w:val="Normal"/>
    <w:link w:val="CFAOS2Char"/>
    <w:qFormat/>
    <w:rsid w:val="00FA7E08"/>
    <w:pPr>
      <w:keepNext/>
      <w:numPr>
        <w:ilvl w:val="12"/>
      </w:numPr>
      <w:spacing w:after="120"/>
    </w:pPr>
    <w:rPr>
      <w:b/>
      <w:caps/>
    </w:rPr>
  </w:style>
  <w:style w:type="character" w:customStyle="1" w:styleId="CFAOS1Char">
    <w:name w:val="CFAOS 1 Char"/>
    <w:link w:val="CFAOS1"/>
    <w:rsid w:val="00FA7E08"/>
    <w:rPr>
      <w:rFonts w:ascii="Arial" w:hAnsi="Arial"/>
      <w:b/>
      <w:caps/>
      <w:kern w:val="22"/>
      <w:sz w:val="22"/>
      <w:szCs w:val="22"/>
      <w:lang w:eastAsia="en-US"/>
    </w:rPr>
  </w:style>
  <w:style w:type="paragraph" w:customStyle="1" w:styleId="CFAOS3">
    <w:name w:val="CFAOS 3"/>
    <w:basedOn w:val="Normal"/>
    <w:link w:val="CFAOS3Char"/>
    <w:qFormat/>
    <w:rsid w:val="00FA7E08"/>
    <w:pPr>
      <w:spacing w:before="240" w:after="60"/>
      <w:ind w:left="567"/>
    </w:pPr>
    <w:rPr>
      <w:b/>
    </w:rPr>
  </w:style>
  <w:style w:type="character" w:customStyle="1" w:styleId="CFAOS2Char">
    <w:name w:val="CFAOS 2 Char"/>
    <w:link w:val="CFAOS2"/>
    <w:rsid w:val="00FA7E08"/>
    <w:rPr>
      <w:rFonts w:ascii="Arial" w:hAnsi="Arial"/>
      <w:b/>
      <w:caps/>
      <w:kern w:val="22"/>
      <w:sz w:val="22"/>
      <w:lang w:eastAsia="en-US"/>
    </w:rPr>
  </w:style>
  <w:style w:type="paragraph" w:styleId="TOCHeading">
    <w:name w:val="TOC Heading"/>
    <w:basedOn w:val="Heading1"/>
    <w:next w:val="Normal"/>
    <w:uiPriority w:val="39"/>
    <w:unhideWhenUsed/>
    <w:qFormat/>
    <w:rsid w:val="00FA7E08"/>
    <w:pPr>
      <w:keepLines/>
      <w:overflowPunct/>
      <w:autoSpaceDE/>
      <w:autoSpaceDN/>
      <w:adjustRightInd/>
      <w:spacing w:after="0" w:line="259" w:lineRule="auto"/>
      <w:textAlignment w:val="auto"/>
      <w:outlineLvl w:val="9"/>
    </w:pPr>
    <w:rPr>
      <w:rFonts w:ascii="Calibri Light" w:hAnsi="Calibri Light" w:cs="Times New Roman"/>
      <w:b w:val="0"/>
      <w:bCs w:val="0"/>
      <w:color w:val="2F5496"/>
      <w:kern w:val="0"/>
      <w:lang w:val="en-US"/>
    </w:rPr>
  </w:style>
  <w:style w:type="character" w:customStyle="1" w:styleId="CFAOS3Char">
    <w:name w:val="CFAOS 3 Char"/>
    <w:link w:val="CFAOS3"/>
    <w:rsid w:val="00FA7E08"/>
    <w:rPr>
      <w:rFonts w:ascii="Arial" w:hAnsi="Arial"/>
      <w:b/>
      <w:kern w:val="22"/>
      <w:sz w:val="22"/>
      <w:lang w:eastAsia="en-US"/>
    </w:rPr>
  </w:style>
  <w:style w:type="paragraph" w:styleId="ListParagraph">
    <w:name w:val="List Paragraph"/>
    <w:basedOn w:val="Normal"/>
    <w:uiPriority w:val="34"/>
    <w:qFormat/>
    <w:rsid w:val="00F06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143090">
      <w:bodyDiv w:val="1"/>
      <w:marLeft w:val="0"/>
      <w:marRight w:val="0"/>
      <w:marTop w:val="0"/>
      <w:marBottom w:val="0"/>
      <w:divBdr>
        <w:top w:val="none" w:sz="0" w:space="0" w:color="auto"/>
        <w:left w:val="none" w:sz="0" w:space="0" w:color="auto"/>
        <w:bottom w:val="none" w:sz="0" w:space="0" w:color="auto"/>
        <w:right w:val="none" w:sz="0" w:space="0" w:color="auto"/>
      </w:divBdr>
    </w:div>
    <w:div w:id="19796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onl283\AppData\Local\Microsoft\Windows\INetCache\Content.MSO\FD6946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753EE93D06A1964284B5A31CC41375C7" ma:contentTypeVersion="36" ma:contentTypeDescription="Designed to facilitate the storage of MOD Documents with a '.doc' or '.docx' extension" ma:contentTypeScope="" ma:versionID="f922fec9da6fef7e2ea675027d5aaed3">
  <xsd:schema xmlns:xsd="http://www.w3.org/2001/XMLSchema" xmlns:xs="http://www.w3.org/2001/XMLSchema" xmlns:p="http://schemas.microsoft.com/office/2006/metadata/properties" xmlns:ns1="http://schemas.microsoft.com/sharepoint/v3" xmlns:ns2="04738c6d-ecc8-46f1-821f-82e308eab3d9" xmlns:ns3="e2c25f19-096e-4c3c-979a-6737d52a4162" xmlns:ns4="dc077fd5-6bd3-4b0c-af35-0ae03dffc827" targetNamespace="http://schemas.microsoft.com/office/2006/metadata/properties" ma:root="true" ma:fieldsID="fbde41efabd54ddee68a7f0547be8dd2" ns1:_="" ns2:_="" ns3:_="" ns4:_="">
    <xsd:import namespace="http://schemas.microsoft.com/sharepoint/v3"/>
    <xsd:import namespace="04738c6d-ecc8-46f1-821f-82e308eab3d9"/>
    <xsd:import namespace="e2c25f19-096e-4c3c-979a-6737d52a4162"/>
    <xsd:import namespace="dc077fd5-6bd3-4b0c-af35-0ae03dffc827"/>
    <xsd:element name="properties">
      <xsd:complexType>
        <xsd:sequence>
          <xsd:element name="documentManagement">
            <xsd:complexType>
              <xsd:all>
                <xsd:element ref="ns2:UKProtectiveMarking"/>
                <xsd:element ref="ns2:DocumentVersion" minOccurs="0"/>
                <xsd:element ref="ns2:CreatedOriginated" minOccurs="0"/>
                <xsd:element ref="ns2:TaxCatchAll"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3:Approver" minOccurs="0"/>
                <xsd:element ref="ns3:Doc_x0020_No_x002e_" minOccurs="0"/>
                <xsd:element ref="ns3:Review_x0020_Date" minOccurs="0"/>
                <xsd:element ref="ns3:MediaServiceMetadata" minOccurs="0"/>
                <xsd:element ref="ns3:MediaServiceFastMetadata" minOccurs="0"/>
                <xsd:element ref="ns3:Approved_x0020_Date" minOccurs="0"/>
                <xsd:element ref="ns3:Division" minOccurs="0"/>
                <xsd:element ref="ns3:MediaServiceAutoKeyPoints" minOccurs="0"/>
                <xsd:element ref="ns3:MediaServiceKeyPoints" minOccurs="0"/>
                <xsd:element ref="ns3:Doc_x0020_Type" minOccurs="0"/>
                <xsd:element ref="ns4:SharedWithDetails" minOccurs="0"/>
                <xsd:element ref="ns3:Comment" minOccurs="0"/>
                <xsd:element ref="ns3:Author0" minOccurs="0"/>
                <xsd:element ref="ns3:Doc_x0020_Author"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6"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7" nillable="true" ma:displayName="Doc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8" nillable="true" ma:displayName="Created (Originated)" ma:default="[today]" ma:description="The date the document was originally created." ma:format="DateOnly" ma:internalName="CreatedOriginated">
      <xsd:simpleType>
        <xsd:restriction base="dms:DateTime"/>
      </xsd:simpleType>
    </xsd:element>
    <xsd:element name="TaxCatchAll" ma:index="11" nillable="true" ma:displayName="Taxonomy Catch All Column" ma:hidden="true" ma:list="{f2d363ab-ea00-4a87-8f12-83307307c0c6}" ma:internalName="TaxCatchAll" ma:showField="CatchAllData"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2d363ab-ea00-4a87-8f12-83307307c0c6}" ma:internalName="TaxCatchAllLabel" ma:readOnly="true" ma:showField="CatchAllDataLabel"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17" ma:taxonomy="true" ma:internalName="d67af1ddf1dc47979d20c0eae491b81b" ma:taxonomyFieldName="fileplanid" ma:displayName="UK Defence File Plan" ma:default="-1;#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18" ma:taxonomy="true" ma:internalName="m79e07ce3690491db9121a08429fad40" ma:taxonomyFieldName="Business_x0020_Owner" ma:displayName="Business Owner" ma:default="3;#DSA|a0f2de34-d92b-4cce-b6df-6a352a29ef20"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0" ma:taxonomy="true" ma:internalName="n1f450bd0d644ca798bdc94626fdef4f" ma:taxonomyFieldName="Subject_x0020_Keywords" ma:displayName="Subject Keywords" ma:default="1;#Safety|d075e72a-cbc1-4c50-9732-ebef92371b5d;#2;#Air safety|90c9fad2-e337-48d7-a00b-51e04f4f78dd"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1" ma:taxonomy="true" ma:internalName="i71a74d1f9984201b479cc08077b6323" ma:taxonomyFieldName="Subject_x0020_Category" ma:displayName="Subject Category" ma:default="5;#Safety environment and fire|01b1953d-ca29-4a11-a4da-b05a71b70365"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25f19-096e-4c3c-979a-6737d52a4162" elementFormDefault="qualified">
    <xsd:import namespace="http://schemas.microsoft.com/office/2006/documentManagement/types"/>
    <xsd:import namespace="http://schemas.microsoft.com/office/infopath/2007/PartnerControls"/>
    <xsd:element name="Approver" ma:index="22" nillable="true" ma:displayName="Approver" ma:internalName="Approver">
      <xsd:simpleType>
        <xsd:restriction base="dms:Text">
          <xsd:maxLength value="255"/>
        </xsd:restriction>
      </xsd:simpleType>
    </xsd:element>
    <xsd:element name="Doc_x0020_No_x002e_" ma:index="23" nillable="true" ma:displayName="Doc No." ma:internalName="Doc_x0020_No_x002e_">
      <xsd:simpleType>
        <xsd:restriction base="dms:Text">
          <xsd:maxLength value="255"/>
        </xsd:restriction>
      </xsd:simpleType>
    </xsd:element>
    <xsd:element name="Review_x0020_Date" ma:index="24" nillable="true" ma:displayName="Review Date" ma:format="DateOnly" ma:internalName="Review_x0020_Date">
      <xsd:simpleType>
        <xsd:restriction base="dms:DateTime"/>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Approved_x0020_Date" ma:index="27" nillable="true" ma:displayName="Approved Date" ma:format="DateOnly" ma:internalName="Approved_x0020_Date">
      <xsd:simpleType>
        <xsd:restriction base="dms:DateTime"/>
      </xsd:simpleType>
    </xsd:element>
    <xsd:element name="Division" ma:index="28" nillable="true" ma:displayName="Division" ma:format="Dropdown" ma:internalName="Division">
      <xsd:simpleType>
        <xsd:restriction base="dms:Choice">
          <xsd:enumeration value="Cert"/>
          <xsd:enumeration value="COS"/>
          <xsd:enumeration value="IE&amp;R"/>
          <xsd:enumeration value="OpAssure"/>
          <xsd:enumeration value="Regs"/>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oc_x0020_Type" ma:index="31" nillable="true" ma:displayName="Doc Type" ma:format="Dropdown" ma:internalName="Doc_x0020_Type">
      <xsd:simpleType>
        <xsd:restriction base="dms:Choice">
          <xsd:enumeration value="Archive"/>
          <xsd:enumeration value="Contracts"/>
          <xsd:enumeration value="Course Applications"/>
          <xsd:enumeration value="External Webpages"/>
          <xsd:enumeration value="Forms and Templates"/>
          <xsd:enumeration value="General Forms and Templates"/>
          <xsd:enumeration value="Job Specifications"/>
          <xsd:enumeration value="Letters of Delegation"/>
          <xsd:enumeration value="Local Operating Procedures"/>
          <xsd:enumeration value="Manuals"/>
          <xsd:enumeration value="Meeting Terms of Reference"/>
          <xsd:enumeration value="Plans"/>
          <xsd:enumeration value="Policy"/>
          <xsd:enumeration value="Standard Operating Procedures"/>
          <xsd:enumeration value="Standards"/>
          <xsd:enumeration value="Strategies"/>
          <xsd:enumeration value="Training Documents"/>
        </xsd:restriction>
      </xsd:simpleType>
    </xsd:element>
    <xsd:element name="Comment" ma:index="33" nillable="true" ma:displayName="Comment" ma:internalName="Comment">
      <xsd:simpleType>
        <xsd:restriction base="dms:Text">
          <xsd:maxLength value="255"/>
        </xsd:restriction>
      </xsd:simpleType>
    </xsd:element>
    <xsd:element name="Author0" ma:index="36" nillable="true" ma:displayName="Author" ma:internalName="Author0">
      <xsd:simpleType>
        <xsd:restriction base="dms:Text">
          <xsd:maxLength value="255"/>
        </xsd:restriction>
      </xsd:simpleType>
    </xsd:element>
    <xsd:element name="Doc_x0020_Author" ma:index="37" nillable="true" ma:displayName="Doc Author" ma:internalName="Doc_x0020_Author">
      <xsd:simpleType>
        <xsd:restriction base="dms:Text">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77fd5-6bd3-4b0c-af35-0ae03dffc827" elementFormDefault="qualified">
    <xsd:import namespace="http://schemas.microsoft.com/office/2006/documentManagement/types"/>
    <xsd:import namespace="http://schemas.microsoft.com/office/infopath/2007/PartnerControls"/>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Version xmlns="04738c6d-ecc8-46f1-821f-82e308eab3d9">23.0</DocumentVersion>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Military Aviation Authority</TermName>
          <TermId xmlns="http://schemas.microsoft.com/office/infopath/2007/PartnerControls">a41ccc49-8f12-47c6-929a-b79697895e27</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MAA</TermName>
          <TermId xmlns="http://schemas.microsoft.com/office/infopath/2007/PartnerControls">559ef654-ce56-4ba5-8802-b765a90faeb8</TermId>
        </TermInfo>
      </Terms>
    </m79e07ce3690491db9121a08429fad40>
    <TaxCatchAll xmlns="04738c6d-ecc8-46f1-821f-82e308eab3d9">
      <Value>6</Value>
      <Value>4</Value>
      <Value>8</Value>
      <Value>7</Value>
    </TaxCatchAll>
    <UKProtectiveMarking xmlns="04738c6d-ecc8-46f1-821f-82e308eab3d9">OFFICIAL</UKProtectiveMarking>
    <CreatedOriginated xmlns="04738c6d-ecc8-46f1-821f-82e308eab3d9">2014-02-21T00:00:00+00:00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Air safety</TermName>
          <TermId xmlns="http://schemas.microsoft.com/office/infopath/2007/PartnerControls">abe52f4e-4bc6-4418-b058-7a7517c4eb16</TermId>
        </TermInfo>
      </Terms>
    </i71a74d1f9984201b479cc08077b6323>
    <lcf76f155ced4ddcb4097134ff3c332f xmlns="e2c25f19-096e-4c3c-979a-6737d52a4162">
      <Terms xmlns="http://schemas.microsoft.com/office/infopath/2007/PartnerControls"/>
    </lcf76f155ced4ddcb4097134ff3c332f>
    <Approver xmlns="e2c25f19-096e-4c3c-979a-6737d52a4162">DSA-MAA-OpAssure-CFAOS</Approver>
    <Doc_x0020_Author xmlns="e2c25f19-096e-4c3c-979a-6737d52a4162">DSA-MAA-OpAssure-MAR</Doc_x0020_Author>
    <Review_x0020_Date xmlns="e2c25f19-096e-4c3c-979a-6737d52a4162">2024-08-31T23:00:00+00:00</Review_x0020_Date>
    <Doc_x0020_No_x002e_ xmlns="e2c25f19-096e-4c3c-979a-6737d52a4162">CFAOS MAN 001</Doc_x0020_No_x002e_>
    <Approved_x0020_Date xmlns="e2c25f19-096e-4c3c-979a-6737d52a4162">2023-08-31T23:00:00+00:00</Approved_x0020_Date>
    <Doc_x0020_Type xmlns="e2c25f19-096e-4c3c-979a-6737d52a4162">Manuals</Doc_x0020_Type>
    <Division xmlns="e2c25f19-096e-4c3c-979a-6737d52a4162">OpAssure</Division>
    <Author0 xmlns="e2c25f19-096e-4c3c-979a-6737d52a4162">DSA-MAA-OpAssure-MAR</Author0>
    <_Flow_SignoffStatus xmlns="e2c25f19-096e-4c3c-979a-6737d52a4162" xsi:nil="true"/>
    <Comment xmlns="e2c25f19-096e-4c3c-979a-6737d52a4162" xsi:nil="true"/>
  </documentManagement>
</p:properties>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a9ff0b8c-5d72-4038-b2cd-f57bf310c636" ContentTypeId="0x010100D9D675D6CDED02438DC7CFF78D2F29E4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A9F107FB-6797-4FA3-8286-5C4C987E7272}">
  <ds:schemaRefs>
    <ds:schemaRef ds:uri="http://schemas.microsoft.com/office/2006/metadata/longProperties"/>
  </ds:schemaRefs>
</ds:datastoreItem>
</file>

<file path=customXml/itemProps2.xml><?xml version="1.0" encoding="utf-8"?>
<ds:datastoreItem xmlns:ds="http://schemas.openxmlformats.org/officeDocument/2006/customXml" ds:itemID="{467F88E7-06CC-4BE6-8223-7879C68CE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e2c25f19-096e-4c3c-979a-6737d52a4162"/>
    <ds:schemaRef ds:uri="dc077fd5-6bd3-4b0c-af35-0ae03dff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78B69-9DD9-4769-91B9-D2DD45370103}">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04738c6d-ecc8-46f1-821f-82e308eab3d9"/>
    <ds:schemaRef ds:uri="dc077fd5-6bd3-4b0c-af35-0ae03dffc827"/>
    <ds:schemaRef ds:uri="e2c25f19-096e-4c3c-979a-6737d52a4162"/>
    <ds:schemaRef ds:uri="http://schemas.microsoft.com/sharepoint/v3"/>
    <ds:schemaRef ds:uri="http://www.w3.org/XML/1998/namespace"/>
  </ds:schemaRefs>
</ds:datastoreItem>
</file>

<file path=customXml/itemProps4.xml><?xml version="1.0" encoding="utf-8"?>
<ds:datastoreItem xmlns:ds="http://schemas.openxmlformats.org/officeDocument/2006/customXml" ds:itemID="{65C7B3BA-F364-4B83-B0B1-0430CE60CBE2}">
  <ds:schemaRefs>
    <ds:schemaRef ds:uri="office.server.policy"/>
  </ds:schemaRefs>
</ds:datastoreItem>
</file>

<file path=customXml/itemProps5.xml><?xml version="1.0" encoding="utf-8"?>
<ds:datastoreItem xmlns:ds="http://schemas.openxmlformats.org/officeDocument/2006/customXml" ds:itemID="{FA769798-F552-435B-88CE-3477C67C84D6}">
  <ds:schemaRefs>
    <ds:schemaRef ds:uri="http://schemas.openxmlformats.org/officeDocument/2006/bibliography"/>
  </ds:schemaRefs>
</ds:datastoreItem>
</file>

<file path=customXml/itemProps6.xml><?xml version="1.0" encoding="utf-8"?>
<ds:datastoreItem xmlns:ds="http://schemas.openxmlformats.org/officeDocument/2006/customXml" ds:itemID="{78544878-3ABE-4C0B-93E8-93C50461238A}">
  <ds:schemaRefs>
    <ds:schemaRef ds:uri="Microsoft.SharePoint.Taxonomy.ContentTypeSync"/>
  </ds:schemaRefs>
</ds:datastoreItem>
</file>

<file path=customXml/itemProps7.xml><?xml version="1.0" encoding="utf-8"?>
<ds:datastoreItem xmlns:ds="http://schemas.openxmlformats.org/officeDocument/2006/customXml" ds:itemID="{FBA04706-BF22-4D9E-B8DD-23F08B7800F7}">
  <ds:schemaRefs>
    <ds:schemaRef ds:uri="http://schemas.microsoft.com/sharepoint/v3/contenttype/forms"/>
  </ds:schemaRefs>
</ds:datastoreItem>
</file>

<file path=customXml/itemProps8.xml><?xml version="1.0" encoding="utf-8"?>
<ds:datastoreItem xmlns:ds="http://schemas.openxmlformats.org/officeDocument/2006/customXml" ds:itemID="{1A6BDB66-B59B-4E04-B4C6-B03195E3BE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FD694641</Template>
  <TotalTime>1</TotalTime>
  <Pages>10</Pages>
  <Words>1321</Words>
  <Characters>7535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Operations manual</vt:lpstr>
    </vt:vector>
  </TitlesOfParts>
  <Company>Ministry of Defence</Company>
  <LinksUpToDate>false</LinksUpToDate>
  <CharactersWithSpaces>8839</CharactersWithSpaces>
  <SharedDoc>false</SharedDoc>
  <HLinks>
    <vt:vector size="444" baseType="variant">
      <vt:variant>
        <vt:i4>1572925</vt:i4>
      </vt:variant>
      <vt:variant>
        <vt:i4>440</vt:i4>
      </vt:variant>
      <vt:variant>
        <vt:i4>0</vt:i4>
      </vt:variant>
      <vt:variant>
        <vt:i4>5</vt:i4>
      </vt:variant>
      <vt:variant>
        <vt:lpwstr/>
      </vt:variant>
      <vt:variant>
        <vt:lpwstr>_Toc26274896</vt:lpwstr>
      </vt:variant>
      <vt:variant>
        <vt:i4>1769533</vt:i4>
      </vt:variant>
      <vt:variant>
        <vt:i4>434</vt:i4>
      </vt:variant>
      <vt:variant>
        <vt:i4>0</vt:i4>
      </vt:variant>
      <vt:variant>
        <vt:i4>5</vt:i4>
      </vt:variant>
      <vt:variant>
        <vt:lpwstr/>
      </vt:variant>
      <vt:variant>
        <vt:lpwstr>_Toc26274895</vt:lpwstr>
      </vt:variant>
      <vt:variant>
        <vt:i4>1703997</vt:i4>
      </vt:variant>
      <vt:variant>
        <vt:i4>428</vt:i4>
      </vt:variant>
      <vt:variant>
        <vt:i4>0</vt:i4>
      </vt:variant>
      <vt:variant>
        <vt:i4>5</vt:i4>
      </vt:variant>
      <vt:variant>
        <vt:lpwstr/>
      </vt:variant>
      <vt:variant>
        <vt:lpwstr>_Toc26274894</vt:lpwstr>
      </vt:variant>
      <vt:variant>
        <vt:i4>2031677</vt:i4>
      </vt:variant>
      <vt:variant>
        <vt:i4>422</vt:i4>
      </vt:variant>
      <vt:variant>
        <vt:i4>0</vt:i4>
      </vt:variant>
      <vt:variant>
        <vt:i4>5</vt:i4>
      </vt:variant>
      <vt:variant>
        <vt:lpwstr/>
      </vt:variant>
      <vt:variant>
        <vt:lpwstr>_Toc26274891</vt:lpwstr>
      </vt:variant>
      <vt:variant>
        <vt:i4>1966141</vt:i4>
      </vt:variant>
      <vt:variant>
        <vt:i4>416</vt:i4>
      </vt:variant>
      <vt:variant>
        <vt:i4>0</vt:i4>
      </vt:variant>
      <vt:variant>
        <vt:i4>5</vt:i4>
      </vt:variant>
      <vt:variant>
        <vt:lpwstr/>
      </vt:variant>
      <vt:variant>
        <vt:lpwstr>_Toc26274890</vt:lpwstr>
      </vt:variant>
      <vt:variant>
        <vt:i4>1507388</vt:i4>
      </vt:variant>
      <vt:variant>
        <vt:i4>410</vt:i4>
      </vt:variant>
      <vt:variant>
        <vt:i4>0</vt:i4>
      </vt:variant>
      <vt:variant>
        <vt:i4>5</vt:i4>
      </vt:variant>
      <vt:variant>
        <vt:lpwstr/>
      </vt:variant>
      <vt:variant>
        <vt:lpwstr>_Toc26274889</vt:lpwstr>
      </vt:variant>
      <vt:variant>
        <vt:i4>1441852</vt:i4>
      </vt:variant>
      <vt:variant>
        <vt:i4>404</vt:i4>
      </vt:variant>
      <vt:variant>
        <vt:i4>0</vt:i4>
      </vt:variant>
      <vt:variant>
        <vt:i4>5</vt:i4>
      </vt:variant>
      <vt:variant>
        <vt:lpwstr/>
      </vt:variant>
      <vt:variant>
        <vt:lpwstr>_Toc26274888</vt:lpwstr>
      </vt:variant>
      <vt:variant>
        <vt:i4>1638460</vt:i4>
      </vt:variant>
      <vt:variant>
        <vt:i4>398</vt:i4>
      </vt:variant>
      <vt:variant>
        <vt:i4>0</vt:i4>
      </vt:variant>
      <vt:variant>
        <vt:i4>5</vt:i4>
      </vt:variant>
      <vt:variant>
        <vt:lpwstr/>
      </vt:variant>
      <vt:variant>
        <vt:lpwstr>_Toc26274887</vt:lpwstr>
      </vt:variant>
      <vt:variant>
        <vt:i4>1572924</vt:i4>
      </vt:variant>
      <vt:variant>
        <vt:i4>392</vt:i4>
      </vt:variant>
      <vt:variant>
        <vt:i4>0</vt:i4>
      </vt:variant>
      <vt:variant>
        <vt:i4>5</vt:i4>
      </vt:variant>
      <vt:variant>
        <vt:lpwstr/>
      </vt:variant>
      <vt:variant>
        <vt:lpwstr>_Toc26274886</vt:lpwstr>
      </vt:variant>
      <vt:variant>
        <vt:i4>1769532</vt:i4>
      </vt:variant>
      <vt:variant>
        <vt:i4>386</vt:i4>
      </vt:variant>
      <vt:variant>
        <vt:i4>0</vt:i4>
      </vt:variant>
      <vt:variant>
        <vt:i4>5</vt:i4>
      </vt:variant>
      <vt:variant>
        <vt:lpwstr/>
      </vt:variant>
      <vt:variant>
        <vt:lpwstr>_Toc26274885</vt:lpwstr>
      </vt:variant>
      <vt:variant>
        <vt:i4>1703996</vt:i4>
      </vt:variant>
      <vt:variant>
        <vt:i4>380</vt:i4>
      </vt:variant>
      <vt:variant>
        <vt:i4>0</vt:i4>
      </vt:variant>
      <vt:variant>
        <vt:i4>5</vt:i4>
      </vt:variant>
      <vt:variant>
        <vt:lpwstr/>
      </vt:variant>
      <vt:variant>
        <vt:lpwstr>_Toc26274884</vt:lpwstr>
      </vt:variant>
      <vt:variant>
        <vt:i4>1900604</vt:i4>
      </vt:variant>
      <vt:variant>
        <vt:i4>374</vt:i4>
      </vt:variant>
      <vt:variant>
        <vt:i4>0</vt:i4>
      </vt:variant>
      <vt:variant>
        <vt:i4>5</vt:i4>
      </vt:variant>
      <vt:variant>
        <vt:lpwstr/>
      </vt:variant>
      <vt:variant>
        <vt:lpwstr>_Toc26274883</vt:lpwstr>
      </vt:variant>
      <vt:variant>
        <vt:i4>1835068</vt:i4>
      </vt:variant>
      <vt:variant>
        <vt:i4>368</vt:i4>
      </vt:variant>
      <vt:variant>
        <vt:i4>0</vt:i4>
      </vt:variant>
      <vt:variant>
        <vt:i4>5</vt:i4>
      </vt:variant>
      <vt:variant>
        <vt:lpwstr/>
      </vt:variant>
      <vt:variant>
        <vt:lpwstr>_Toc26274882</vt:lpwstr>
      </vt:variant>
      <vt:variant>
        <vt:i4>2031676</vt:i4>
      </vt:variant>
      <vt:variant>
        <vt:i4>362</vt:i4>
      </vt:variant>
      <vt:variant>
        <vt:i4>0</vt:i4>
      </vt:variant>
      <vt:variant>
        <vt:i4>5</vt:i4>
      </vt:variant>
      <vt:variant>
        <vt:lpwstr/>
      </vt:variant>
      <vt:variant>
        <vt:lpwstr>_Toc26274881</vt:lpwstr>
      </vt:variant>
      <vt:variant>
        <vt:i4>1966140</vt:i4>
      </vt:variant>
      <vt:variant>
        <vt:i4>356</vt:i4>
      </vt:variant>
      <vt:variant>
        <vt:i4>0</vt:i4>
      </vt:variant>
      <vt:variant>
        <vt:i4>5</vt:i4>
      </vt:variant>
      <vt:variant>
        <vt:lpwstr/>
      </vt:variant>
      <vt:variant>
        <vt:lpwstr>_Toc26274880</vt:lpwstr>
      </vt:variant>
      <vt:variant>
        <vt:i4>1507379</vt:i4>
      </vt:variant>
      <vt:variant>
        <vt:i4>350</vt:i4>
      </vt:variant>
      <vt:variant>
        <vt:i4>0</vt:i4>
      </vt:variant>
      <vt:variant>
        <vt:i4>5</vt:i4>
      </vt:variant>
      <vt:variant>
        <vt:lpwstr/>
      </vt:variant>
      <vt:variant>
        <vt:lpwstr>_Toc26274879</vt:lpwstr>
      </vt:variant>
      <vt:variant>
        <vt:i4>1441843</vt:i4>
      </vt:variant>
      <vt:variant>
        <vt:i4>344</vt:i4>
      </vt:variant>
      <vt:variant>
        <vt:i4>0</vt:i4>
      </vt:variant>
      <vt:variant>
        <vt:i4>5</vt:i4>
      </vt:variant>
      <vt:variant>
        <vt:lpwstr/>
      </vt:variant>
      <vt:variant>
        <vt:lpwstr>_Toc26274878</vt:lpwstr>
      </vt:variant>
      <vt:variant>
        <vt:i4>1638451</vt:i4>
      </vt:variant>
      <vt:variant>
        <vt:i4>338</vt:i4>
      </vt:variant>
      <vt:variant>
        <vt:i4>0</vt:i4>
      </vt:variant>
      <vt:variant>
        <vt:i4>5</vt:i4>
      </vt:variant>
      <vt:variant>
        <vt:lpwstr/>
      </vt:variant>
      <vt:variant>
        <vt:lpwstr>_Toc26274877</vt:lpwstr>
      </vt:variant>
      <vt:variant>
        <vt:i4>1572915</vt:i4>
      </vt:variant>
      <vt:variant>
        <vt:i4>332</vt:i4>
      </vt:variant>
      <vt:variant>
        <vt:i4>0</vt:i4>
      </vt:variant>
      <vt:variant>
        <vt:i4>5</vt:i4>
      </vt:variant>
      <vt:variant>
        <vt:lpwstr/>
      </vt:variant>
      <vt:variant>
        <vt:lpwstr>_Toc26274876</vt:lpwstr>
      </vt:variant>
      <vt:variant>
        <vt:i4>1769523</vt:i4>
      </vt:variant>
      <vt:variant>
        <vt:i4>326</vt:i4>
      </vt:variant>
      <vt:variant>
        <vt:i4>0</vt:i4>
      </vt:variant>
      <vt:variant>
        <vt:i4>5</vt:i4>
      </vt:variant>
      <vt:variant>
        <vt:lpwstr/>
      </vt:variant>
      <vt:variant>
        <vt:lpwstr>_Toc26274875</vt:lpwstr>
      </vt:variant>
      <vt:variant>
        <vt:i4>1703987</vt:i4>
      </vt:variant>
      <vt:variant>
        <vt:i4>320</vt:i4>
      </vt:variant>
      <vt:variant>
        <vt:i4>0</vt:i4>
      </vt:variant>
      <vt:variant>
        <vt:i4>5</vt:i4>
      </vt:variant>
      <vt:variant>
        <vt:lpwstr/>
      </vt:variant>
      <vt:variant>
        <vt:lpwstr>_Toc26274874</vt:lpwstr>
      </vt:variant>
      <vt:variant>
        <vt:i4>1900595</vt:i4>
      </vt:variant>
      <vt:variant>
        <vt:i4>314</vt:i4>
      </vt:variant>
      <vt:variant>
        <vt:i4>0</vt:i4>
      </vt:variant>
      <vt:variant>
        <vt:i4>5</vt:i4>
      </vt:variant>
      <vt:variant>
        <vt:lpwstr/>
      </vt:variant>
      <vt:variant>
        <vt:lpwstr>_Toc26274873</vt:lpwstr>
      </vt:variant>
      <vt:variant>
        <vt:i4>1835059</vt:i4>
      </vt:variant>
      <vt:variant>
        <vt:i4>308</vt:i4>
      </vt:variant>
      <vt:variant>
        <vt:i4>0</vt:i4>
      </vt:variant>
      <vt:variant>
        <vt:i4>5</vt:i4>
      </vt:variant>
      <vt:variant>
        <vt:lpwstr/>
      </vt:variant>
      <vt:variant>
        <vt:lpwstr>_Toc26274872</vt:lpwstr>
      </vt:variant>
      <vt:variant>
        <vt:i4>2031667</vt:i4>
      </vt:variant>
      <vt:variant>
        <vt:i4>302</vt:i4>
      </vt:variant>
      <vt:variant>
        <vt:i4>0</vt:i4>
      </vt:variant>
      <vt:variant>
        <vt:i4>5</vt:i4>
      </vt:variant>
      <vt:variant>
        <vt:lpwstr/>
      </vt:variant>
      <vt:variant>
        <vt:lpwstr>_Toc26274871</vt:lpwstr>
      </vt:variant>
      <vt:variant>
        <vt:i4>1966131</vt:i4>
      </vt:variant>
      <vt:variant>
        <vt:i4>296</vt:i4>
      </vt:variant>
      <vt:variant>
        <vt:i4>0</vt:i4>
      </vt:variant>
      <vt:variant>
        <vt:i4>5</vt:i4>
      </vt:variant>
      <vt:variant>
        <vt:lpwstr/>
      </vt:variant>
      <vt:variant>
        <vt:lpwstr>_Toc26274870</vt:lpwstr>
      </vt:variant>
      <vt:variant>
        <vt:i4>1507378</vt:i4>
      </vt:variant>
      <vt:variant>
        <vt:i4>290</vt:i4>
      </vt:variant>
      <vt:variant>
        <vt:i4>0</vt:i4>
      </vt:variant>
      <vt:variant>
        <vt:i4>5</vt:i4>
      </vt:variant>
      <vt:variant>
        <vt:lpwstr/>
      </vt:variant>
      <vt:variant>
        <vt:lpwstr>_Toc26274869</vt:lpwstr>
      </vt:variant>
      <vt:variant>
        <vt:i4>1441842</vt:i4>
      </vt:variant>
      <vt:variant>
        <vt:i4>284</vt:i4>
      </vt:variant>
      <vt:variant>
        <vt:i4>0</vt:i4>
      </vt:variant>
      <vt:variant>
        <vt:i4>5</vt:i4>
      </vt:variant>
      <vt:variant>
        <vt:lpwstr/>
      </vt:variant>
      <vt:variant>
        <vt:lpwstr>_Toc26274868</vt:lpwstr>
      </vt:variant>
      <vt:variant>
        <vt:i4>1638450</vt:i4>
      </vt:variant>
      <vt:variant>
        <vt:i4>278</vt:i4>
      </vt:variant>
      <vt:variant>
        <vt:i4>0</vt:i4>
      </vt:variant>
      <vt:variant>
        <vt:i4>5</vt:i4>
      </vt:variant>
      <vt:variant>
        <vt:lpwstr/>
      </vt:variant>
      <vt:variant>
        <vt:lpwstr>_Toc26274867</vt:lpwstr>
      </vt:variant>
      <vt:variant>
        <vt:i4>1572914</vt:i4>
      </vt:variant>
      <vt:variant>
        <vt:i4>272</vt:i4>
      </vt:variant>
      <vt:variant>
        <vt:i4>0</vt:i4>
      </vt:variant>
      <vt:variant>
        <vt:i4>5</vt:i4>
      </vt:variant>
      <vt:variant>
        <vt:lpwstr/>
      </vt:variant>
      <vt:variant>
        <vt:lpwstr>_Toc26274866</vt:lpwstr>
      </vt:variant>
      <vt:variant>
        <vt:i4>1769522</vt:i4>
      </vt:variant>
      <vt:variant>
        <vt:i4>266</vt:i4>
      </vt:variant>
      <vt:variant>
        <vt:i4>0</vt:i4>
      </vt:variant>
      <vt:variant>
        <vt:i4>5</vt:i4>
      </vt:variant>
      <vt:variant>
        <vt:lpwstr/>
      </vt:variant>
      <vt:variant>
        <vt:lpwstr>_Toc26274865</vt:lpwstr>
      </vt:variant>
      <vt:variant>
        <vt:i4>1703986</vt:i4>
      </vt:variant>
      <vt:variant>
        <vt:i4>260</vt:i4>
      </vt:variant>
      <vt:variant>
        <vt:i4>0</vt:i4>
      </vt:variant>
      <vt:variant>
        <vt:i4>5</vt:i4>
      </vt:variant>
      <vt:variant>
        <vt:lpwstr/>
      </vt:variant>
      <vt:variant>
        <vt:lpwstr>_Toc26274864</vt:lpwstr>
      </vt:variant>
      <vt:variant>
        <vt:i4>1900594</vt:i4>
      </vt:variant>
      <vt:variant>
        <vt:i4>254</vt:i4>
      </vt:variant>
      <vt:variant>
        <vt:i4>0</vt:i4>
      </vt:variant>
      <vt:variant>
        <vt:i4>5</vt:i4>
      </vt:variant>
      <vt:variant>
        <vt:lpwstr/>
      </vt:variant>
      <vt:variant>
        <vt:lpwstr>_Toc26274863</vt:lpwstr>
      </vt:variant>
      <vt:variant>
        <vt:i4>1835058</vt:i4>
      </vt:variant>
      <vt:variant>
        <vt:i4>248</vt:i4>
      </vt:variant>
      <vt:variant>
        <vt:i4>0</vt:i4>
      </vt:variant>
      <vt:variant>
        <vt:i4>5</vt:i4>
      </vt:variant>
      <vt:variant>
        <vt:lpwstr/>
      </vt:variant>
      <vt:variant>
        <vt:lpwstr>_Toc26274862</vt:lpwstr>
      </vt:variant>
      <vt:variant>
        <vt:i4>2031666</vt:i4>
      </vt:variant>
      <vt:variant>
        <vt:i4>242</vt:i4>
      </vt:variant>
      <vt:variant>
        <vt:i4>0</vt:i4>
      </vt:variant>
      <vt:variant>
        <vt:i4>5</vt:i4>
      </vt:variant>
      <vt:variant>
        <vt:lpwstr/>
      </vt:variant>
      <vt:variant>
        <vt:lpwstr>_Toc26274861</vt:lpwstr>
      </vt:variant>
      <vt:variant>
        <vt:i4>1966130</vt:i4>
      </vt:variant>
      <vt:variant>
        <vt:i4>236</vt:i4>
      </vt:variant>
      <vt:variant>
        <vt:i4>0</vt:i4>
      </vt:variant>
      <vt:variant>
        <vt:i4>5</vt:i4>
      </vt:variant>
      <vt:variant>
        <vt:lpwstr/>
      </vt:variant>
      <vt:variant>
        <vt:lpwstr>_Toc26274860</vt:lpwstr>
      </vt:variant>
      <vt:variant>
        <vt:i4>1507377</vt:i4>
      </vt:variant>
      <vt:variant>
        <vt:i4>230</vt:i4>
      </vt:variant>
      <vt:variant>
        <vt:i4>0</vt:i4>
      </vt:variant>
      <vt:variant>
        <vt:i4>5</vt:i4>
      </vt:variant>
      <vt:variant>
        <vt:lpwstr/>
      </vt:variant>
      <vt:variant>
        <vt:lpwstr>_Toc26274859</vt:lpwstr>
      </vt:variant>
      <vt:variant>
        <vt:i4>1441841</vt:i4>
      </vt:variant>
      <vt:variant>
        <vt:i4>224</vt:i4>
      </vt:variant>
      <vt:variant>
        <vt:i4>0</vt:i4>
      </vt:variant>
      <vt:variant>
        <vt:i4>5</vt:i4>
      </vt:variant>
      <vt:variant>
        <vt:lpwstr/>
      </vt:variant>
      <vt:variant>
        <vt:lpwstr>_Toc26274858</vt:lpwstr>
      </vt:variant>
      <vt:variant>
        <vt:i4>1638449</vt:i4>
      </vt:variant>
      <vt:variant>
        <vt:i4>218</vt:i4>
      </vt:variant>
      <vt:variant>
        <vt:i4>0</vt:i4>
      </vt:variant>
      <vt:variant>
        <vt:i4>5</vt:i4>
      </vt:variant>
      <vt:variant>
        <vt:lpwstr/>
      </vt:variant>
      <vt:variant>
        <vt:lpwstr>_Toc26274857</vt:lpwstr>
      </vt:variant>
      <vt:variant>
        <vt:i4>1572913</vt:i4>
      </vt:variant>
      <vt:variant>
        <vt:i4>212</vt:i4>
      </vt:variant>
      <vt:variant>
        <vt:i4>0</vt:i4>
      </vt:variant>
      <vt:variant>
        <vt:i4>5</vt:i4>
      </vt:variant>
      <vt:variant>
        <vt:lpwstr/>
      </vt:variant>
      <vt:variant>
        <vt:lpwstr>_Toc26274856</vt:lpwstr>
      </vt:variant>
      <vt:variant>
        <vt:i4>1769521</vt:i4>
      </vt:variant>
      <vt:variant>
        <vt:i4>206</vt:i4>
      </vt:variant>
      <vt:variant>
        <vt:i4>0</vt:i4>
      </vt:variant>
      <vt:variant>
        <vt:i4>5</vt:i4>
      </vt:variant>
      <vt:variant>
        <vt:lpwstr/>
      </vt:variant>
      <vt:variant>
        <vt:lpwstr>_Toc26274855</vt:lpwstr>
      </vt:variant>
      <vt:variant>
        <vt:i4>1703985</vt:i4>
      </vt:variant>
      <vt:variant>
        <vt:i4>200</vt:i4>
      </vt:variant>
      <vt:variant>
        <vt:i4>0</vt:i4>
      </vt:variant>
      <vt:variant>
        <vt:i4>5</vt:i4>
      </vt:variant>
      <vt:variant>
        <vt:lpwstr/>
      </vt:variant>
      <vt:variant>
        <vt:lpwstr>_Toc26274854</vt:lpwstr>
      </vt:variant>
      <vt:variant>
        <vt:i4>1900593</vt:i4>
      </vt:variant>
      <vt:variant>
        <vt:i4>194</vt:i4>
      </vt:variant>
      <vt:variant>
        <vt:i4>0</vt:i4>
      </vt:variant>
      <vt:variant>
        <vt:i4>5</vt:i4>
      </vt:variant>
      <vt:variant>
        <vt:lpwstr/>
      </vt:variant>
      <vt:variant>
        <vt:lpwstr>_Toc26274853</vt:lpwstr>
      </vt:variant>
      <vt:variant>
        <vt:i4>1835057</vt:i4>
      </vt:variant>
      <vt:variant>
        <vt:i4>188</vt:i4>
      </vt:variant>
      <vt:variant>
        <vt:i4>0</vt:i4>
      </vt:variant>
      <vt:variant>
        <vt:i4>5</vt:i4>
      </vt:variant>
      <vt:variant>
        <vt:lpwstr/>
      </vt:variant>
      <vt:variant>
        <vt:lpwstr>_Toc26274852</vt:lpwstr>
      </vt:variant>
      <vt:variant>
        <vt:i4>2031665</vt:i4>
      </vt:variant>
      <vt:variant>
        <vt:i4>182</vt:i4>
      </vt:variant>
      <vt:variant>
        <vt:i4>0</vt:i4>
      </vt:variant>
      <vt:variant>
        <vt:i4>5</vt:i4>
      </vt:variant>
      <vt:variant>
        <vt:lpwstr/>
      </vt:variant>
      <vt:variant>
        <vt:lpwstr>_Toc26274851</vt:lpwstr>
      </vt:variant>
      <vt:variant>
        <vt:i4>1966129</vt:i4>
      </vt:variant>
      <vt:variant>
        <vt:i4>176</vt:i4>
      </vt:variant>
      <vt:variant>
        <vt:i4>0</vt:i4>
      </vt:variant>
      <vt:variant>
        <vt:i4>5</vt:i4>
      </vt:variant>
      <vt:variant>
        <vt:lpwstr/>
      </vt:variant>
      <vt:variant>
        <vt:lpwstr>_Toc26274850</vt:lpwstr>
      </vt:variant>
      <vt:variant>
        <vt:i4>1507376</vt:i4>
      </vt:variant>
      <vt:variant>
        <vt:i4>170</vt:i4>
      </vt:variant>
      <vt:variant>
        <vt:i4>0</vt:i4>
      </vt:variant>
      <vt:variant>
        <vt:i4>5</vt:i4>
      </vt:variant>
      <vt:variant>
        <vt:lpwstr/>
      </vt:variant>
      <vt:variant>
        <vt:lpwstr>_Toc26274849</vt:lpwstr>
      </vt:variant>
      <vt:variant>
        <vt:i4>1441840</vt:i4>
      </vt:variant>
      <vt:variant>
        <vt:i4>164</vt:i4>
      </vt:variant>
      <vt:variant>
        <vt:i4>0</vt:i4>
      </vt:variant>
      <vt:variant>
        <vt:i4>5</vt:i4>
      </vt:variant>
      <vt:variant>
        <vt:lpwstr/>
      </vt:variant>
      <vt:variant>
        <vt:lpwstr>_Toc26274848</vt:lpwstr>
      </vt:variant>
      <vt:variant>
        <vt:i4>1638448</vt:i4>
      </vt:variant>
      <vt:variant>
        <vt:i4>158</vt:i4>
      </vt:variant>
      <vt:variant>
        <vt:i4>0</vt:i4>
      </vt:variant>
      <vt:variant>
        <vt:i4>5</vt:i4>
      </vt:variant>
      <vt:variant>
        <vt:lpwstr/>
      </vt:variant>
      <vt:variant>
        <vt:lpwstr>_Toc26274847</vt:lpwstr>
      </vt:variant>
      <vt:variant>
        <vt:i4>1572912</vt:i4>
      </vt:variant>
      <vt:variant>
        <vt:i4>152</vt:i4>
      </vt:variant>
      <vt:variant>
        <vt:i4>0</vt:i4>
      </vt:variant>
      <vt:variant>
        <vt:i4>5</vt:i4>
      </vt:variant>
      <vt:variant>
        <vt:lpwstr/>
      </vt:variant>
      <vt:variant>
        <vt:lpwstr>_Toc26274846</vt:lpwstr>
      </vt:variant>
      <vt:variant>
        <vt:i4>1769520</vt:i4>
      </vt:variant>
      <vt:variant>
        <vt:i4>146</vt:i4>
      </vt:variant>
      <vt:variant>
        <vt:i4>0</vt:i4>
      </vt:variant>
      <vt:variant>
        <vt:i4>5</vt:i4>
      </vt:variant>
      <vt:variant>
        <vt:lpwstr/>
      </vt:variant>
      <vt:variant>
        <vt:lpwstr>_Toc26274845</vt:lpwstr>
      </vt:variant>
      <vt:variant>
        <vt:i4>1703984</vt:i4>
      </vt:variant>
      <vt:variant>
        <vt:i4>140</vt:i4>
      </vt:variant>
      <vt:variant>
        <vt:i4>0</vt:i4>
      </vt:variant>
      <vt:variant>
        <vt:i4>5</vt:i4>
      </vt:variant>
      <vt:variant>
        <vt:lpwstr/>
      </vt:variant>
      <vt:variant>
        <vt:lpwstr>_Toc26274844</vt:lpwstr>
      </vt:variant>
      <vt:variant>
        <vt:i4>1900592</vt:i4>
      </vt:variant>
      <vt:variant>
        <vt:i4>134</vt:i4>
      </vt:variant>
      <vt:variant>
        <vt:i4>0</vt:i4>
      </vt:variant>
      <vt:variant>
        <vt:i4>5</vt:i4>
      </vt:variant>
      <vt:variant>
        <vt:lpwstr/>
      </vt:variant>
      <vt:variant>
        <vt:lpwstr>_Toc26274843</vt:lpwstr>
      </vt:variant>
      <vt:variant>
        <vt:i4>1835056</vt:i4>
      </vt:variant>
      <vt:variant>
        <vt:i4>128</vt:i4>
      </vt:variant>
      <vt:variant>
        <vt:i4>0</vt:i4>
      </vt:variant>
      <vt:variant>
        <vt:i4>5</vt:i4>
      </vt:variant>
      <vt:variant>
        <vt:lpwstr/>
      </vt:variant>
      <vt:variant>
        <vt:lpwstr>_Toc26274842</vt:lpwstr>
      </vt:variant>
      <vt:variant>
        <vt:i4>2031664</vt:i4>
      </vt:variant>
      <vt:variant>
        <vt:i4>122</vt:i4>
      </vt:variant>
      <vt:variant>
        <vt:i4>0</vt:i4>
      </vt:variant>
      <vt:variant>
        <vt:i4>5</vt:i4>
      </vt:variant>
      <vt:variant>
        <vt:lpwstr/>
      </vt:variant>
      <vt:variant>
        <vt:lpwstr>_Toc26274841</vt:lpwstr>
      </vt:variant>
      <vt:variant>
        <vt:i4>1966128</vt:i4>
      </vt:variant>
      <vt:variant>
        <vt:i4>116</vt:i4>
      </vt:variant>
      <vt:variant>
        <vt:i4>0</vt:i4>
      </vt:variant>
      <vt:variant>
        <vt:i4>5</vt:i4>
      </vt:variant>
      <vt:variant>
        <vt:lpwstr/>
      </vt:variant>
      <vt:variant>
        <vt:lpwstr>_Toc26274840</vt:lpwstr>
      </vt:variant>
      <vt:variant>
        <vt:i4>1507383</vt:i4>
      </vt:variant>
      <vt:variant>
        <vt:i4>110</vt:i4>
      </vt:variant>
      <vt:variant>
        <vt:i4>0</vt:i4>
      </vt:variant>
      <vt:variant>
        <vt:i4>5</vt:i4>
      </vt:variant>
      <vt:variant>
        <vt:lpwstr/>
      </vt:variant>
      <vt:variant>
        <vt:lpwstr>_Toc26274839</vt:lpwstr>
      </vt:variant>
      <vt:variant>
        <vt:i4>1441847</vt:i4>
      </vt:variant>
      <vt:variant>
        <vt:i4>104</vt:i4>
      </vt:variant>
      <vt:variant>
        <vt:i4>0</vt:i4>
      </vt:variant>
      <vt:variant>
        <vt:i4>5</vt:i4>
      </vt:variant>
      <vt:variant>
        <vt:lpwstr/>
      </vt:variant>
      <vt:variant>
        <vt:lpwstr>_Toc26274838</vt:lpwstr>
      </vt:variant>
      <vt:variant>
        <vt:i4>1638455</vt:i4>
      </vt:variant>
      <vt:variant>
        <vt:i4>98</vt:i4>
      </vt:variant>
      <vt:variant>
        <vt:i4>0</vt:i4>
      </vt:variant>
      <vt:variant>
        <vt:i4>5</vt:i4>
      </vt:variant>
      <vt:variant>
        <vt:lpwstr/>
      </vt:variant>
      <vt:variant>
        <vt:lpwstr>_Toc26274837</vt:lpwstr>
      </vt:variant>
      <vt:variant>
        <vt:i4>1572919</vt:i4>
      </vt:variant>
      <vt:variant>
        <vt:i4>92</vt:i4>
      </vt:variant>
      <vt:variant>
        <vt:i4>0</vt:i4>
      </vt:variant>
      <vt:variant>
        <vt:i4>5</vt:i4>
      </vt:variant>
      <vt:variant>
        <vt:lpwstr/>
      </vt:variant>
      <vt:variant>
        <vt:lpwstr>_Toc26274836</vt:lpwstr>
      </vt:variant>
      <vt:variant>
        <vt:i4>1769527</vt:i4>
      </vt:variant>
      <vt:variant>
        <vt:i4>86</vt:i4>
      </vt:variant>
      <vt:variant>
        <vt:i4>0</vt:i4>
      </vt:variant>
      <vt:variant>
        <vt:i4>5</vt:i4>
      </vt:variant>
      <vt:variant>
        <vt:lpwstr/>
      </vt:variant>
      <vt:variant>
        <vt:lpwstr>_Toc26274835</vt:lpwstr>
      </vt:variant>
      <vt:variant>
        <vt:i4>1703991</vt:i4>
      </vt:variant>
      <vt:variant>
        <vt:i4>80</vt:i4>
      </vt:variant>
      <vt:variant>
        <vt:i4>0</vt:i4>
      </vt:variant>
      <vt:variant>
        <vt:i4>5</vt:i4>
      </vt:variant>
      <vt:variant>
        <vt:lpwstr/>
      </vt:variant>
      <vt:variant>
        <vt:lpwstr>_Toc26274834</vt:lpwstr>
      </vt:variant>
      <vt:variant>
        <vt:i4>1900599</vt:i4>
      </vt:variant>
      <vt:variant>
        <vt:i4>74</vt:i4>
      </vt:variant>
      <vt:variant>
        <vt:i4>0</vt:i4>
      </vt:variant>
      <vt:variant>
        <vt:i4>5</vt:i4>
      </vt:variant>
      <vt:variant>
        <vt:lpwstr/>
      </vt:variant>
      <vt:variant>
        <vt:lpwstr>_Toc26274833</vt:lpwstr>
      </vt:variant>
      <vt:variant>
        <vt:i4>1835063</vt:i4>
      </vt:variant>
      <vt:variant>
        <vt:i4>68</vt:i4>
      </vt:variant>
      <vt:variant>
        <vt:i4>0</vt:i4>
      </vt:variant>
      <vt:variant>
        <vt:i4>5</vt:i4>
      </vt:variant>
      <vt:variant>
        <vt:lpwstr/>
      </vt:variant>
      <vt:variant>
        <vt:lpwstr>_Toc26274832</vt:lpwstr>
      </vt:variant>
      <vt:variant>
        <vt:i4>2031671</vt:i4>
      </vt:variant>
      <vt:variant>
        <vt:i4>62</vt:i4>
      </vt:variant>
      <vt:variant>
        <vt:i4>0</vt:i4>
      </vt:variant>
      <vt:variant>
        <vt:i4>5</vt:i4>
      </vt:variant>
      <vt:variant>
        <vt:lpwstr/>
      </vt:variant>
      <vt:variant>
        <vt:lpwstr>_Toc26274831</vt:lpwstr>
      </vt:variant>
      <vt:variant>
        <vt:i4>1966135</vt:i4>
      </vt:variant>
      <vt:variant>
        <vt:i4>56</vt:i4>
      </vt:variant>
      <vt:variant>
        <vt:i4>0</vt:i4>
      </vt:variant>
      <vt:variant>
        <vt:i4>5</vt:i4>
      </vt:variant>
      <vt:variant>
        <vt:lpwstr/>
      </vt:variant>
      <vt:variant>
        <vt:lpwstr>_Toc26274830</vt:lpwstr>
      </vt:variant>
      <vt:variant>
        <vt:i4>1507382</vt:i4>
      </vt:variant>
      <vt:variant>
        <vt:i4>50</vt:i4>
      </vt:variant>
      <vt:variant>
        <vt:i4>0</vt:i4>
      </vt:variant>
      <vt:variant>
        <vt:i4>5</vt:i4>
      </vt:variant>
      <vt:variant>
        <vt:lpwstr/>
      </vt:variant>
      <vt:variant>
        <vt:lpwstr>_Toc26274829</vt:lpwstr>
      </vt:variant>
      <vt:variant>
        <vt:i4>1441846</vt:i4>
      </vt:variant>
      <vt:variant>
        <vt:i4>44</vt:i4>
      </vt:variant>
      <vt:variant>
        <vt:i4>0</vt:i4>
      </vt:variant>
      <vt:variant>
        <vt:i4>5</vt:i4>
      </vt:variant>
      <vt:variant>
        <vt:lpwstr/>
      </vt:variant>
      <vt:variant>
        <vt:lpwstr>_Toc26274828</vt:lpwstr>
      </vt:variant>
      <vt:variant>
        <vt:i4>1638454</vt:i4>
      </vt:variant>
      <vt:variant>
        <vt:i4>38</vt:i4>
      </vt:variant>
      <vt:variant>
        <vt:i4>0</vt:i4>
      </vt:variant>
      <vt:variant>
        <vt:i4>5</vt:i4>
      </vt:variant>
      <vt:variant>
        <vt:lpwstr/>
      </vt:variant>
      <vt:variant>
        <vt:lpwstr>_Toc26274827</vt:lpwstr>
      </vt:variant>
      <vt:variant>
        <vt:i4>1572918</vt:i4>
      </vt:variant>
      <vt:variant>
        <vt:i4>32</vt:i4>
      </vt:variant>
      <vt:variant>
        <vt:i4>0</vt:i4>
      </vt:variant>
      <vt:variant>
        <vt:i4>5</vt:i4>
      </vt:variant>
      <vt:variant>
        <vt:lpwstr/>
      </vt:variant>
      <vt:variant>
        <vt:lpwstr>_Toc26274826</vt:lpwstr>
      </vt:variant>
      <vt:variant>
        <vt:i4>1769526</vt:i4>
      </vt:variant>
      <vt:variant>
        <vt:i4>26</vt:i4>
      </vt:variant>
      <vt:variant>
        <vt:i4>0</vt:i4>
      </vt:variant>
      <vt:variant>
        <vt:i4>5</vt:i4>
      </vt:variant>
      <vt:variant>
        <vt:lpwstr/>
      </vt:variant>
      <vt:variant>
        <vt:lpwstr>_Toc26274825</vt:lpwstr>
      </vt:variant>
      <vt:variant>
        <vt:i4>1703990</vt:i4>
      </vt:variant>
      <vt:variant>
        <vt:i4>20</vt:i4>
      </vt:variant>
      <vt:variant>
        <vt:i4>0</vt:i4>
      </vt:variant>
      <vt:variant>
        <vt:i4>5</vt:i4>
      </vt:variant>
      <vt:variant>
        <vt:lpwstr/>
      </vt:variant>
      <vt:variant>
        <vt:lpwstr>_Toc26274824</vt:lpwstr>
      </vt:variant>
      <vt:variant>
        <vt:i4>1900598</vt:i4>
      </vt:variant>
      <vt:variant>
        <vt:i4>14</vt:i4>
      </vt:variant>
      <vt:variant>
        <vt:i4>0</vt:i4>
      </vt:variant>
      <vt:variant>
        <vt:i4>5</vt:i4>
      </vt:variant>
      <vt:variant>
        <vt:lpwstr/>
      </vt:variant>
      <vt:variant>
        <vt:lpwstr>_Toc26274823</vt:lpwstr>
      </vt:variant>
      <vt:variant>
        <vt:i4>1835062</vt:i4>
      </vt:variant>
      <vt:variant>
        <vt:i4>8</vt:i4>
      </vt:variant>
      <vt:variant>
        <vt:i4>0</vt:i4>
      </vt:variant>
      <vt:variant>
        <vt:i4>5</vt:i4>
      </vt:variant>
      <vt:variant>
        <vt:lpwstr/>
      </vt:variant>
      <vt:variant>
        <vt:lpwstr>_Toc26274822</vt:lpwstr>
      </vt:variant>
      <vt:variant>
        <vt:i4>2031670</vt:i4>
      </vt:variant>
      <vt:variant>
        <vt:i4>2</vt:i4>
      </vt:variant>
      <vt:variant>
        <vt:i4>0</vt:i4>
      </vt:variant>
      <vt:variant>
        <vt:i4>5</vt:i4>
      </vt:variant>
      <vt:variant>
        <vt:lpwstr/>
      </vt:variant>
      <vt:variant>
        <vt:lpwstr>_Toc26274821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manual</dc:title>
  <dc:subject/>
  <dc:creator>DSA-MAA-OpAssure-MAR</dc:creator>
  <cp:keywords/>
  <cp:lastModifiedBy>Marshall, Kate D (DSA-MAA-OpAssure-KE-MRP1a)</cp:lastModifiedBy>
  <cp:revision>2</cp:revision>
  <cp:lastPrinted>2019-12-03T14:25:00Z</cp:lastPrinted>
  <dcterms:created xsi:type="dcterms:W3CDTF">2023-09-05T09:34:00Z</dcterms:created>
  <dcterms:modified xsi:type="dcterms:W3CDTF">2023-09-05T09:34:00Z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Meta Data Col 1">
    <vt:lpwstr>Templates</vt:lpwstr>
  </property>
  <property fmtid="{D5CDD505-2E9C-101B-9397-08002B2CF9AE}" pid="4" name="EIRException">
    <vt:lpwstr/>
  </property>
  <property fmtid="{D5CDD505-2E9C-101B-9397-08002B2CF9AE}" pid="5" name="SecurityNonUKConstraints">
    <vt:lpwstr/>
  </property>
  <property fmtid="{D5CDD505-2E9C-101B-9397-08002B2CF9AE}" pid="6" name="DPADisclosabilityIndicator">
    <vt:lpwstr/>
  </property>
  <property fmtid="{D5CDD505-2E9C-101B-9397-08002B2CF9AE}" pid="7" name="FOIReleasedOnRequest">
    <vt:lpwstr/>
  </property>
  <property fmtid="{D5CDD505-2E9C-101B-9397-08002B2CF9AE}" pid="8" name="Description0">
    <vt:lpwstr/>
  </property>
  <property fmtid="{D5CDD505-2E9C-101B-9397-08002B2CF9AE}" pid="9" name="Subject CategoryOOB">
    <vt:lpwstr>;#AIR SAFETY;#</vt:lpwstr>
  </property>
  <property fmtid="{D5CDD505-2E9C-101B-9397-08002B2CF9AE}" pid="10" name="Subject KeywordsOOB">
    <vt:lpwstr>;#Military Aviation Authority;#</vt:lpwstr>
  </property>
  <property fmtid="{D5CDD505-2E9C-101B-9397-08002B2CF9AE}" pid="11" name="SecurityDescriptors">
    <vt:lpwstr>None</vt:lpwstr>
  </property>
  <property fmtid="{D5CDD505-2E9C-101B-9397-08002B2CF9AE}" pid="12" name="AuthorOriginator">
    <vt:lpwstr>DSA-MAA-OA-MAR (Robson, Lynne)</vt:lpwstr>
  </property>
  <property fmtid="{D5CDD505-2E9C-101B-9397-08002B2CF9AE}" pid="13" name="FOIExemption">
    <vt:lpwstr>No</vt:lpwstr>
  </property>
  <property fmtid="{D5CDD505-2E9C-101B-9397-08002B2CF9AE}" pid="14" name="Copyright">
    <vt:lpwstr/>
  </property>
  <property fmtid="{D5CDD505-2E9C-101B-9397-08002B2CF9AE}" pid="15" name="Business OwnerOOB">
    <vt:lpwstr>Military Aviation Authority</vt:lpwstr>
  </property>
  <property fmtid="{D5CDD505-2E9C-101B-9397-08002B2CF9AE}" pid="16" name="fileplanIDOOB">
    <vt:lpwstr>04_Deliver</vt:lpwstr>
  </property>
  <property fmtid="{D5CDD505-2E9C-101B-9397-08002B2CF9AE}" pid="17" name="DPAExemption">
    <vt:lpwstr/>
  </property>
  <property fmtid="{D5CDD505-2E9C-101B-9397-08002B2CF9AE}" pid="18" name="EIRDisclosabilityIndicator">
    <vt:lpwstr/>
  </property>
  <property fmtid="{D5CDD505-2E9C-101B-9397-08002B2CF9AE}" pid="19" name="EIR Exception">
    <vt:lpwstr/>
  </property>
  <property fmtid="{D5CDD505-2E9C-101B-9397-08002B2CF9AE}" pid="20" name="From">
    <vt:lpwstr/>
  </property>
  <property fmtid="{D5CDD505-2E9C-101B-9397-08002B2CF9AE}" pid="21" name="To">
    <vt:lpwstr/>
  </property>
  <property fmtid="{D5CDD505-2E9C-101B-9397-08002B2CF9AE}" pid="22" name="MODSubject">
    <vt:lpwstr/>
  </property>
  <property fmtid="{D5CDD505-2E9C-101B-9397-08002B2CF9AE}" pid="23" name="Sent">
    <vt:lpwstr/>
  </property>
  <property fmtid="{D5CDD505-2E9C-101B-9397-08002B2CF9AE}" pid="24" name="Cc">
    <vt:lpwstr/>
  </property>
  <property fmtid="{D5CDD505-2E9C-101B-9397-08002B2CF9AE}" pid="25" name="MODImageCleaning">
    <vt:lpwstr/>
  </property>
  <property fmtid="{D5CDD505-2E9C-101B-9397-08002B2CF9AE}" pid="26" name="MODNumberOfPagesScanned">
    <vt:lpwstr/>
  </property>
  <property fmtid="{D5CDD505-2E9C-101B-9397-08002B2CF9AE}" pid="27" name="MODScanStandard">
    <vt:lpwstr/>
  </property>
  <property fmtid="{D5CDD505-2E9C-101B-9397-08002B2CF9AE}" pid="28" name="MODScanVerified">
    <vt:lpwstr>Pending</vt:lpwstr>
  </property>
  <property fmtid="{D5CDD505-2E9C-101B-9397-08002B2CF9AE}" pid="29" name="Order">
    <vt:lpwstr>900.000000000000</vt:lpwstr>
  </property>
  <property fmtid="{D5CDD505-2E9C-101B-9397-08002B2CF9AE}" pid="30" name="fileplanIDPTH">
    <vt:lpwstr>04_Deliver</vt:lpwstr>
  </property>
  <property fmtid="{D5CDD505-2E9C-101B-9397-08002B2CF9AE}" pid="31" name="BusinessOwner">
    <vt:lpwstr/>
  </property>
  <property fmtid="{D5CDD505-2E9C-101B-9397-08002B2CF9AE}" pid="32" name="SubjectKeywords">
    <vt:lpwstr/>
  </property>
  <property fmtid="{D5CDD505-2E9C-101B-9397-08002B2CF9AE}" pid="33" name="SubjectCategory">
    <vt:lpwstr/>
  </property>
  <property fmtid="{D5CDD505-2E9C-101B-9397-08002B2CF9AE}" pid="34" name="LocalKeywords">
    <vt:lpwstr/>
  </property>
  <property fmtid="{D5CDD505-2E9C-101B-9397-08002B2CF9AE}" pid="35" name="fileplanID">
    <vt:lpwstr>4;#04 Deliver the Unit's objectives|954cf193-6423-4137-9b07-8b4f402d8d43</vt:lpwstr>
  </property>
  <property fmtid="{D5CDD505-2E9C-101B-9397-08002B2CF9AE}" pid="36" name="TaxKeywordTaxHTField">
    <vt:lpwstr/>
  </property>
  <property fmtid="{D5CDD505-2E9C-101B-9397-08002B2CF9AE}" pid="37" name="TaxKeyword">
    <vt:lpwstr/>
  </property>
  <property fmtid="{D5CDD505-2E9C-101B-9397-08002B2CF9AE}" pid="38" name="ItemRetentionFormula">
    <vt:lpwstr/>
  </property>
  <property fmtid="{D5CDD505-2E9C-101B-9397-08002B2CF9AE}" pid="39" name="_dlc_policyId">
    <vt:lpwstr/>
  </property>
  <property fmtid="{D5CDD505-2E9C-101B-9397-08002B2CF9AE}" pid="40" name="Subject Category">
    <vt:lpwstr>7;#Air safety|abe52f4e-4bc6-4418-b058-7a7517c4eb16</vt:lpwstr>
  </property>
  <property fmtid="{D5CDD505-2E9C-101B-9397-08002B2CF9AE}" pid="41" name="display_urn:schemas-microsoft-com:office:office#Editor">
    <vt:lpwstr>Waters, Lee Mr (DSA-MAA-BusCompliance-QSM)</vt:lpwstr>
  </property>
  <property fmtid="{D5CDD505-2E9C-101B-9397-08002B2CF9AE}" pid="42" name="xd_ProgID">
    <vt:lpwstr/>
  </property>
  <property fmtid="{D5CDD505-2E9C-101B-9397-08002B2CF9AE}" pid="43" name="CategoryDescription">
    <vt:lpwstr/>
  </property>
  <property fmtid="{D5CDD505-2E9C-101B-9397-08002B2CF9AE}" pid="44" name="SharedWithUsers">
    <vt:lpwstr/>
  </property>
  <property fmtid="{D5CDD505-2E9C-101B-9397-08002B2CF9AE}" pid="45" name="ComplianceAssetId">
    <vt:lpwstr/>
  </property>
  <property fmtid="{D5CDD505-2E9C-101B-9397-08002B2CF9AE}" pid="46" name="TemplateUrl">
    <vt:lpwstr/>
  </property>
  <property fmtid="{D5CDD505-2E9C-101B-9397-08002B2CF9AE}" pid="47" name="display_urn:schemas-microsoft-com:office:office#Author">
    <vt:lpwstr>Cambray, Andy B2 (DSA-MAA-BusCompliance-TL)</vt:lpwstr>
  </property>
  <property fmtid="{D5CDD505-2E9C-101B-9397-08002B2CF9AE}" pid="48" name="wic_System_Copyright">
    <vt:lpwstr/>
  </property>
  <property fmtid="{D5CDD505-2E9C-101B-9397-08002B2CF9AE}" pid="49" name="Business Owner">
    <vt:lpwstr>6;#MAA|559ef654-ce56-4ba5-8802-b765a90faeb8</vt:lpwstr>
  </property>
  <property fmtid="{D5CDD505-2E9C-101B-9397-08002B2CF9AE}" pid="50" name="Subject Keywords">
    <vt:lpwstr>8;#Military Aviation Authority|a41ccc49-8f12-47c6-929a-b79697895e27</vt:lpwstr>
  </property>
  <property fmtid="{D5CDD505-2E9C-101B-9397-08002B2CF9AE}" pid="51" name="Email_x0020z_Subject">
    <vt:lpwstr/>
  </property>
  <property fmtid="{D5CDD505-2E9C-101B-9397-08002B2CF9AE}" pid="52" name="ScannerOperator">
    <vt:lpwstr/>
  </property>
  <property fmtid="{D5CDD505-2E9C-101B-9397-08002B2CF9AE}" pid="53" name="_Status">
    <vt:lpwstr>Not Started</vt:lpwstr>
  </property>
  <property fmtid="{D5CDD505-2E9C-101B-9397-08002B2CF9AE}" pid="54" name="FOIPublicationDate">
    <vt:lpwstr/>
  </property>
  <property fmtid="{D5CDD505-2E9C-101B-9397-08002B2CF9AE}" pid="55" name="ContentTypeId">
    <vt:lpwstr>0x010100D9D675D6CDED02438DC7CFF78D2F29E40100753EE93D06A1964284B5A31CC41375C7</vt:lpwstr>
  </property>
  <property fmtid="{D5CDD505-2E9C-101B-9397-08002B2CF9AE}" pid="56" name="Pan MAA?">
    <vt:bool>true</vt:bool>
  </property>
  <property fmtid="{D5CDD505-2E9C-101B-9397-08002B2CF9AE}" pid="57" name="MSIP_Label_d8a60473-494b-4586-a1bb-b0e663054676_Enabled">
    <vt:lpwstr>true</vt:lpwstr>
  </property>
  <property fmtid="{D5CDD505-2E9C-101B-9397-08002B2CF9AE}" pid="58" name="MSIP_Label_d8a60473-494b-4586-a1bb-b0e663054676_SetDate">
    <vt:lpwstr>2022-08-11T06:13:57Z</vt:lpwstr>
  </property>
  <property fmtid="{D5CDD505-2E9C-101B-9397-08002B2CF9AE}" pid="59" name="MSIP_Label_d8a60473-494b-4586-a1bb-b0e663054676_Method">
    <vt:lpwstr>Privileged</vt:lpwstr>
  </property>
  <property fmtid="{D5CDD505-2E9C-101B-9397-08002B2CF9AE}" pid="60" name="MSIP_Label_d8a60473-494b-4586-a1bb-b0e663054676_Name">
    <vt:lpwstr>MOD-1-O-‘UNMARKED’</vt:lpwstr>
  </property>
  <property fmtid="{D5CDD505-2E9C-101B-9397-08002B2CF9AE}" pid="61" name="MSIP_Label_d8a60473-494b-4586-a1bb-b0e663054676_SiteId">
    <vt:lpwstr>be7760ed-5953-484b-ae95-d0a16dfa09e5</vt:lpwstr>
  </property>
  <property fmtid="{D5CDD505-2E9C-101B-9397-08002B2CF9AE}" pid="62" name="MSIP_Label_d8a60473-494b-4586-a1bb-b0e663054676_ActionId">
    <vt:lpwstr>bc0be96b-831b-486e-9fc0-50b19725112c</vt:lpwstr>
  </property>
  <property fmtid="{D5CDD505-2E9C-101B-9397-08002B2CF9AE}" pid="63" name="MSIP_Label_d8a60473-494b-4586-a1bb-b0e663054676_ContentBits">
    <vt:lpwstr>0</vt:lpwstr>
  </property>
  <property fmtid="{D5CDD505-2E9C-101B-9397-08002B2CF9AE}" pid="64" name="MediaServiceImageTags">
    <vt:lpwstr/>
  </property>
</Properties>
</file>