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A6027C"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63578E" w:rsidRPr="00AA51E8" w:rsidRDefault="0063578E"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5117AD" w:rsidP="00D11624">
            <w:pPr>
              <w:pStyle w:val="MOJaddress"/>
              <w:rPr>
                <w:color w:val="000000"/>
              </w:rPr>
            </w:pPr>
            <w:r>
              <w:rPr>
                <w:color w:val="000000"/>
                <w:sz w:val="22"/>
                <w:szCs w:val="22"/>
              </w:rPr>
              <w:t>February</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63578E">
        <w:rPr>
          <w:color w:val="000000"/>
          <w:szCs w:val="22"/>
        </w:rPr>
        <w:t>109718</w:t>
      </w:r>
    </w:p>
    <w:p w:rsidR="009853E8" w:rsidRPr="00AA51E8" w:rsidRDefault="009853E8" w:rsidP="009853E8">
      <w:pPr>
        <w:rPr>
          <w:b/>
          <w:color w:val="000000"/>
          <w:szCs w:val="22"/>
        </w:rPr>
      </w:pPr>
    </w:p>
    <w:p w:rsidR="00CA5194" w:rsidRPr="00AA51E8" w:rsidRDefault="00A6027C" w:rsidP="00CA5194">
      <w:pPr>
        <w:rPr>
          <w:color w:val="000000"/>
        </w:rPr>
      </w:pPr>
      <w:r>
        <w:rPr>
          <w:color w:val="000000"/>
        </w:rPr>
        <w:t xml:space="preserve">You </w:t>
      </w:r>
      <w:r w:rsidR="00CA5194" w:rsidRPr="00AA51E8">
        <w:rPr>
          <w:color w:val="000000"/>
        </w:rPr>
        <w:t xml:space="preserve">asked for the following information from the Ministry of Justice (MoJ):  </w:t>
      </w:r>
    </w:p>
    <w:p w:rsidR="005C346A" w:rsidRPr="00AA51E8" w:rsidRDefault="005C346A" w:rsidP="005C346A">
      <w:pPr>
        <w:rPr>
          <w:rFonts w:cs="Arial"/>
          <w:b/>
          <w:color w:val="000000"/>
          <w:szCs w:val="22"/>
        </w:rPr>
      </w:pPr>
    </w:p>
    <w:p w:rsidR="0063578E" w:rsidRPr="0063578E" w:rsidRDefault="0063578E" w:rsidP="0063578E">
      <w:pPr>
        <w:rPr>
          <w:rFonts w:cs="Arial"/>
          <w:b/>
          <w:color w:val="000000"/>
          <w:szCs w:val="22"/>
        </w:rPr>
      </w:pPr>
      <w:r w:rsidRPr="0063578E">
        <w:rPr>
          <w:rFonts w:cs="Arial"/>
          <w:b/>
          <w:color w:val="000000"/>
          <w:szCs w:val="22"/>
        </w:rPr>
        <w:t xml:space="preserve">Please could I request the following information: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offenders found guilty and sentenced at all courts in Wales, with breakdown of immediate custodial sentence lengths, for causing death by dangerous driving, from 2006 to 2016.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 xml:space="preserve">Number of offenders found guilty and sentenced at all courts in Wales, with breakdown of immediate custodial sentence lengths, for causing death by careless driving, from 2006 to 2016.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convictions in Wales with breakdown of age groups, for causing death by dangerous driving from 2006 to date.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 xml:space="preserve">Number of convictions in Wales with breakdown of age groups, for causing death by careless driving from 2006 to date.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 xml:space="preserve">Of these from the offenders found guilty in Wales, the number that received a custodial sentence.  Date between January 2006 to most recent date with breakdown of 17 – 25 year old.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sentences in Wales awarded for the maximum of 14 years.   Date between 2006 to most recent date, with breakdown of 17 – 25 year old age group.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sentences in Wales awarded for between 7 years and 14 years. Date between 2006 to most recent date, with breakdown of 17 – 25 year old age group.  </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sentences in Wales awarded for between 3 years and 6 years 11 months. Date between 2006 to most recent date, with breakdown of 17 – 25 year old age group.</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sen</w:t>
      </w:r>
      <w:bookmarkStart w:id="0" w:name="_GoBack"/>
      <w:bookmarkEnd w:id="0"/>
      <w:r w:rsidRPr="0063578E">
        <w:rPr>
          <w:rFonts w:cs="Arial"/>
          <w:b/>
          <w:color w:val="000000"/>
          <w:szCs w:val="22"/>
        </w:rPr>
        <w:t>tences in Wales awarded for less than 3 years. Date between January 2006 to most recent date, with breakdown of 17 – 25 year old age group.</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Average custodial sentence awarded in Wales to offenders found guilty. Date between January 2006 to most recent date, with breakdown of 17 – 25 year old age groups.</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offenders sentenced at all courts in Wales, disqualified from driving with a breakdown of period of disqualification.    Date between January 2006 to most recent date, with breakdown of 17 – 25 year old.</w:t>
      </w:r>
    </w:p>
    <w:p w:rsidR="0063578E" w:rsidRPr="0063578E" w:rsidRDefault="0063578E" w:rsidP="0063578E">
      <w:pPr>
        <w:rPr>
          <w:rFonts w:cs="Arial"/>
          <w:b/>
          <w:color w:val="000000"/>
          <w:szCs w:val="22"/>
        </w:rPr>
      </w:pPr>
    </w:p>
    <w:p w:rsidR="0063578E" w:rsidRPr="0063578E" w:rsidRDefault="0063578E" w:rsidP="0063578E">
      <w:pPr>
        <w:numPr>
          <w:ilvl w:val="0"/>
          <w:numId w:val="5"/>
        </w:numPr>
        <w:rPr>
          <w:rFonts w:cs="Arial"/>
          <w:b/>
          <w:color w:val="000000"/>
          <w:szCs w:val="22"/>
        </w:rPr>
      </w:pPr>
      <w:r w:rsidRPr="0063578E">
        <w:rPr>
          <w:rFonts w:cs="Arial"/>
          <w:b/>
          <w:color w:val="000000"/>
          <w:szCs w:val="22"/>
        </w:rPr>
        <w:t>Number of offenders disqualified from with a driving test requirement imposed, with a breakdown of period of disqualification. Date between January 2006 to most recent date, with breakdown of 17 – 25 year old.</w:t>
      </w:r>
    </w:p>
    <w:p w:rsidR="0063578E" w:rsidRPr="0063578E" w:rsidRDefault="0063578E" w:rsidP="0063578E">
      <w:pPr>
        <w:rPr>
          <w:rFonts w:cs="Arial"/>
          <w:b/>
          <w:color w:val="000000"/>
          <w:szCs w:val="22"/>
        </w:rPr>
      </w:pPr>
    </w:p>
    <w:p w:rsidR="00CA5194" w:rsidRPr="00AA51E8" w:rsidRDefault="00CA5194" w:rsidP="00CA5194">
      <w:pPr>
        <w:rPr>
          <w:rFonts w:cs="Arial"/>
          <w:color w:val="000000"/>
          <w:szCs w:val="22"/>
        </w:rPr>
      </w:pPr>
    </w:p>
    <w:p w:rsidR="00D11624" w:rsidRDefault="00D11624" w:rsidP="00CA5194">
      <w:pPr>
        <w:rPr>
          <w:rFonts w:cs="Arial"/>
          <w:szCs w:val="22"/>
        </w:rPr>
      </w:pPr>
      <w:r>
        <w:rPr>
          <w:rFonts w:cs="Arial"/>
          <w:szCs w:val="22"/>
        </w:rPr>
        <w:t>Your request has been handled under the FOIA</w:t>
      </w:r>
      <w:r w:rsidR="0063578E">
        <w:rPr>
          <w:rFonts w:cs="Arial"/>
          <w:szCs w:val="22"/>
        </w:rPr>
        <w:t>, and question 12 has been interpreted to apply to Wales alone, in line with the other parts of the request</w:t>
      </w:r>
      <w:r>
        <w:rPr>
          <w:rFonts w:cs="Arial"/>
          <w:szCs w:val="22"/>
        </w:rPr>
        <w:t>.</w:t>
      </w:r>
    </w:p>
    <w:p w:rsidR="00D11624" w:rsidRDefault="00D11624" w:rsidP="00CA5194">
      <w:pPr>
        <w:rPr>
          <w:rFonts w:cs="Arial"/>
          <w:szCs w:val="22"/>
        </w:rPr>
      </w:pPr>
    </w:p>
    <w:p w:rsidR="005C346A" w:rsidRDefault="005C346A" w:rsidP="005C346A">
      <w:pPr>
        <w:rPr>
          <w:rFonts w:cs="Arial"/>
          <w:szCs w:val="22"/>
        </w:rPr>
      </w:pPr>
      <w:r w:rsidRPr="005C346A">
        <w:rPr>
          <w:rFonts w:cs="Arial"/>
          <w:szCs w:val="22"/>
        </w:rPr>
        <w:t>I can confirm that the MoJ holds all of the information that you have requested</w:t>
      </w:r>
      <w:r w:rsidR="00695F7E">
        <w:rPr>
          <w:rFonts w:cs="Arial"/>
          <w:szCs w:val="22"/>
        </w:rPr>
        <w:t>, as detailed below</w:t>
      </w:r>
      <w:r w:rsidRPr="005C346A">
        <w:rPr>
          <w:rFonts w:cs="Arial"/>
          <w:szCs w:val="22"/>
        </w:rPr>
        <w:t>.</w:t>
      </w:r>
    </w:p>
    <w:p w:rsidR="007B4514" w:rsidRDefault="007B4514" w:rsidP="005C346A">
      <w:pPr>
        <w:rPr>
          <w:rFonts w:cs="Arial"/>
          <w:szCs w:val="22"/>
        </w:rPr>
      </w:pPr>
    </w:p>
    <w:p w:rsidR="005C346A" w:rsidRDefault="0036457F" w:rsidP="0036457F">
      <w:pPr>
        <w:numPr>
          <w:ilvl w:val="0"/>
          <w:numId w:val="7"/>
        </w:numPr>
        <w:rPr>
          <w:rFonts w:cs="Arial"/>
          <w:szCs w:val="22"/>
        </w:rPr>
      </w:pPr>
      <w:r>
        <w:rPr>
          <w:rFonts w:cs="Arial"/>
          <w:szCs w:val="22"/>
        </w:rPr>
        <w:t>Table 1 provides the number of offenders found guilty and sentenced (with custodial sentence lengths) for causing death by dangerous driving, in Wales, from 2006 to 2015</w:t>
      </w:r>
      <w:r w:rsidR="00537A3C">
        <w:rPr>
          <w:rFonts w:cs="Arial"/>
          <w:szCs w:val="22"/>
        </w:rPr>
        <w:t xml:space="preserve"> (latest available).</w:t>
      </w:r>
    </w:p>
    <w:p w:rsidR="0036457F" w:rsidRDefault="0036457F" w:rsidP="0036457F">
      <w:pPr>
        <w:numPr>
          <w:ilvl w:val="0"/>
          <w:numId w:val="7"/>
        </w:numPr>
        <w:rPr>
          <w:rFonts w:cs="Arial"/>
          <w:szCs w:val="22"/>
        </w:rPr>
      </w:pPr>
      <w:r>
        <w:rPr>
          <w:rFonts w:cs="Arial"/>
          <w:szCs w:val="22"/>
        </w:rPr>
        <w:t>Table 2 provides the number of offenders found guilty and sentenced (with custodial sentence lengths) for causing death by careless driving while under the influence of drink and drugs, in Wales, from 2006 to 2015</w:t>
      </w:r>
      <w:r w:rsidR="00537A3C">
        <w:rPr>
          <w:rFonts w:cs="Arial"/>
          <w:szCs w:val="22"/>
        </w:rPr>
        <w:t xml:space="preserve"> (latest available)</w:t>
      </w:r>
    </w:p>
    <w:p w:rsidR="0036457F" w:rsidRDefault="0036457F" w:rsidP="0036457F">
      <w:pPr>
        <w:numPr>
          <w:ilvl w:val="0"/>
          <w:numId w:val="7"/>
        </w:numPr>
        <w:rPr>
          <w:rFonts w:cs="Arial"/>
          <w:szCs w:val="22"/>
        </w:rPr>
      </w:pPr>
      <w:r>
        <w:rPr>
          <w:rFonts w:cs="Arial"/>
          <w:szCs w:val="22"/>
        </w:rPr>
        <w:t xml:space="preserve">Table 3 provides the number of offenders found guilty and sentenced (with custodial sentence lengths) for causing death by careless or inconsiderate driving, in </w:t>
      </w:r>
      <w:r w:rsidR="00F82322">
        <w:rPr>
          <w:rFonts w:cs="Arial"/>
          <w:szCs w:val="22"/>
        </w:rPr>
        <w:t>Wales, from 2008 to 2015</w:t>
      </w:r>
      <w:r w:rsidR="00537A3C">
        <w:rPr>
          <w:rFonts w:cs="Arial"/>
          <w:szCs w:val="22"/>
        </w:rPr>
        <w:t xml:space="preserve"> (latest available)</w:t>
      </w:r>
      <w:r w:rsidR="00F82322">
        <w:rPr>
          <w:rFonts w:cs="Arial"/>
          <w:szCs w:val="22"/>
        </w:rPr>
        <w:t>.  Please note this offence only came into effect on 18 August 2008.</w:t>
      </w:r>
    </w:p>
    <w:p w:rsidR="00B4240C" w:rsidRDefault="00F82322" w:rsidP="00B4240C">
      <w:pPr>
        <w:numPr>
          <w:ilvl w:val="0"/>
          <w:numId w:val="7"/>
        </w:numPr>
        <w:rPr>
          <w:rFonts w:cs="Arial"/>
          <w:szCs w:val="22"/>
        </w:rPr>
      </w:pPr>
      <w:r>
        <w:rPr>
          <w:rFonts w:cs="Arial"/>
          <w:szCs w:val="22"/>
        </w:rPr>
        <w:t xml:space="preserve">Table 4 provides the </w:t>
      </w:r>
      <w:r w:rsidR="00B4240C">
        <w:rPr>
          <w:rFonts w:cs="Arial"/>
          <w:szCs w:val="22"/>
        </w:rPr>
        <w:t>number of o</w:t>
      </w:r>
      <w:r w:rsidR="00B4240C" w:rsidRPr="00B4240C">
        <w:rPr>
          <w:rFonts w:cs="Arial"/>
          <w:szCs w:val="22"/>
        </w:rPr>
        <w:t>ffenders directly disqualified from driving and offenders with their driving licence endorsed without direct disqualification at all courts for causing death by dangerous driving, by age group, period of disqualification and driving test requirem</w:t>
      </w:r>
      <w:r w:rsidR="00B4240C">
        <w:rPr>
          <w:rFonts w:cs="Arial"/>
          <w:szCs w:val="22"/>
        </w:rPr>
        <w:t xml:space="preserve">ent, in Wales, 2006 to 2015 </w:t>
      </w:r>
      <w:r w:rsidR="00537A3C">
        <w:rPr>
          <w:rFonts w:cs="Arial"/>
          <w:szCs w:val="22"/>
        </w:rPr>
        <w:t>(latest available)</w:t>
      </w:r>
    </w:p>
    <w:p w:rsidR="00B4240C" w:rsidRDefault="00B4240C" w:rsidP="00B4240C">
      <w:pPr>
        <w:numPr>
          <w:ilvl w:val="0"/>
          <w:numId w:val="7"/>
        </w:numPr>
        <w:rPr>
          <w:rFonts w:cs="Arial"/>
          <w:szCs w:val="22"/>
        </w:rPr>
      </w:pPr>
      <w:r>
        <w:rPr>
          <w:rFonts w:cs="Arial"/>
          <w:szCs w:val="22"/>
        </w:rPr>
        <w:t>Table 5 provides the number of o</w:t>
      </w:r>
      <w:r w:rsidRPr="00B4240C">
        <w:rPr>
          <w:rFonts w:cs="Arial"/>
          <w:szCs w:val="22"/>
        </w:rPr>
        <w:t>ffenders directly disqualified from driving and offenders with their driving licence endorsed without direct disqualification at all courts for causing death by careless driving while under the influence of drink and drugs, by age group, period of disqualification and driving test requirement,</w:t>
      </w:r>
      <w:r>
        <w:rPr>
          <w:rFonts w:cs="Arial"/>
          <w:szCs w:val="22"/>
        </w:rPr>
        <w:t xml:space="preserve"> in</w:t>
      </w:r>
      <w:r w:rsidRPr="00B4240C">
        <w:rPr>
          <w:rFonts w:cs="Arial"/>
          <w:szCs w:val="22"/>
        </w:rPr>
        <w:t xml:space="preserve"> Wales, 2006 to 20</w:t>
      </w:r>
      <w:r>
        <w:rPr>
          <w:rFonts w:cs="Arial"/>
          <w:szCs w:val="22"/>
        </w:rPr>
        <w:t>15</w:t>
      </w:r>
      <w:r w:rsidR="00537A3C">
        <w:rPr>
          <w:rFonts w:cs="Arial"/>
          <w:szCs w:val="22"/>
        </w:rPr>
        <w:t xml:space="preserve"> (latest available)</w:t>
      </w:r>
      <w:r>
        <w:rPr>
          <w:rFonts w:cs="Arial"/>
          <w:szCs w:val="22"/>
        </w:rPr>
        <w:t>.</w:t>
      </w:r>
    </w:p>
    <w:p w:rsidR="00973E06" w:rsidRDefault="00B4240C" w:rsidP="00973E06">
      <w:pPr>
        <w:numPr>
          <w:ilvl w:val="0"/>
          <w:numId w:val="7"/>
        </w:numPr>
        <w:rPr>
          <w:rFonts w:cs="Arial"/>
          <w:szCs w:val="22"/>
        </w:rPr>
      </w:pPr>
      <w:r>
        <w:rPr>
          <w:rFonts w:cs="Arial"/>
          <w:szCs w:val="22"/>
        </w:rPr>
        <w:t>Table 6 provides the number of o</w:t>
      </w:r>
      <w:r w:rsidRPr="00B4240C">
        <w:rPr>
          <w:rFonts w:cs="Arial"/>
          <w:szCs w:val="22"/>
        </w:rPr>
        <w:t>ffenders directly disqualified from driving and offenders with their driving licence endorsed without direct disqualification at all courts for causing death by careless or inconsiderate driving, by age group, period of disqualification and driving test require</w:t>
      </w:r>
      <w:r>
        <w:rPr>
          <w:rFonts w:cs="Arial"/>
          <w:szCs w:val="22"/>
        </w:rPr>
        <w:t>ment, Wales, 2008 to 2015</w:t>
      </w:r>
      <w:r w:rsidR="00537A3C">
        <w:rPr>
          <w:rFonts w:cs="Arial"/>
          <w:szCs w:val="22"/>
        </w:rPr>
        <w:t xml:space="preserve"> (latest available)</w:t>
      </w:r>
      <w:r w:rsidR="00973E06">
        <w:rPr>
          <w:rFonts w:cs="Arial"/>
          <w:szCs w:val="22"/>
        </w:rPr>
        <w:t>.  As detailed above, please note the offence only came into effect on 18 August 2008</w:t>
      </w:r>
    </w:p>
    <w:p w:rsidR="00973E06" w:rsidRPr="00973E06" w:rsidRDefault="00973E06" w:rsidP="00973E06">
      <w:pPr>
        <w:rPr>
          <w:rFonts w:cs="Arial"/>
          <w:szCs w:val="22"/>
        </w:rPr>
      </w:pPr>
      <w:r w:rsidRPr="00973E06">
        <w:rPr>
          <w:rFonts w:cs="Arial"/>
          <w:szCs w:val="22"/>
        </w:rPr>
        <w:t>Please note that that an average custodial sentence length derived from fewer than five cases cannot be considered reliable because of the small number of cases used for estimation.  </w:t>
      </w:r>
    </w:p>
    <w:p w:rsidR="00973E06" w:rsidRDefault="00973E06" w:rsidP="00A21268">
      <w:pPr>
        <w:rPr>
          <w:rFonts w:cs="Arial"/>
          <w:szCs w:val="22"/>
        </w:rPr>
      </w:pP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2016</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515970">
        <w:rPr>
          <w:rFonts w:cs="Arial"/>
          <w:szCs w:val="22"/>
        </w:rPr>
        <w:t>convictions</w:t>
      </w:r>
      <w:r w:rsidRPr="00A21268">
        <w:rPr>
          <w:rFonts w:cs="Arial"/>
          <w:szCs w:val="22"/>
        </w:rPr>
        <w:t xml:space="preserve"> and sentencing</w:t>
      </w:r>
      <w:r w:rsidR="00515970">
        <w:rPr>
          <w:rFonts w:cs="Arial"/>
          <w:szCs w:val="22"/>
        </w:rPr>
        <w:t xml:space="preserve"> outcomes</w:t>
      </w:r>
      <w:r w:rsidRPr="00A21268">
        <w:rPr>
          <w:rFonts w:cs="Arial"/>
          <w:szCs w:val="22"/>
        </w:rPr>
        <w:t xml:space="preserve"> for </w:t>
      </w:r>
      <w:r w:rsidR="00695F7E">
        <w:rPr>
          <w:rFonts w:cs="Arial"/>
          <w:szCs w:val="22"/>
        </w:rPr>
        <w:t>motoring offences</w:t>
      </w:r>
      <w:r w:rsidRPr="00A21268">
        <w:rPr>
          <w:rFonts w:cs="Arial"/>
          <w:szCs w:val="22"/>
        </w:rPr>
        <w:t>,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June 2016,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uarters 1 &amp; 2 (January to June)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sectPr w:rsidR="00ED65DE" w:rsidRPr="00ED65D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51" w:rsidRDefault="007B0C51">
      <w:r>
        <w:separator/>
      </w:r>
    </w:p>
  </w:endnote>
  <w:endnote w:type="continuationSeparator" w:id="0">
    <w:p w:rsidR="007B0C51" w:rsidRDefault="007B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6027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51" w:rsidRDefault="007B0C51">
      <w:r>
        <w:separator/>
      </w:r>
    </w:p>
  </w:footnote>
  <w:footnote w:type="continuationSeparator" w:id="0">
    <w:p w:rsidR="007B0C51" w:rsidRDefault="007B0C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4313"/>
    <w:rsid w:val="00535B60"/>
    <w:rsid w:val="005361B4"/>
    <w:rsid w:val="00537A3C"/>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57D5"/>
    <w:rsid w:val="00886775"/>
    <w:rsid w:val="00892055"/>
    <w:rsid w:val="008970E9"/>
    <w:rsid w:val="008B21BB"/>
    <w:rsid w:val="008B36D2"/>
    <w:rsid w:val="008D45DA"/>
    <w:rsid w:val="008D564C"/>
    <w:rsid w:val="00917EC7"/>
    <w:rsid w:val="00973E06"/>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6027C"/>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4B4B"/>
    <w:rsid w:val="00C016D5"/>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1F1FE9-7F92-478B-A2EA-4E25B64E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AB47-3DD1-4E94-8C38-962C07B3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1052</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FOI 109718 Offenders and Convictions in Wales</vt:lpstr>
    </vt:vector>
  </TitlesOfParts>
  <Manager/>
  <Company>Ministry of Justice</Company>
  <LinksUpToDate>false</LinksUpToDate>
  <CharactersWithSpaces>7035</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3407954</vt:i4>
      </vt:variant>
      <vt:variant>
        <vt:i4>0</vt:i4>
      </vt:variant>
      <vt:variant>
        <vt:i4>0</vt:i4>
      </vt:variant>
      <vt:variant>
        <vt:i4>5</vt:i4>
      </vt:variant>
      <vt:variant>
        <vt:lpwstr>mailto:gareth.nelson.davies@bbc.co.uk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109718 Offenders and Convictions in Wales</dc:title>
  <dc:subject>FOI Release</dc:subject>
  <dc:creator>MoJ</dc:creator>
  <cp:keywords/>
  <dc:description/>
  <cp:lastModifiedBy>Cox, Allan</cp:lastModifiedBy>
  <cp:revision>2</cp:revision>
  <cp:lastPrinted>2015-07-06T10:35:00Z</cp:lastPrinted>
  <dcterms:created xsi:type="dcterms:W3CDTF">2017-04-03T16:28:00Z</dcterms:created>
  <dcterms:modified xsi:type="dcterms:W3CDTF">2017-04-03T16:28:00Z</dcterms:modified>
  <cp:category/>
</cp:coreProperties>
</file>