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0" w:rsidRPr="00D425D3" w:rsidRDefault="00C25C60" w:rsidP="00C25C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bookmarkStart w:id="0" w:name="_GoBack"/>
      <w:bookmarkEnd w:id="0"/>
      <w:r w:rsidRPr="00594B22">
        <w:rPr>
          <w:rFonts w:ascii="Arial" w:eastAsia="Times New Roman" w:hAnsi="Arial" w:cs="Times New Roman"/>
          <w:sz w:val="24"/>
          <w:szCs w:val="24"/>
          <w:lang w:val="cy-GB"/>
        </w:rPr>
        <w:t xml:space="preserve">Sut i ymateb gan ddefnyddio'r ffurflen ymgynghori Cymraeg – cwblhewch y ddogfen ymgynghori ac anfonwch i </w:t>
      </w:r>
      <w:hyperlink r:id="rId9" w:history="1">
        <w:r w:rsidRPr="001F19EA">
          <w:rPr>
            <w:rStyle w:val="Hyperlink"/>
            <w:rFonts w:ascii="Arial" w:eastAsia="Times New Roman" w:hAnsi="Arial" w:cs="Times New Roman"/>
            <w:sz w:val="24"/>
            <w:szCs w:val="24"/>
            <w:lang w:val="cy-GB"/>
          </w:rPr>
          <w:t>Gareth.James@dh.gsi.gov.uk</w:t>
        </w:r>
      </w:hyperlink>
      <w:r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  <w:r w:rsidRPr="00594B22">
        <w:rPr>
          <w:rFonts w:ascii="Arial" w:eastAsia="Times New Roman" w:hAnsi="Arial" w:cs="Times New Roman"/>
          <w:sz w:val="24"/>
          <w:szCs w:val="24"/>
          <w:lang w:val="cy-GB"/>
        </w:rPr>
        <w:t>fel atodiad.</w:t>
      </w:r>
    </w:p>
    <w:p w:rsidR="001130EC" w:rsidRPr="00D425D3" w:rsidRDefault="002C63BC" w:rsidP="001130E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48"/>
          <w:lang w:val="cy-GB"/>
        </w:rPr>
      </w:pPr>
      <w:r w:rsidRPr="00D425D3">
        <w:rPr>
          <w:rFonts w:ascii="Arial" w:eastAsia="Times New Roman" w:hAnsi="Arial" w:cs="Times New Roman"/>
          <w:b/>
          <w:bCs/>
          <w:kern w:val="36"/>
          <w:sz w:val="24"/>
          <w:szCs w:val="48"/>
          <w:lang w:val="cy-GB"/>
        </w:rPr>
        <w:t xml:space="preserve">Caniatáu i ysgolion gadw chwistrellwyr adrenalin awtomatig </w:t>
      </w:r>
      <w:r w:rsidR="00EC3ED6" w:rsidRPr="00D425D3">
        <w:rPr>
          <w:rFonts w:ascii="Arial" w:eastAsia="Times New Roman" w:hAnsi="Arial" w:cs="Times New Roman"/>
          <w:b/>
          <w:bCs/>
          <w:kern w:val="36"/>
          <w:sz w:val="24"/>
          <w:szCs w:val="48"/>
          <w:lang w:val="cy-GB"/>
        </w:rPr>
        <w:t>sbâr</w:t>
      </w:r>
      <w:r w:rsidR="001130EC" w:rsidRPr="00D425D3">
        <w:rPr>
          <w:rFonts w:ascii="Arial" w:eastAsia="Times New Roman" w:hAnsi="Arial" w:cs="Times New Roman"/>
          <w:b/>
          <w:bCs/>
          <w:kern w:val="36"/>
          <w:sz w:val="24"/>
          <w:szCs w:val="48"/>
          <w:lang w:val="cy-GB"/>
        </w:rPr>
        <w:t xml:space="preserve"> </w:t>
      </w:r>
    </w:p>
    <w:p w:rsidR="001130EC" w:rsidRPr="00D425D3" w:rsidRDefault="002C63BC" w:rsidP="001130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36"/>
          <w:lang w:val="cy-GB"/>
        </w:rPr>
      </w:pPr>
      <w:r w:rsidRPr="00D425D3">
        <w:rPr>
          <w:rFonts w:ascii="Arial" w:eastAsia="Times New Roman" w:hAnsi="Arial" w:cs="Times New Roman"/>
          <w:b/>
          <w:bCs/>
          <w:sz w:val="24"/>
          <w:szCs w:val="36"/>
          <w:lang w:val="cy-GB"/>
        </w:rPr>
        <w:t>Trosolwg</w:t>
      </w:r>
    </w:p>
    <w:p w:rsidR="002C63BC" w:rsidRPr="00D425D3" w:rsidRDefault="002C63BC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Mae’r ymgynghoriad hwn yn ceisio barn ar a ddylid newid deddfwriaeth i ganiatáu i ysgolion ddewis cadw chwistrellwyr adrenalin awtomatig (AAI)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i’w defnyddio mewn argyfwng.</w:t>
      </w:r>
    </w:p>
    <w:p w:rsidR="001130EC" w:rsidRPr="00D425D3" w:rsidRDefault="002C63BC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Ar hyn o bryd, dim ond ar bresgripsiwn y gellir cael AAI, sy’n golygu na all ysgolion gadw rhai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i’w defnyddio mewn argyfwng. Yn di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lyn argymhelliad y Comisiwn M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eddyginiaethau Dynol, mae’r llywodraeth yn cynnig newid Rheoliadau Meddyginiaethau Dynol 2012 i alluogi ysgolion i brynu a chadw AAI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i’w defnyddio mewn argyfwng.</w:t>
      </w:r>
    </w:p>
    <w:p w:rsidR="001130EC" w:rsidRPr="00D425D3" w:rsidRDefault="002C63BC" w:rsidP="002C63B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Byddai hyn yn galluogi ysgolion yng Nghymru, Lloegr, yr Alban a Gogledd Iwerddon sy’n dewis gwneud hynny i gadw AAI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i’w defnyddio mewn argyfwng. Ni fyddai’n ofynnol i ysgolion gadw AAI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o ganlyniad i’r newid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.</w:t>
      </w:r>
    </w:p>
    <w:p w:rsidR="001130EC" w:rsidRPr="00D425D3" w:rsidRDefault="002C63BC" w:rsidP="001130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36"/>
          <w:lang w:val="cy-GB"/>
        </w:rPr>
      </w:pPr>
      <w:r w:rsidRPr="00D425D3">
        <w:rPr>
          <w:rFonts w:ascii="Arial" w:eastAsia="Times New Roman" w:hAnsi="Arial" w:cs="Times New Roman"/>
          <w:b/>
          <w:bCs/>
          <w:sz w:val="24"/>
          <w:szCs w:val="36"/>
          <w:lang w:val="cy-GB"/>
        </w:rPr>
        <w:t>Cyflwyniad</w:t>
      </w:r>
    </w:p>
    <w:p w:rsidR="002C63BC" w:rsidRPr="00D425D3" w:rsidRDefault="00EC3ED6" w:rsidP="001130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Cs/>
          <w:sz w:val="24"/>
          <w:szCs w:val="36"/>
          <w:lang w:val="cy-GB"/>
        </w:rPr>
      </w:pPr>
      <w:r w:rsidRPr="00D425D3">
        <w:rPr>
          <w:rFonts w:ascii="Arial" w:eastAsia="Times New Roman" w:hAnsi="Arial" w:cs="Times New Roman"/>
          <w:bCs/>
          <w:sz w:val="24"/>
          <w:szCs w:val="36"/>
          <w:lang w:val="cy-GB"/>
        </w:rPr>
        <w:t>Adwaith alergaidd difrifol</w:t>
      </w:r>
      <w:r w:rsidR="002C63BC" w:rsidRPr="00D425D3">
        <w:rPr>
          <w:rFonts w:ascii="Arial" w:eastAsia="Times New Roman" w:hAnsi="Arial" w:cs="Times New Roman"/>
          <w:bCs/>
          <w:sz w:val="24"/>
          <w:szCs w:val="36"/>
          <w:lang w:val="cy-GB"/>
        </w:rPr>
        <w:t xml:space="preserve"> sy’</w:t>
      </w:r>
      <w:r w:rsidRPr="00D425D3">
        <w:rPr>
          <w:rFonts w:ascii="Arial" w:eastAsia="Times New Roman" w:hAnsi="Arial" w:cs="Times New Roman"/>
          <w:bCs/>
          <w:sz w:val="24"/>
          <w:szCs w:val="36"/>
          <w:lang w:val="cy-GB"/>
        </w:rPr>
        <w:t>n gallu lladd</w:t>
      </w:r>
      <w:r w:rsidR="002C63BC" w:rsidRPr="00D425D3">
        <w:rPr>
          <w:rFonts w:ascii="Arial" w:eastAsia="Times New Roman" w:hAnsi="Arial" w:cs="Times New Roman"/>
          <w:bCs/>
          <w:sz w:val="24"/>
          <w:szCs w:val="36"/>
          <w:lang w:val="cy-GB"/>
        </w:rPr>
        <w:t xml:space="preserve"> yw anaffylacsis. Y driniaeth ar argymhellir yw chwistrelliad o adrenalin.</w:t>
      </w:r>
    </w:p>
    <w:p w:rsidR="001130EC" w:rsidRPr="00D425D3" w:rsidRDefault="002C63BC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Mae chwistrellwyr awtomatig yn gynhyrchion sy’n gallu arbed bywydau ac maen</w:t>
      </w:r>
      <w:r w:rsidR="00DD5A91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nhw’n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cael eu rhoi ar bresgripsiwn i bobl sydd mewn perygl o anaffylacsis fel bod pobl nad ydynt yn weithwyr iechyd proffesiynol yn gallu rhoi’r adrenalin iddynt.</w:t>
      </w:r>
    </w:p>
    <w:p w:rsidR="001130EC" w:rsidRPr="00D425D3" w:rsidRDefault="002C63BC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Mae plant a phobl ifanc sydd mewn perygl o anaffylacsis yn cael AAI ar bresgripsiwn a dylai fod dau ganddynt </w:t>
      </w:r>
      <w:r w:rsidR="00752205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drwy’r amser ond mae tystiolaeth yn awgrymu nad yw plant yn dod â’u AAI presgripsiwn i’r ysgol neu fod yr AAI yn hen neu ddim yn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tanio</w:t>
      </w:r>
      <w:r w:rsidR="00752205" w:rsidRPr="00D425D3">
        <w:rPr>
          <w:rFonts w:ascii="Arial" w:eastAsia="Times New Roman" w:hAnsi="Arial" w:cs="Times New Roman"/>
          <w:sz w:val="24"/>
          <w:szCs w:val="24"/>
          <w:lang w:val="cy-GB"/>
        </w:rPr>
        <w:t>’n iawn.</w:t>
      </w:r>
    </w:p>
    <w:p w:rsidR="00752205" w:rsidRPr="00D425D3" w:rsidRDefault="00752205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Ar hyn o bryd, dim ond ar bresgripsiwn y gellir cael AAI, sy’n golygu nad yw ysgolion yn gallu cadw rhai sbâr i’w defnyddio mewn argyfwng. Yn dilyn argymhelliad y Comisiwn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M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eddyginiaethau Dynol, mae’r Llywodraeth yn cynnig newid Rheoliadau Meddyginiaethau Dynol 2012 i alluogi ysgolion i brynu a chadw AAI sbâr i’w defnyddio mewn argyfwng. Byddai hyn yn galluogi ysgolion yng Nghymru, Lloegr, yr Alban a Gogledd Iwerddon sy’n dewis gwneud hynny i gadw AAI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i’w defnyddio mewn argyfwng. Ni fyddai’n ofynnol i ysgolion gadw AAI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o ganlyniad i’r newid.</w:t>
      </w:r>
    </w:p>
    <w:p w:rsidR="001130EC" w:rsidRPr="00D425D3" w:rsidRDefault="00752205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Yn ogystal â newid y gyfraith, byddwn yn paratoi canllaw ar gyfer ysgolion. Bydd yn rhoi cyngor ar amrywiaeth o faterion yn cynnwys symptomau anaffylacsis, defnyddio AAI, cadw cofnodion a storio.</w:t>
      </w:r>
    </w:p>
    <w:p w:rsidR="001130EC" w:rsidRPr="00D425D3" w:rsidRDefault="00752205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Yn arbennig, bydd y canllaw yn ei gwneud hi’n glir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:</w:t>
      </w:r>
    </w:p>
    <w:p w:rsidR="00752205" w:rsidRPr="00D425D3" w:rsidRDefault="00752205" w:rsidP="00113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b/>
          <w:sz w:val="24"/>
          <w:szCs w:val="24"/>
          <w:lang w:val="cy-GB"/>
        </w:rPr>
        <w:t xml:space="preserve">Nad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yw AAI sbâr yr ysgol i gymryd lle teclynnau’r disgyblion. Dylai disgyblion barhau i ddod â’u AAI i’r ysgol.</w:t>
      </w:r>
    </w:p>
    <w:p w:rsidR="001130EC" w:rsidRPr="00D425D3" w:rsidRDefault="00752205" w:rsidP="00113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Dylai defnydd o’r AAI sbâr gael ei gyfyngu i ddisgyblion sydd ag AAI ar bresgripsiwn ac </w:t>
      </w:r>
      <w:r w:rsidR="00DD5A91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y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mae eu rhieni wedi rhoi caniatâd i’w ddefnyddio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.</w:t>
      </w:r>
    </w:p>
    <w:p w:rsidR="00752205" w:rsidRPr="00D425D3" w:rsidRDefault="00752205" w:rsidP="00113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Dylai ysgolion gadw rhestr o’r holl ddisgyblion sy’n gallu defnyddio’r AAI sbâr.</w:t>
      </w:r>
    </w:p>
    <w:p w:rsidR="001130EC" w:rsidRPr="00D425D3" w:rsidRDefault="00752205" w:rsidP="00113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Lle mae gan ddisgyblion fwy nag un brand o AAI ar bresgripsiwn, gall ysgolion benderfynu a ydynt am brynu un brand o AAI neu bob un o’r brandiau a ddefnyddir gan ddisgyblion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.</w:t>
      </w:r>
    </w:p>
    <w:p w:rsidR="001130EC" w:rsidRPr="00D425D3" w:rsidRDefault="00752205" w:rsidP="00113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lastRenderedPageBreak/>
        <w:t>Dylai ysgolion gadw cofnod o’r AAI sydd ganddynt a’r dyddiad dod i ben a sicrhau eu bod yn prynu rhai newydd fel sy’n briodol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.</w:t>
      </w:r>
    </w:p>
    <w:p w:rsidR="001130EC" w:rsidRPr="00D425D3" w:rsidRDefault="00752205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Rydym yn gofyn am eich sylwadau ar y newidiadau arfaethedig i ddeddfwriaeth ac egwyddorion arfaethedig y canllaw cysylltiedig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.</w:t>
      </w:r>
    </w:p>
    <w:p w:rsidR="001130EC" w:rsidRPr="00D425D3" w:rsidRDefault="001250B0" w:rsidP="001130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36"/>
          <w:u w:val="single"/>
          <w:lang w:val="cy-GB"/>
        </w:rPr>
      </w:pPr>
      <w:r w:rsidRPr="00D425D3">
        <w:rPr>
          <w:rFonts w:ascii="Arial" w:eastAsia="Times New Roman" w:hAnsi="Arial" w:cs="Times New Roman"/>
          <w:b/>
          <w:bCs/>
          <w:sz w:val="24"/>
          <w:szCs w:val="36"/>
          <w:u w:val="single"/>
          <w:lang w:val="cy-GB"/>
        </w:rPr>
        <w:t>Dywedwch wrthym amdanoch chi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 </w:t>
      </w:r>
      <w:r w:rsidR="001250B0" w:rsidRPr="00D425D3">
        <w:rPr>
          <w:rFonts w:ascii="Arial" w:eastAsia="Times New Roman" w:hAnsi="Arial" w:cs="Times New Roman"/>
          <w:sz w:val="24"/>
          <w:szCs w:val="24"/>
          <w:lang w:val="cy-GB"/>
        </w:rPr>
        <w:t>Beth yw eich enw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1130EC" w:rsidRPr="00D425D3" w:rsidRDefault="009537C8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hAnsi="Arial" w:cs="Arial"/>
          <w:sz w:val="24"/>
          <w:szCs w:val="24"/>
          <w:lang w:val="cy-GB"/>
        </w:rPr>
        <w:t>Teitl (Mr, Mrs, Ms, Dr, Athro)</w:t>
      </w: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Enw cyntaf</w:t>
      </w: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Cyfenw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2 </w:t>
      </w:r>
      <w:r w:rsidR="001250B0" w:rsidRPr="00D425D3">
        <w:rPr>
          <w:rFonts w:ascii="Arial" w:eastAsia="Times New Roman" w:hAnsi="Arial" w:cs="Times New Roman"/>
          <w:sz w:val="24"/>
          <w:szCs w:val="24"/>
          <w:lang w:val="cy-GB"/>
        </w:rPr>
        <w:t>Beth yw’ch cyfeiriad e-bost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rhowch eich cyfeiriad e-bost byddwch yn derbyn e-bost awtomatig i gydnabod eich ymateb ar ôl i chi ei gyflwyno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.</w:t>
      </w:r>
    </w:p>
    <w:p w:rsidR="002746C0" w:rsidRPr="00D425D3" w:rsidRDefault="002746C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E</w:t>
      </w:r>
      <w:r w:rsidR="001250B0" w:rsidRPr="00D425D3">
        <w:rPr>
          <w:rFonts w:ascii="Arial" w:eastAsia="Times New Roman" w:hAnsi="Arial" w:cs="Times New Roman"/>
          <w:sz w:val="24"/>
          <w:szCs w:val="24"/>
          <w:lang w:val="cy-GB"/>
        </w:rPr>
        <w:t>-bost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3 Ydych chi’n ymateb fel unigolyn neu fel rhan o sefydliad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DD32FD" w:rsidRDefault="00DD32FD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DD32FD" w:rsidRPr="00D425D3" w:rsidRDefault="00DD32FD" w:rsidP="00DD32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Marciwch </w:t>
      </w:r>
      <w:r>
        <w:rPr>
          <w:rFonts w:ascii="Arial" w:eastAsia="Times New Roman" w:hAnsi="Arial" w:cs="Times New Roman"/>
          <w:sz w:val="24"/>
          <w:szCs w:val="24"/>
          <w:lang w:val="cy-GB"/>
        </w:rPr>
        <w:t xml:space="preserve">un ateb yn unig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gyda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sym w:font="Wingdings" w:char="F0FC"/>
      </w:r>
    </w:p>
    <w:p w:rsidR="001130EC" w:rsidRPr="00D425D3" w:rsidRDefault="001250B0" w:rsidP="001130E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Unigolyn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Sefydliad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ydych chi wedi dewis sefydliad, beth yw enw’ch sefydliad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?</w:t>
      </w:r>
    </w:p>
    <w:p w:rsidR="001130EC" w:rsidRPr="00D425D3" w:rsidRDefault="001250B0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Beth yw rôl eich sefydliad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?</w:t>
      </w: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Ble ydych chi/eich sefydliad wedi eich lleoli/ei leol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?</w:t>
      </w:r>
      <w:r w:rsidR="00DD32FD">
        <w:rPr>
          <w:rFonts w:ascii="Arial" w:eastAsia="Times New Roman" w:hAnsi="Arial" w:cs="Times New Roman"/>
          <w:sz w:val="24"/>
          <w:szCs w:val="24"/>
          <w:lang w:val="cy-GB"/>
        </w:rPr>
        <w:br/>
      </w:r>
    </w:p>
    <w:p w:rsidR="00DD32FD" w:rsidRPr="00DD32FD" w:rsidRDefault="00DD32FD" w:rsidP="00DD32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1250B0" w:rsidP="001130E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09" w:hanging="283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Lloegr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09" w:hanging="283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Cymru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09" w:hanging="283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Yr Alban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09" w:hanging="283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Gogledd Iwerddon</w:t>
      </w:r>
    </w:p>
    <w:p w:rsidR="001130EC" w:rsidRPr="00D425D3" w:rsidRDefault="001250B0" w:rsidP="001130E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709" w:hanging="283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,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dywedwch wrthym ble rydych chi/eich sefydliad wedi’ch lleoli/ei leoli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.</w:t>
      </w: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4 Os ydych yn ymateb fel unigolyn, nodwch eich tarddiad ethnig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: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bCs/>
          <w:i/>
          <w:sz w:val="24"/>
          <w:szCs w:val="24"/>
          <w:lang w:val="cy-GB"/>
        </w:rPr>
      </w:pPr>
    </w:p>
    <w:p w:rsidR="00DD32FD" w:rsidRPr="00D425D3" w:rsidRDefault="001250B0" w:rsidP="00DD32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t>Gwyn</w:t>
      </w:r>
      <w:r w:rsidR="00DD32FD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br/>
      </w:r>
      <w:r w:rsidR="00DD32FD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br/>
      </w:r>
      <w:r w:rsidR="00DD32FD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Marciwch </w:t>
      </w:r>
      <w:r w:rsid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un ateb yn unig </w:t>
      </w:r>
      <w:r w:rsidR="00DD32FD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gyda </w:t>
      </w:r>
      <w:r w:rsidR="00DD32FD" w:rsidRPr="00D425D3">
        <w:rPr>
          <w:rFonts w:ascii="Arial" w:eastAsia="Times New Roman" w:hAnsi="Arial" w:cs="Times New Roman"/>
          <w:sz w:val="24"/>
          <w:szCs w:val="24"/>
          <w:lang w:val="cy-GB"/>
        </w:rPr>
        <w:sym w:font="Wingdings" w:char="F0FC"/>
      </w:r>
      <w:r w:rsid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D32FD" w:rsidRDefault="001130EC" w:rsidP="001130E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cy-GB"/>
        </w:rPr>
      </w:pPr>
    </w:p>
    <w:p w:rsidR="001130EC" w:rsidRPr="00D425D3" w:rsidRDefault="001250B0" w:rsidP="001130E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Sais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/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Cymro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/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Albanwr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/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Gwyddel o Ogledd Iwerddon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/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Prydeiniwr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Gwyddel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Sipsi neu Deithiwr Gwyddelig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Unrhyw gefndir Gwyn 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,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nodwch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: </w:t>
      </w: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,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disgrifiwch eich tarddiad ethnig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lastRenderedPageBreak/>
        <w:t>Grwpiau ethnig cymysg/lluosog</w:t>
      </w:r>
    </w:p>
    <w:p w:rsidR="00DD32FD" w:rsidRPr="00DD32FD" w:rsidRDefault="00DD32FD" w:rsidP="00DD32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>
        <w:rPr>
          <w:rFonts w:ascii="Arial" w:eastAsia="Times New Roman" w:hAnsi="Arial" w:cs="Times New Roman"/>
          <w:sz w:val="24"/>
          <w:szCs w:val="24"/>
          <w:lang w:val="cy-GB"/>
        </w:rPr>
        <w:br/>
      </w: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9537C8" w:rsidP="001130EC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hAnsi="Arial" w:cs="Arial"/>
          <w:sz w:val="24"/>
          <w:szCs w:val="24"/>
          <w:lang w:val="cy-GB"/>
        </w:rPr>
        <w:t>Gwyn a Du Caribïaidd</w:t>
      </w:r>
    </w:p>
    <w:p w:rsidR="001130EC" w:rsidRPr="00D425D3" w:rsidRDefault="001250B0" w:rsidP="001130EC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Gwyn a Du Affricanaidd</w:t>
      </w:r>
    </w:p>
    <w:p w:rsidR="001130EC" w:rsidRPr="00D425D3" w:rsidRDefault="001250B0" w:rsidP="001130EC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Gwyn ac Asiaidd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Unrhyw gefndir </w:t>
      </w:r>
      <w:r w:rsidRPr="00D425D3">
        <w:rPr>
          <w:rFonts w:ascii="Arial" w:eastAsia="Times New Roman" w:hAnsi="Arial" w:cs="Times New Roman"/>
          <w:bCs/>
          <w:sz w:val="24"/>
          <w:szCs w:val="24"/>
          <w:lang w:val="cy-GB"/>
        </w:rPr>
        <w:t>ethnig cymysg/lluosog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,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nodwch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: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,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rhowch fanylion eich cefndir ethnig</w:t>
      </w:r>
      <w:r w:rsidR="00DD32FD">
        <w:rPr>
          <w:rFonts w:ascii="Arial" w:eastAsia="Times New Roman" w:hAnsi="Arial" w:cs="Times New Roman"/>
          <w:sz w:val="24"/>
          <w:szCs w:val="24"/>
          <w:lang w:val="cy-GB"/>
        </w:rPr>
        <w:t>: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</w:pPr>
    </w:p>
    <w:p w:rsidR="001130EC" w:rsidRPr="00314D7E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t>Asiaidd/Asiaidd Prydeinig</w:t>
      </w:r>
      <w:r w:rsidR="00314D7E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br/>
      </w:r>
      <w:r w:rsidR="00314D7E"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="00314D7E"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1250B0" w:rsidP="001130EC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Indiaidd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Pacistanaidd</w:t>
      </w:r>
    </w:p>
    <w:p w:rsidR="001130EC" w:rsidRPr="00D425D3" w:rsidRDefault="001250B0" w:rsidP="001130EC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Bangladeshaidd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250B0" w:rsidP="001130EC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Tsieineaidd</w:t>
      </w:r>
    </w:p>
    <w:p w:rsidR="001130EC" w:rsidRPr="00D425D3" w:rsidRDefault="001250B0" w:rsidP="001130EC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Unrhyw gefndir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Asia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idd 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–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nodwch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: </w:t>
      </w:r>
    </w:p>
    <w:p w:rsidR="001130EC" w:rsidRPr="00D425D3" w:rsidRDefault="001250B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, </w:t>
      </w:r>
      <w:r w:rsidR="003A4BA6" w:rsidRPr="00D425D3">
        <w:rPr>
          <w:rFonts w:ascii="Arial" w:eastAsia="Times New Roman" w:hAnsi="Arial" w:cs="Times New Roman"/>
          <w:sz w:val="24"/>
          <w:szCs w:val="24"/>
          <w:lang w:val="cy-GB"/>
        </w:rPr>
        <w:t>rhowch fanylion eich cefndir ethnig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</w:pPr>
    </w:p>
    <w:p w:rsidR="001130EC" w:rsidRPr="00D425D3" w:rsidRDefault="009537C8" w:rsidP="001130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val="cy-GB"/>
        </w:rPr>
      </w:pPr>
      <w:r w:rsidRPr="00D425D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Du / Affricanaidd / Caribïaidd / Prydeinig Du</w:t>
      </w:r>
    </w:p>
    <w:p w:rsidR="001130EC" w:rsidRPr="00D425D3" w:rsidRDefault="00314D7E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1130EC" w:rsidP="001130EC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Af</w:t>
      </w:r>
      <w:r w:rsidR="003A4BA6" w:rsidRPr="00D425D3">
        <w:rPr>
          <w:rFonts w:ascii="Arial" w:eastAsia="Times New Roman" w:hAnsi="Arial" w:cs="Times New Roman"/>
          <w:sz w:val="24"/>
          <w:szCs w:val="24"/>
          <w:lang w:val="cy-GB"/>
        </w:rPr>
        <w:t>f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rican</w:t>
      </w:r>
      <w:r w:rsidR="003A4BA6" w:rsidRPr="00D425D3">
        <w:rPr>
          <w:rFonts w:ascii="Arial" w:eastAsia="Times New Roman" w:hAnsi="Arial" w:cs="Times New Roman"/>
          <w:sz w:val="24"/>
          <w:szCs w:val="24"/>
          <w:lang w:val="cy-GB"/>
        </w:rPr>
        <w:t>aidd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9537C8" w:rsidP="001130EC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hAnsi="Arial" w:cs="Arial"/>
          <w:sz w:val="24"/>
          <w:szCs w:val="24"/>
          <w:lang w:val="cy-GB"/>
        </w:rPr>
        <w:t>Caribïaidd</w:t>
      </w:r>
    </w:p>
    <w:p w:rsidR="001130EC" w:rsidRPr="00D425D3" w:rsidRDefault="009537C8" w:rsidP="001130EC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hAnsi="Arial" w:cs="Arial"/>
          <w:sz w:val="24"/>
          <w:szCs w:val="24"/>
          <w:lang w:val="cy-GB"/>
        </w:rPr>
        <w:t>Unrhyw gefndir Du/Affricanaidd/Caribïaidd arall, nodwch: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3A4BA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arall, rhowch fanylion eich cefndir ethnig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.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cy-GB"/>
        </w:rPr>
      </w:pPr>
    </w:p>
    <w:p w:rsidR="001130EC" w:rsidRPr="00D425D3" w:rsidRDefault="003A4BA6" w:rsidP="001130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t>Grŵp ethnig arall</w:t>
      </w:r>
      <w:r w:rsidR="001130EC" w:rsidRPr="00D425D3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t> </w:t>
      </w:r>
    </w:p>
    <w:p w:rsidR="001130EC" w:rsidRPr="00D425D3" w:rsidRDefault="00314D7E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1130EC" w:rsidP="001130EC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Arab</w:t>
      </w:r>
      <w:r w:rsidR="003A4BA6" w:rsidRPr="00D425D3">
        <w:rPr>
          <w:rFonts w:ascii="Arial" w:eastAsia="Times New Roman" w:hAnsi="Arial" w:cs="Times New Roman"/>
          <w:sz w:val="24"/>
          <w:szCs w:val="24"/>
          <w:lang w:val="cy-GB"/>
        </w:rPr>
        <w:t>aidd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3A4BA6" w:rsidP="001130EC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Unrhyw grŵp ethnig arall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,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nodwch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: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3A4BA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arall, rhowch fanylion eich cefndir ethnig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cy-GB"/>
        </w:rPr>
      </w:pPr>
    </w:p>
    <w:p w:rsidR="001130EC" w:rsidRPr="00D425D3" w:rsidRDefault="003A4BA6" w:rsidP="001130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b/>
          <w:bCs/>
          <w:i/>
          <w:sz w:val="24"/>
          <w:szCs w:val="24"/>
          <w:lang w:val="cy-GB"/>
        </w:rPr>
        <w:t>Mae’n well gennyf beidio â dweud</w:t>
      </w:r>
    </w:p>
    <w:p w:rsidR="001130EC" w:rsidRPr="00D425D3" w:rsidRDefault="00314D7E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>Ma</w:t>
      </w:r>
      <w:r>
        <w:rPr>
          <w:rFonts w:ascii="Arial" w:eastAsia="Times New Roman" w:hAnsi="Arial" w:cs="Times New Roman"/>
          <w:sz w:val="24"/>
          <w:szCs w:val="24"/>
          <w:lang w:val="cy-GB"/>
        </w:rPr>
        <w:t>rciwch</w:t>
      </w: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 gyda </w:t>
      </w:r>
      <w:r w:rsidRPr="00D425D3">
        <w:rPr>
          <w:rFonts w:eastAsia="Times New Roman"/>
          <w:lang w:val="cy-GB"/>
        </w:rPr>
        <w:sym w:font="Wingdings" w:char="F0FC"/>
      </w:r>
      <w:r>
        <w:rPr>
          <w:lang w:val="cy-GB"/>
        </w:rPr>
        <w:t xml:space="preserve"> </w:t>
      </w:r>
    </w:p>
    <w:p w:rsidR="001130EC" w:rsidRPr="00D425D3" w:rsidRDefault="003A4BA6" w:rsidP="001130EC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Mae’n well gennyf beidio â dweud</w:t>
      </w:r>
    </w:p>
    <w:p w:rsidR="001130EC" w:rsidRPr="00D425D3" w:rsidRDefault="003A4BA6" w:rsidP="001130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36"/>
          <w:u w:val="single"/>
          <w:lang w:val="cy-GB"/>
        </w:rPr>
      </w:pPr>
      <w:r w:rsidRPr="00D425D3">
        <w:rPr>
          <w:rFonts w:ascii="Arial" w:eastAsia="Times New Roman" w:hAnsi="Arial" w:cs="Times New Roman"/>
          <w:b/>
          <w:bCs/>
          <w:sz w:val="24"/>
          <w:szCs w:val="36"/>
          <w:u w:val="single"/>
          <w:lang w:val="cy-GB"/>
        </w:rPr>
        <w:t>Cwestiynau’r ymgynghoriad</w:t>
      </w:r>
    </w:p>
    <w:p w:rsidR="001130EC" w:rsidRPr="00D425D3" w:rsidRDefault="003A4BA6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Os ydych chi’n wneuthurwr AAI, atebwch gwestiwn 5 ac yna ewch i gwestiwn 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15 (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nid oes angen i chi ateb cwestiynau 6 i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14).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5 </w:t>
      </w:r>
      <w:r w:rsidR="003A4BA6" w:rsidRPr="00D425D3">
        <w:rPr>
          <w:rFonts w:ascii="Arial" w:eastAsia="Times New Roman" w:hAnsi="Arial" w:cs="Times New Roman"/>
          <w:sz w:val="24"/>
          <w:szCs w:val="24"/>
          <w:lang w:val="cy-GB"/>
        </w:rPr>
        <w:t>Eich ymateb i'r cynigion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cy-GB"/>
        </w:rPr>
      </w:pPr>
    </w:p>
    <w:p w:rsidR="001130EC" w:rsidRPr="00D425D3" w:rsidRDefault="003A4BA6" w:rsidP="001130E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b/>
          <w:sz w:val="24"/>
          <w:szCs w:val="24"/>
          <w:lang w:val="cy-GB"/>
        </w:rPr>
        <w:t>Rhaid ateb y cwestiwn hwn</w:t>
      </w:r>
      <w:r w:rsidR="001130EC" w:rsidRPr="00D425D3">
        <w:rPr>
          <w:rFonts w:ascii="Arial" w:eastAsia="Times New Roman" w:hAnsi="Arial" w:cs="Times New Roman"/>
          <w:b/>
          <w:sz w:val="24"/>
          <w:szCs w:val="24"/>
          <w:lang w:val="cy-GB"/>
        </w:rPr>
        <w:t xml:space="preserve"> </w:t>
      </w:r>
      <w:r w:rsidRPr="00D425D3">
        <w:rPr>
          <w:rFonts w:ascii="Arial" w:eastAsia="Times New Roman" w:hAnsi="Arial" w:cs="Times New Roman"/>
          <w:b/>
          <w:sz w:val="24"/>
          <w:szCs w:val="24"/>
          <w:lang w:val="cy-GB"/>
        </w:rPr>
        <w:t>–</w:t>
      </w:r>
      <w:r w:rsidR="001130EC" w:rsidRPr="00D425D3">
        <w:rPr>
          <w:rFonts w:ascii="Arial" w:eastAsia="Times New Roman" w:hAnsi="Arial" w:cs="Times New Roman"/>
          <w:b/>
          <w:sz w:val="24"/>
          <w:szCs w:val="24"/>
          <w:lang w:val="cy-GB"/>
        </w:rPr>
        <w:t xml:space="preserve"> </w:t>
      </w:r>
      <w:r w:rsidR="00314D7E"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="00314D7E" w:rsidRPr="00D425D3">
        <w:rPr>
          <w:rFonts w:eastAsia="Times New Roman"/>
          <w:lang w:val="cy-GB"/>
        </w:rPr>
        <w:sym w:font="Wingdings" w:char="F0FC"/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:-</w:t>
      </w:r>
    </w:p>
    <w:p w:rsidR="001130EC" w:rsidRPr="00D425D3" w:rsidRDefault="003A4BA6" w:rsidP="001130EC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Rwy’n cefnogi’r cynigion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. </w:t>
      </w:r>
      <w:r w:rsidR="00314D7E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3A4BA6" w:rsidP="001130EC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Nid oes gennyf sylwadau ar y cynigon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. </w:t>
      </w:r>
    </w:p>
    <w:p w:rsidR="001130EC" w:rsidRPr="00D425D3" w:rsidRDefault="003A4BA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Dywedwch wrthym os oes gennych unrhyw sylwadau ar y cynigion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3A4BA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Dywedwch wrthym os oes gennych unrhyw sylwadau ar y materion y bwriedir rhoi sylw iddynt yn y canllaw drafft</w:t>
      </w:r>
      <w:r w:rsidR="00314D7E">
        <w:rPr>
          <w:rFonts w:ascii="Arial" w:eastAsia="Times New Roman" w:hAnsi="Arial" w:cs="Times New Roman"/>
          <w:sz w:val="24"/>
          <w:szCs w:val="24"/>
          <w:lang w:val="cy-GB"/>
        </w:rPr>
        <w:t>.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130EC" w:rsidP="003A4BA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lastRenderedPageBreak/>
        <w:t xml:space="preserve">6 </w:t>
      </w:r>
      <w:r w:rsidR="003A4BA6" w:rsidRPr="00D425D3">
        <w:rPr>
          <w:rFonts w:ascii="Arial" w:eastAsia="Times New Roman" w:hAnsi="Arial" w:cs="Times New Roman"/>
          <w:sz w:val="24"/>
          <w:szCs w:val="24"/>
          <w:lang w:val="cy-GB"/>
        </w:rPr>
        <w:t>Os ydych chi’n dod i gysylltiad rheolaidd â phlentyn/plant sy’n wynebu risg o anaffylacsis neu’n gweithio mewn ysgol neu amgylchedd addysg, nodwch ym mha ffordd rydych chi’n cael cysylltiad â phlant sydd mewn perygl o anaffylacsis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. </w:t>
      </w:r>
    </w:p>
    <w:p w:rsidR="00A84AB9" w:rsidRPr="00D425D3" w:rsidRDefault="00A84AB9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D425D3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Marciwch </w:t>
      </w:r>
      <w:r w:rsidR="003A4BA6" w:rsidRPr="00D425D3">
        <w:rPr>
          <w:rFonts w:ascii="Arial" w:eastAsia="Times New Roman" w:hAnsi="Arial" w:cs="Times New Roman"/>
          <w:sz w:val="24"/>
          <w:szCs w:val="24"/>
          <w:lang w:val="cy-GB"/>
        </w:rPr>
        <w:t>bob un sy’n berthnasol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gyda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sym w:font="Wingdings" w:char="F0FC"/>
      </w:r>
    </w:p>
    <w:p w:rsidR="001130EC" w:rsidRPr="00D425D3" w:rsidRDefault="001130EC" w:rsidP="001130E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3A4BA6" w:rsidRPr="00D425D3" w:rsidRDefault="003A4BA6" w:rsidP="001130EC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Ysgol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ab/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ab/>
      </w:r>
    </w:p>
    <w:p w:rsidR="001130EC" w:rsidRPr="00D425D3" w:rsidRDefault="003A4BA6" w:rsidP="001130EC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Awdurdod addysg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3A4BA6" w:rsidP="001130EC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Rhiant</w:t>
      </w:r>
    </w:p>
    <w:p w:rsidR="001130EC" w:rsidRPr="00D425D3" w:rsidRDefault="009537C8" w:rsidP="001130EC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hAnsi="Arial" w:cs="Arial"/>
          <w:sz w:val="24"/>
          <w:szCs w:val="24"/>
          <w:lang w:val="cy-GB"/>
        </w:rPr>
        <w:t>Meddyg neu weithiwr iechyd</w:t>
      </w:r>
    </w:p>
    <w:p w:rsidR="001130EC" w:rsidRPr="00D425D3" w:rsidRDefault="003A4BA6" w:rsidP="00C47B86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Arall</w:t>
      </w:r>
    </w:p>
    <w:p w:rsidR="003A4BA6" w:rsidRPr="00D425D3" w:rsidRDefault="003A4BA6" w:rsidP="003A4BA6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3A4BA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ydych chi wedi ticio arall, rhowch fanylion isod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056097" w:rsidRPr="00D425D3" w:rsidRDefault="00056097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7 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Ydych chi o’r farn y byddai’r cynnig hwn yn caniatáu i ysgolion gael </w:t>
      </w:r>
      <w:r w:rsidR="00DD5A91" w:rsidRPr="00D425D3">
        <w:rPr>
          <w:rFonts w:ascii="Arial" w:eastAsia="Times New Roman" w:hAnsi="Arial" w:cs="Times New Roman"/>
          <w:sz w:val="24"/>
          <w:szCs w:val="24"/>
          <w:lang w:val="cy-GB"/>
        </w:rPr>
        <w:t>gafael ar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>/derbyn AAI? Allwch chi feddwl am unrhyw faterion ynghylch gweithredu?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C25C60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>
        <w:rPr>
          <w:rFonts w:ascii="Arial" w:eastAsia="Times New Roman" w:hAnsi="Arial" w:cs="Times New Roman"/>
          <w:sz w:val="24"/>
          <w:szCs w:val="24"/>
          <w:lang w:val="cy-GB"/>
        </w:rPr>
        <w:br/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>Sylwadau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676296" w:rsidRPr="00D425D3" w:rsidRDefault="0067629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8 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>Os ydych chi’n ymwybodol o ysgol sydd â disgyblion sydd mewn perygl o anaffylacsis, allwch chi gadarnhau a oes gan yr ysgol brotocolau ar waith yn barod ar gyfer defnyddio AAI? Ydy staff wedi cael hyfforddiant ar ddefnyddio AAI?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056097" w:rsidRPr="00D425D3" w:rsidRDefault="00056097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8A4963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Sylwadau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676296" w:rsidRPr="00D425D3" w:rsidRDefault="0067629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676296" w:rsidRPr="00D425D3" w:rsidRDefault="0067629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8A49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9 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Pe bai’r ysgol rydych chi’n cyfeirio ati yn dod yn gymwys i gael </w:t>
      </w:r>
      <w:r w:rsidR="00DD5A91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gafael ar 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AAI, a fyddai’n ystyried cadw dyfais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ar y safle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D425D3" w:rsidRPr="00D425D3" w:rsidRDefault="00A84AB9" w:rsidP="00D425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br/>
      </w:r>
      <w:r w:rsidR="00D425D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Marciwch </w:t>
      </w:r>
      <w:r w:rsid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un ateb yn unig </w:t>
      </w:r>
      <w:r w:rsidR="00D425D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gyda </w:t>
      </w:r>
      <w:r w:rsidR="00D425D3" w:rsidRPr="00D425D3">
        <w:rPr>
          <w:rFonts w:ascii="Arial" w:eastAsia="Times New Roman" w:hAnsi="Arial" w:cs="Times New Roman"/>
          <w:sz w:val="24"/>
          <w:szCs w:val="24"/>
          <w:lang w:val="cy-GB"/>
        </w:rPr>
        <w:sym w:font="Wingdings" w:char="F0FC"/>
      </w:r>
    </w:p>
    <w:p w:rsidR="00D425D3" w:rsidRDefault="00D425D3" w:rsidP="00D425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8A4963" w:rsidP="00676296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Byddai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8A4963" w:rsidP="00676296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Na fyddai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10 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>Os mai ‘byddai’ oedd yr ateb i’r cwestiwn uchod, allwch chi ddweud sawl AAI rydych chi’n bwriadu gwneud cais amdano/</w:t>
      </w:r>
      <w:r w:rsidR="00DD5A91" w:rsidRPr="00D425D3">
        <w:rPr>
          <w:rFonts w:ascii="Arial" w:eastAsia="Times New Roman" w:hAnsi="Arial" w:cs="Times New Roman"/>
          <w:sz w:val="24"/>
          <w:szCs w:val="24"/>
          <w:lang w:val="cy-GB"/>
        </w:rPr>
        <w:t>ei b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>rynu a’i ddefnyddio mewn cyfnod o ddeuddeg mis o dan y cynnig hwn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1130EC" w:rsidRPr="00D425D3" w:rsidRDefault="008A4963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Sylwadau</w:t>
      </w:r>
    </w:p>
    <w:p w:rsidR="00676296" w:rsidRPr="00D425D3" w:rsidRDefault="0067629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676296" w:rsidRPr="00D425D3" w:rsidRDefault="0067629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D425D3" w:rsidRPr="00D425D3" w:rsidRDefault="001130EC" w:rsidP="00D425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11 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Pe bai’r ysgol rydych yn cyfeirio ati yn cadw AAI </w:t>
      </w:r>
      <w:r w:rsidR="00EC3ED6" w:rsidRPr="00D425D3">
        <w:rPr>
          <w:rFonts w:ascii="Arial" w:eastAsia="Times New Roman" w:hAnsi="Arial" w:cs="Times New Roman"/>
          <w:sz w:val="24"/>
          <w:szCs w:val="24"/>
          <w:lang w:val="cy-GB"/>
        </w:rPr>
        <w:t>sbâr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>, a fyddai angen hyfforddiant ychwanegol ar sut i’w ddefnyddio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  <w:r w:rsidR="00D425D3">
        <w:rPr>
          <w:rFonts w:ascii="Arial" w:eastAsia="Times New Roman" w:hAnsi="Arial" w:cs="Times New Roman"/>
          <w:sz w:val="24"/>
          <w:szCs w:val="24"/>
          <w:lang w:val="cy-GB"/>
        </w:rPr>
        <w:br/>
      </w:r>
      <w:r w:rsidR="00D425D3">
        <w:rPr>
          <w:rFonts w:ascii="Arial" w:eastAsia="Times New Roman" w:hAnsi="Arial" w:cs="Times New Roman"/>
          <w:sz w:val="24"/>
          <w:szCs w:val="24"/>
          <w:lang w:val="cy-GB"/>
        </w:rPr>
        <w:br/>
      </w:r>
      <w:r w:rsidR="00D425D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Marciwch </w:t>
      </w:r>
      <w:r w:rsid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un ateb yn unig </w:t>
      </w:r>
      <w:r w:rsidR="00D425D3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gyda </w:t>
      </w:r>
      <w:r w:rsidR="00D425D3" w:rsidRPr="00D425D3">
        <w:rPr>
          <w:rFonts w:ascii="Arial" w:eastAsia="Times New Roman" w:hAnsi="Arial" w:cs="Times New Roman"/>
          <w:sz w:val="24"/>
          <w:szCs w:val="24"/>
          <w:lang w:val="cy-GB"/>
        </w:rPr>
        <w:sym w:font="Wingdings" w:char="F0FC"/>
      </w:r>
    </w:p>
    <w:p w:rsidR="00676296" w:rsidRPr="00D425D3" w:rsidRDefault="008A4963" w:rsidP="00676296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Byddai</w:t>
      </w:r>
    </w:p>
    <w:p w:rsidR="001130EC" w:rsidRPr="00D425D3" w:rsidRDefault="008A4963" w:rsidP="00676296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Na fyddai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12 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>Allwch chi nodi unrhyw broblemau ymarferol os yw ysgolion yn gallu cyflenwi AAI i’w ddefnyddio mewn argyfwng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056097" w:rsidRPr="00D425D3" w:rsidRDefault="00056097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8A4963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Sylwadau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676296" w:rsidRPr="00D425D3" w:rsidRDefault="0067629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lastRenderedPageBreak/>
        <w:t xml:space="preserve">13 </w:t>
      </w:r>
      <w:r w:rsidR="008A4963" w:rsidRPr="00D425D3">
        <w:rPr>
          <w:rFonts w:ascii="Arial" w:eastAsia="Times New Roman" w:hAnsi="Arial" w:cs="Times New Roman"/>
          <w:sz w:val="24"/>
          <w:szCs w:val="24"/>
          <w:lang w:val="cy-GB"/>
        </w:rPr>
        <w:t>Ydych chi o’r farn y gallai hyn annog rhieni i beidio â sicrhau bod AAI gan eu plant pan fyddant yn mynd i’r ysgol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A84AB9" w:rsidRPr="00D425D3" w:rsidRDefault="00A84AB9" w:rsidP="00DA78A2">
      <w:p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cyan"/>
          <w:lang w:val="cy-GB"/>
        </w:rPr>
      </w:pPr>
    </w:p>
    <w:p w:rsidR="00DA78A2" w:rsidRPr="00D425D3" w:rsidRDefault="00314D7E" w:rsidP="00DA78A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  <w:r>
        <w:rPr>
          <w:lang w:val="cy-GB"/>
        </w:rPr>
        <w:br/>
      </w:r>
    </w:p>
    <w:p w:rsidR="00676296" w:rsidRPr="00D425D3" w:rsidRDefault="008A4963" w:rsidP="00676296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Ydw</w:t>
      </w:r>
    </w:p>
    <w:p w:rsidR="00676296" w:rsidRPr="00D425D3" w:rsidRDefault="008A4963" w:rsidP="001130EC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Nac ydw</w:t>
      </w:r>
    </w:p>
    <w:p w:rsidR="00676296" w:rsidRPr="00D425D3" w:rsidRDefault="0067629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14 </w:t>
      </w:r>
      <w:r w:rsidR="003D6C9F" w:rsidRPr="00D425D3">
        <w:rPr>
          <w:rFonts w:ascii="Arial" w:eastAsia="Times New Roman" w:hAnsi="Arial" w:cs="Times New Roman"/>
          <w:sz w:val="24"/>
          <w:szCs w:val="24"/>
          <w:lang w:val="cy-GB"/>
        </w:rPr>
        <w:t>Ydych chi’n ymwybodol o unrhyw achosion o adwaith anaffylactig lle nad oedd y disgybl yn gallu defnyddio ei AAI ei hun, yn y 12 mis diwethaf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1130EC" w:rsidRPr="00D425D3" w:rsidRDefault="00314D7E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3D6C9F" w:rsidP="00676296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Ydw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3D6C9F" w:rsidP="00676296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Nac ydw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056097" w:rsidRPr="00D425D3" w:rsidRDefault="00056097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15 </w:t>
      </w:r>
      <w:r w:rsidR="003D6C9F" w:rsidRPr="00D425D3">
        <w:rPr>
          <w:rFonts w:ascii="Arial" w:eastAsia="Times New Roman" w:hAnsi="Arial" w:cs="Times New Roman"/>
          <w:sz w:val="24"/>
          <w:szCs w:val="24"/>
          <w:lang w:val="cy-GB"/>
        </w:rPr>
        <w:t>Os ydych chi’n wneuthurwr AAI: Gan ystyried y galw tebygol am AAI ymysg y grwpiau sy’n gymwys o dan y cynnig hwn, faint yn fwy o AAI fyddech chi’n disgwyl eu gwerthu bob blwyddyn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056097" w:rsidRPr="00D425D3" w:rsidRDefault="00056097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3D6C9F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Sylwadau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676296" w:rsidRPr="00D425D3" w:rsidRDefault="00676296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6F75C8" w:rsidRPr="00D425D3" w:rsidRDefault="006F75C8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16 </w:t>
      </w:r>
      <w:r w:rsidR="003D6C9F" w:rsidRPr="00D425D3">
        <w:rPr>
          <w:rFonts w:ascii="Arial" w:eastAsia="Times New Roman" w:hAnsi="Arial" w:cs="Times New Roman"/>
          <w:sz w:val="24"/>
          <w:szCs w:val="24"/>
          <w:lang w:val="cy-GB"/>
        </w:rPr>
        <w:t>Ydych chi’n hapus i’r Adran Iechyd ddefnyddio’ch cyfeiriad e-bost i gysylltu â chi i egluro pwyntiau yn eich ymateb os oes angen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A84AB9" w:rsidRPr="00D425D3" w:rsidRDefault="00A84AB9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314D7E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  <w:r>
        <w:rPr>
          <w:lang w:val="cy-GB"/>
        </w:rPr>
        <w:br/>
      </w:r>
    </w:p>
    <w:p w:rsidR="001130EC" w:rsidRPr="00D425D3" w:rsidRDefault="009537C8" w:rsidP="00676296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Ydw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9537C8" w:rsidP="00676296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Nac ydw</w:t>
      </w:r>
    </w:p>
    <w:p w:rsidR="00676296" w:rsidRPr="00D425D3" w:rsidRDefault="00676296" w:rsidP="0067629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676296" w:rsidRPr="00D425D3" w:rsidRDefault="00676296" w:rsidP="0067629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17 </w:t>
      </w:r>
      <w:r w:rsidR="003D6C9F" w:rsidRPr="00D425D3">
        <w:rPr>
          <w:rFonts w:ascii="Arial" w:eastAsia="Times New Roman" w:hAnsi="Arial" w:cs="Times New Roman"/>
          <w:sz w:val="24"/>
          <w:szCs w:val="24"/>
          <w:lang w:val="cy-GB"/>
        </w:rPr>
        <w:t>Sut byddwn yn defnyddio’ch ymateb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3D6C9F" w:rsidRPr="00D425D3" w:rsidRDefault="009537C8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hAnsi="Arial" w:cs="Arial"/>
          <w:sz w:val="24"/>
          <w:szCs w:val="24"/>
          <w:lang w:val="cy-GB"/>
        </w:rPr>
        <w:t>Gallwn rannu’ch ymateb gyda thimau polisi eraill y llywodraeth sydd o bosibl yn gweithio ar y materion dan sylw gennych. Mae’n bosibl y byddant am gysylltu â chi eto yn y dyfodol. Rhaid i ni gael eich caniatâd i wneud hynny. Ydych chi’n fodlon i swyddog polisi’r llywodraeth ddefnyddio’ch cyfeiriad e-bost i gysylltu â chi mewn perthynas â’r ymateb hwn i’r ymgynghoriad?</w:t>
      </w:r>
    </w:p>
    <w:p w:rsidR="001130EC" w:rsidRPr="00D425D3" w:rsidRDefault="00314D7E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90153C" w:rsidP="0067629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Ydw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90153C" w:rsidP="0067629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Nac ydw</w:t>
      </w:r>
    </w:p>
    <w:p w:rsidR="001130EC" w:rsidRPr="00D425D3" w:rsidRDefault="0090153C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Ydych chi’n fodlon i’r tîm polisi ddefnyddio’ch ymateb a/neu’ch enw yn yr adroddiad terfynol a gyhoeddir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?</w:t>
      </w:r>
    </w:p>
    <w:p w:rsidR="001130EC" w:rsidRPr="00D425D3" w:rsidRDefault="00314D7E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90153C" w:rsidP="00676296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Ydw</w:t>
      </w:r>
    </w:p>
    <w:p w:rsidR="001130EC" w:rsidRPr="00D425D3" w:rsidRDefault="0090153C" w:rsidP="00676296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Nac ydw</w:t>
      </w:r>
    </w:p>
    <w:p w:rsidR="001130EC" w:rsidRPr="00D425D3" w:rsidRDefault="0090153C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Os ydw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, 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ticiwch i nodi a allwn ddefnyddio’r wybodaeth ganlynol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:</w:t>
      </w:r>
    </w:p>
    <w:p w:rsidR="001130EC" w:rsidRPr="00D425D3" w:rsidRDefault="00594B22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594B22">
        <w:rPr>
          <w:rFonts w:ascii="Arial" w:eastAsia="Times New Roman" w:hAnsi="Arial" w:cs="Times New Roman"/>
          <w:sz w:val="24"/>
          <w:szCs w:val="24"/>
          <w:lang w:val="cy-GB"/>
        </w:rPr>
        <w:t xml:space="preserve">Marciwch </w:t>
      </w:r>
      <w:r w:rsidR="0090153C" w:rsidRPr="00D425D3">
        <w:rPr>
          <w:rFonts w:ascii="Arial" w:eastAsia="Times New Roman" w:hAnsi="Arial" w:cs="Times New Roman"/>
          <w:sz w:val="24"/>
          <w:szCs w:val="24"/>
          <w:lang w:val="cy-GB"/>
        </w:rPr>
        <w:t>bob un sy’n berthnasol</w:t>
      </w:r>
      <w:r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  <w:r w:rsidRPr="00DD32FD">
        <w:rPr>
          <w:rFonts w:ascii="Arial" w:eastAsia="Times New Roman" w:hAnsi="Arial" w:cs="Times New Roman"/>
          <w:sz w:val="24"/>
          <w:szCs w:val="24"/>
          <w:lang w:val="cy-GB"/>
        </w:rPr>
        <w:t xml:space="preserve">gyda </w:t>
      </w:r>
      <w:r w:rsidRPr="00D425D3">
        <w:rPr>
          <w:rFonts w:eastAsia="Times New Roman"/>
          <w:lang w:val="cy-GB"/>
        </w:rPr>
        <w:sym w:font="Wingdings" w:char="F0FC"/>
      </w:r>
    </w:p>
    <w:p w:rsidR="0090153C" w:rsidRPr="00D425D3" w:rsidRDefault="0090153C" w:rsidP="00676296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lastRenderedPageBreak/>
        <w:t>Eich ymateb</w:t>
      </w:r>
    </w:p>
    <w:p w:rsidR="001130EC" w:rsidRPr="00D425D3" w:rsidRDefault="0090153C" w:rsidP="00676296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Eich enw (enw unigol)</w:t>
      </w:r>
    </w:p>
    <w:p w:rsidR="001130EC" w:rsidRPr="00D425D3" w:rsidRDefault="0090153C" w:rsidP="00676296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Enw eich sefydliad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18 </w:t>
      </w:r>
      <w:r w:rsidR="0090153C" w:rsidRPr="00D425D3">
        <w:rPr>
          <w:rFonts w:ascii="Arial" w:eastAsia="Times New Roman" w:hAnsi="Arial" w:cs="Times New Roman"/>
          <w:sz w:val="24"/>
          <w:szCs w:val="24"/>
          <w:lang w:val="cy-GB"/>
        </w:rPr>
        <w:t>Hoffech chi dderbyn gwybodaeth am ymgynghoriadau eraill yr Adran Iechyd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? </w:t>
      </w:r>
    </w:p>
    <w:p w:rsidR="00594B22" w:rsidRPr="00594B22" w:rsidRDefault="00594B22" w:rsidP="00594B2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594B22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90153C" w:rsidP="00676296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Hoffwn</w:t>
      </w:r>
    </w:p>
    <w:p w:rsidR="001130EC" w:rsidRPr="00D425D3" w:rsidRDefault="0090153C" w:rsidP="00676296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Na hoffwn</w:t>
      </w:r>
    </w:p>
    <w:p w:rsidR="001130EC" w:rsidRPr="00D425D3" w:rsidRDefault="001130E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19 Help</w:t>
      </w:r>
      <w:r w:rsidR="0090153C" w:rsidRPr="00D425D3">
        <w:rPr>
          <w:rFonts w:ascii="Arial" w:eastAsia="Times New Roman" w:hAnsi="Arial" w:cs="Times New Roman"/>
          <w:sz w:val="24"/>
          <w:szCs w:val="24"/>
          <w:lang w:val="cy-GB"/>
        </w:rPr>
        <w:t>wch ni i wella sut mae’r adran yn cynnal ymgynghoriadau drwy ateb y cwestiynau canlynol</w:t>
      </w: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: </w:t>
      </w:r>
    </w:p>
    <w:p w:rsidR="001130EC" w:rsidRPr="00D425D3" w:rsidRDefault="0090153C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Pa mor fodlon ydych chi â’r broses ymgynghori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?</w:t>
      </w:r>
    </w:p>
    <w:p w:rsidR="00594B22" w:rsidRPr="00594B22" w:rsidRDefault="00594B22" w:rsidP="00594B2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594B22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1130EC" w:rsidRPr="00D425D3" w:rsidRDefault="0090153C" w:rsidP="0067629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Bodlon iawn</w:t>
      </w:r>
    </w:p>
    <w:p w:rsidR="001130EC" w:rsidRPr="00D425D3" w:rsidRDefault="0090153C" w:rsidP="0067629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Bodlon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90153C" w:rsidP="0067629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Gweddol fodlon</w:t>
      </w:r>
      <w:r w:rsidR="00676296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90153C" w:rsidP="0067629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Siomedig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1130EC" w:rsidRPr="00D425D3" w:rsidRDefault="0090153C" w:rsidP="001130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Sylwadau pellach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: </w:t>
      </w:r>
    </w:p>
    <w:p w:rsidR="001130EC" w:rsidRPr="00D425D3" w:rsidRDefault="0090153C" w:rsidP="001130E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Pa mor fodlon ydych chi â’r profiad ymgynghori digidol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>?</w:t>
      </w:r>
    </w:p>
    <w:p w:rsidR="00594B22" w:rsidRPr="00594B22" w:rsidRDefault="00594B22" w:rsidP="00594B2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594B22">
        <w:rPr>
          <w:rFonts w:ascii="Arial" w:eastAsia="Times New Roman" w:hAnsi="Arial" w:cs="Times New Roman"/>
          <w:sz w:val="24"/>
          <w:szCs w:val="24"/>
          <w:lang w:val="cy-GB"/>
        </w:rPr>
        <w:t xml:space="preserve">Marciwch un ateb yn unig gyda </w:t>
      </w:r>
      <w:r w:rsidRPr="00D425D3">
        <w:rPr>
          <w:rFonts w:eastAsia="Times New Roman"/>
          <w:lang w:val="cy-GB"/>
        </w:rPr>
        <w:sym w:font="Wingdings" w:char="F0FC"/>
      </w:r>
    </w:p>
    <w:p w:rsidR="0090153C" w:rsidRPr="00D425D3" w:rsidRDefault="0090153C" w:rsidP="0090153C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Bodlon iawn</w:t>
      </w:r>
    </w:p>
    <w:p w:rsidR="0090153C" w:rsidRPr="00D425D3" w:rsidRDefault="0090153C" w:rsidP="0090153C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Bodlon </w:t>
      </w:r>
    </w:p>
    <w:p w:rsidR="0090153C" w:rsidRPr="00D425D3" w:rsidRDefault="0090153C" w:rsidP="0090153C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Gweddol fodlon  </w:t>
      </w:r>
    </w:p>
    <w:p w:rsidR="0090153C" w:rsidRPr="00D425D3" w:rsidRDefault="0090153C" w:rsidP="0090153C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Siomedig </w:t>
      </w:r>
    </w:p>
    <w:p w:rsidR="001130EC" w:rsidRDefault="0090153C" w:rsidP="0090153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D425D3">
        <w:rPr>
          <w:rFonts w:ascii="Arial" w:eastAsia="Times New Roman" w:hAnsi="Arial" w:cs="Times New Roman"/>
          <w:sz w:val="24"/>
          <w:szCs w:val="24"/>
          <w:lang w:val="cy-GB"/>
        </w:rPr>
        <w:t>Sylwadau pellach:</w:t>
      </w:r>
      <w:r w:rsidR="001130EC" w:rsidRPr="00D425D3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</w:p>
    <w:p w:rsidR="00594B22" w:rsidRDefault="00594B22" w:rsidP="0090153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594B22" w:rsidRDefault="00594B22" w:rsidP="0090153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594B22" w:rsidRDefault="00594B22" w:rsidP="0090153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594B22" w:rsidRDefault="00594B22" w:rsidP="0090153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594B22" w:rsidRDefault="00594B22" w:rsidP="0090153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594B22" w:rsidRDefault="00594B22" w:rsidP="0090153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</w:p>
    <w:p w:rsidR="00594B22" w:rsidRPr="00D425D3" w:rsidRDefault="00594B22" w:rsidP="0090153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/>
        </w:rPr>
      </w:pPr>
      <w:r w:rsidRPr="00594B22">
        <w:rPr>
          <w:rFonts w:ascii="Arial" w:eastAsia="Times New Roman" w:hAnsi="Arial" w:cs="Times New Roman"/>
          <w:sz w:val="24"/>
          <w:szCs w:val="24"/>
          <w:lang w:val="cy-GB"/>
        </w:rPr>
        <w:t xml:space="preserve">Sut i ymateb gan ddefnyddio'r ffurflen ymgynghori Cymraeg – cwblhewch y ddogfen ymgynghori ac anfonwch i </w:t>
      </w:r>
      <w:hyperlink r:id="rId10" w:history="1">
        <w:r w:rsidR="00C25C60" w:rsidRPr="001F19EA">
          <w:rPr>
            <w:rStyle w:val="Hyperlink"/>
            <w:rFonts w:ascii="Arial" w:eastAsia="Times New Roman" w:hAnsi="Arial" w:cs="Times New Roman"/>
            <w:sz w:val="24"/>
            <w:szCs w:val="24"/>
            <w:lang w:val="cy-GB"/>
          </w:rPr>
          <w:t>Gareth.James@dh.gsi.gov.uk</w:t>
        </w:r>
      </w:hyperlink>
      <w:r w:rsidR="00C25C60">
        <w:rPr>
          <w:rFonts w:ascii="Arial" w:eastAsia="Times New Roman" w:hAnsi="Arial" w:cs="Times New Roman"/>
          <w:sz w:val="24"/>
          <w:szCs w:val="24"/>
          <w:lang w:val="cy-GB"/>
        </w:rPr>
        <w:t xml:space="preserve"> </w:t>
      </w:r>
      <w:r w:rsidRPr="00594B22">
        <w:rPr>
          <w:rFonts w:ascii="Arial" w:eastAsia="Times New Roman" w:hAnsi="Arial" w:cs="Times New Roman"/>
          <w:sz w:val="24"/>
          <w:szCs w:val="24"/>
          <w:lang w:val="cy-GB"/>
        </w:rPr>
        <w:t>fel atodiad.</w:t>
      </w:r>
    </w:p>
    <w:sectPr w:rsidR="00594B22" w:rsidRPr="00D425D3" w:rsidSect="00056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37" w:rsidRDefault="00CC6F37" w:rsidP="001130EC">
      <w:pPr>
        <w:spacing w:after="0" w:line="240" w:lineRule="auto"/>
      </w:pPr>
      <w:r>
        <w:separator/>
      </w:r>
    </w:p>
  </w:endnote>
  <w:endnote w:type="continuationSeparator" w:id="0">
    <w:p w:rsidR="00CC6F37" w:rsidRDefault="00CC6F37" w:rsidP="0011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37" w:rsidRDefault="00CC6F37" w:rsidP="001130EC">
      <w:pPr>
        <w:spacing w:after="0" w:line="240" w:lineRule="auto"/>
      </w:pPr>
      <w:r>
        <w:separator/>
      </w:r>
    </w:p>
  </w:footnote>
  <w:footnote w:type="continuationSeparator" w:id="0">
    <w:p w:rsidR="00CC6F37" w:rsidRDefault="00CC6F37" w:rsidP="0011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E9"/>
    <w:multiLevelType w:val="multilevel"/>
    <w:tmpl w:val="5F9E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5E5F"/>
    <w:multiLevelType w:val="multilevel"/>
    <w:tmpl w:val="49C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D1324"/>
    <w:multiLevelType w:val="hybridMultilevel"/>
    <w:tmpl w:val="EB98B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6373B"/>
    <w:multiLevelType w:val="multilevel"/>
    <w:tmpl w:val="18C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09E"/>
    <w:multiLevelType w:val="multilevel"/>
    <w:tmpl w:val="9D2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B1396"/>
    <w:multiLevelType w:val="hybridMultilevel"/>
    <w:tmpl w:val="0E5C5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1A5AE4"/>
    <w:multiLevelType w:val="hybridMultilevel"/>
    <w:tmpl w:val="35186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055E1"/>
    <w:multiLevelType w:val="multilevel"/>
    <w:tmpl w:val="D9E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61771"/>
    <w:multiLevelType w:val="multilevel"/>
    <w:tmpl w:val="FDE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D61CF"/>
    <w:multiLevelType w:val="hybridMultilevel"/>
    <w:tmpl w:val="16180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41BEB"/>
    <w:multiLevelType w:val="hybridMultilevel"/>
    <w:tmpl w:val="71A8B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E53E99"/>
    <w:multiLevelType w:val="multilevel"/>
    <w:tmpl w:val="6B46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F11D8"/>
    <w:multiLevelType w:val="multilevel"/>
    <w:tmpl w:val="62F4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B75D6"/>
    <w:multiLevelType w:val="multilevel"/>
    <w:tmpl w:val="DDA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B0FBA"/>
    <w:multiLevelType w:val="hybridMultilevel"/>
    <w:tmpl w:val="1416F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4B1E9B"/>
    <w:multiLevelType w:val="multilevel"/>
    <w:tmpl w:val="952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803E6"/>
    <w:multiLevelType w:val="multilevel"/>
    <w:tmpl w:val="807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C7AEC"/>
    <w:multiLevelType w:val="hybridMultilevel"/>
    <w:tmpl w:val="FB6E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E6AC6"/>
    <w:multiLevelType w:val="multilevel"/>
    <w:tmpl w:val="F60A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E619B"/>
    <w:multiLevelType w:val="multilevel"/>
    <w:tmpl w:val="915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1099D"/>
    <w:multiLevelType w:val="multilevel"/>
    <w:tmpl w:val="17BA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80BF1"/>
    <w:multiLevelType w:val="hybridMultilevel"/>
    <w:tmpl w:val="B0A43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3B4686"/>
    <w:multiLevelType w:val="hybridMultilevel"/>
    <w:tmpl w:val="8F84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23366"/>
    <w:multiLevelType w:val="hybridMultilevel"/>
    <w:tmpl w:val="FD1A7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CE0D9B"/>
    <w:multiLevelType w:val="hybridMultilevel"/>
    <w:tmpl w:val="5A62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11521"/>
    <w:multiLevelType w:val="multilevel"/>
    <w:tmpl w:val="9DE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02833"/>
    <w:multiLevelType w:val="hybridMultilevel"/>
    <w:tmpl w:val="DDE08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DE24BA"/>
    <w:multiLevelType w:val="hybridMultilevel"/>
    <w:tmpl w:val="59161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4E07D8"/>
    <w:multiLevelType w:val="hybridMultilevel"/>
    <w:tmpl w:val="3A1A8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A3288E"/>
    <w:multiLevelType w:val="multilevel"/>
    <w:tmpl w:val="137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A7F22"/>
    <w:multiLevelType w:val="multilevel"/>
    <w:tmpl w:val="046A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75697"/>
    <w:multiLevelType w:val="multilevel"/>
    <w:tmpl w:val="5E6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24394"/>
    <w:multiLevelType w:val="multilevel"/>
    <w:tmpl w:val="B0C2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03EA4"/>
    <w:multiLevelType w:val="hybridMultilevel"/>
    <w:tmpl w:val="AF12B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9F43DC"/>
    <w:multiLevelType w:val="hybridMultilevel"/>
    <w:tmpl w:val="05DAF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71D1A"/>
    <w:multiLevelType w:val="multilevel"/>
    <w:tmpl w:val="287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34331"/>
    <w:multiLevelType w:val="multilevel"/>
    <w:tmpl w:val="FC0E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2334C"/>
    <w:multiLevelType w:val="multilevel"/>
    <w:tmpl w:val="47C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F6BB7"/>
    <w:multiLevelType w:val="hybridMultilevel"/>
    <w:tmpl w:val="0EA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A35FE"/>
    <w:multiLevelType w:val="hybridMultilevel"/>
    <w:tmpl w:val="0302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E5942"/>
    <w:multiLevelType w:val="multilevel"/>
    <w:tmpl w:val="0F6C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987CBF"/>
    <w:multiLevelType w:val="multilevel"/>
    <w:tmpl w:val="0C7A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040A22"/>
    <w:multiLevelType w:val="multilevel"/>
    <w:tmpl w:val="BA2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B5A47"/>
    <w:multiLevelType w:val="hybridMultilevel"/>
    <w:tmpl w:val="28349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583E09"/>
    <w:multiLevelType w:val="hybridMultilevel"/>
    <w:tmpl w:val="47A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D3061"/>
    <w:multiLevelType w:val="multilevel"/>
    <w:tmpl w:val="918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43190"/>
    <w:multiLevelType w:val="hybridMultilevel"/>
    <w:tmpl w:val="54E4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2"/>
    </w:lvlOverride>
  </w:num>
  <w:num w:numId="3">
    <w:abstractNumId w:val="41"/>
    <w:lvlOverride w:ilvl="0">
      <w:startOverride w:val="3"/>
    </w:lvlOverride>
  </w:num>
  <w:num w:numId="4">
    <w:abstractNumId w:val="30"/>
    <w:lvlOverride w:ilvl="0">
      <w:startOverride w:val="4"/>
    </w:lvlOverride>
  </w:num>
  <w:num w:numId="5">
    <w:abstractNumId w:val="20"/>
    <w:lvlOverride w:ilvl="0">
      <w:startOverride w:val="5"/>
    </w:lvlOverride>
  </w:num>
  <w:num w:numId="6">
    <w:abstractNumId w:val="25"/>
  </w:num>
  <w:num w:numId="7">
    <w:abstractNumId w:val="18"/>
  </w:num>
  <w:num w:numId="8">
    <w:abstractNumId w:val="40"/>
  </w:num>
  <w:num w:numId="9">
    <w:abstractNumId w:val="42"/>
  </w:num>
  <w:num w:numId="10">
    <w:abstractNumId w:val="16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 w:numId="16">
    <w:abstractNumId w:val="29"/>
  </w:num>
  <w:num w:numId="17">
    <w:abstractNumId w:val="37"/>
  </w:num>
  <w:num w:numId="18">
    <w:abstractNumId w:val="32"/>
  </w:num>
  <w:num w:numId="19">
    <w:abstractNumId w:val="31"/>
  </w:num>
  <w:num w:numId="20">
    <w:abstractNumId w:val="35"/>
  </w:num>
  <w:num w:numId="21">
    <w:abstractNumId w:val="7"/>
  </w:num>
  <w:num w:numId="22">
    <w:abstractNumId w:val="45"/>
  </w:num>
  <w:num w:numId="23">
    <w:abstractNumId w:val="36"/>
  </w:num>
  <w:num w:numId="24">
    <w:abstractNumId w:val="13"/>
  </w:num>
  <w:num w:numId="25">
    <w:abstractNumId w:val="19"/>
  </w:num>
  <w:num w:numId="26">
    <w:abstractNumId w:val="1"/>
  </w:num>
  <w:num w:numId="27">
    <w:abstractNumId w:val="22"/>
  </w:num>
  <w:num w:numId="28">
    <w:abstractNumId w:val="21"/>
  </w:num>
  <w:num w:numId="29">
    <w:abstractNumId w:val="17"/>
  </w:num>
  <w:num w:numId="30">
    <w:abstractNumId w:val="38"/>
  </w:num>
  <w:num w:numId="31">
    <w:abstractNumId w:val="24"/>
  </w:num>
  <w:num w:numId="32">
    <w:abstractNumId w:val="46"/>
  </w:num>
  <w:num w:numId="33">
    <w:abstractNumId w:val="44"/>
  </w:num>
  <w:num w:numId="34">
    <w:abstractNumId w:val="39"/>
  </w:num>
  <w:num w:numId="35">
    <w:abstractNumId w:val="43"/>
  </w:num>
  <w:num w:numId="36">
    <w:abstractNumId w:val="10"/>
  </w:num>
  <w:num w:numId="37">
    <w:abstractNumId w:val="6"/>
  </w:num>
  <w:num w:numId="38">
    <w:abstractNumId w:val="26"/>
  </w:num>
  <w:num w:numId="39">
    <w:abstractNumId w:val="27"/>
  </w:num>
  <w:num w:numId="40">
    <w:abstractNumId w:val="5"/>
  </w:num>
  <w:num w:numId="41">
    <w:abstractNumId w:val="34"/>
  </w:num>
  <w:num w:numId="42">
    <w:abstractNumId w:val="33"/>
  </w:num>
  <w:num w:numId="43">
    <w:abstractNumId w:val="9"/>
  </w:num>
  <w:num w:numId="44">
    <w:abstractNumId w:val="28"/>
  </w:num>
  <w:num w:numId="45">
    <w:abstractNumId w:val="23"/>
  </w:num>
  <w:num w:numId="46">
    <w:abstractNumId w:val="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EC"/>
    <w:rsid w:val="00032797"/>
    <w:rsid w:val="00056097"/>
    <w:rsid w:val="001130EC"/>
    <w:rsid w:val="001250B0"/>
    <w:rsid w:val="002746C0"/>
    <w:rsid w:val="002C63BC"/>
    <w:rsid w:val="00314D7E"/>
    <w:rsid w:val="003A4BA6"/>
    <w:rsid w:val="003D6C9F"/>
    <w:rsid w:val="00443A5E"/>
    <w:rsid w:val="00594B22"/>
    <w:rsid w:val="00676296"/>
    <w:rsid w:val="006F75C8"/>
    <w:rsid w:val="00752205"/>
    <w:rsid w:val="007533CC"/>
    <w:rsid w:val="008924C6"/>
    <w:rsid w:val="008A4963"/>
    <w:rsid w:val="0090153C"/>
    <w:rsid w:val="009537C8"/>
    <w:rsid w:val="00960B46"/>
    <w:rsid w:val="00A84AB9"/>
    <w:rsid w:val="00B52258"/>
    <w:rsid w:val="00BE21C9"/>
    <w:rsid w:val="00C25C60"/>
    <w:rsid w:val="00CC6F37"/>
    <w:rsid w:val="00CF219C"/>
    <w:rsid w:val="00D425D3"/>
    <w:rsid w:val="00DA78A2"/>
    <w:rsid w:val="00DB0F95"/>
    <w:rsid w:val="00DD32FD"/>
    <w:rsid w:val="00DD5A91"/>
    <w:rsid w:val="00E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C"/>
  </w:style>
  <w:style w:type="paragraph" w:styleId="Footer">
    <w:name w:val="footer"/>
    <w:basedOn w:val="Normal"/>
    <w:link w:val="FooterChar"/>
    <w:uiPriority w:val="99"/>
    <w:unhideWhenUsed/>
    <w:rsid w:val="0011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C"/>
  </w:style>
  <w:style w:type="paragraph" w:styleId="ListParagraph">
    <w:name w:val="List Paragraph"/>
    <w:basedOn w:val="Normal"/>
    <w:uiPriority w:val="34"/>
    <w:qFormat/>
    <w:rsid w:val="00113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C"/>
  </w:style>
  <w:style w:type="paragraph" w:styleId="Footer">
    <w:name w:val="footer"/>
    <w:basedOn w:val="Normal"/>
    <w:link w:val="FooterChar"/>
    <w:uiPriority w:val="99"/>
    <w:unhideWhenUsed/>
    <w:rsid w:val="0011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C"/>
  </w:style>
  <w:style w:type="paragraph" w:styleId="ListParagraph">
    <w:name w:val="List Paragraph"/>
    <w:basedOn w:val="Normal"/>
    <w:uiPriority w:val="34"/>
    <w:qFormat/>
    <w:rsid w:val="00113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7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2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4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61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75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9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7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8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35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8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5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0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4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22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7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8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5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6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7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5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59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3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1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1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8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7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1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49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2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52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8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1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0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65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55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0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0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36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65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7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25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1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54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4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0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5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3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5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8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9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85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1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5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3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4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6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9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3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0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9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2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3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9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46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72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0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84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7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2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25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7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0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2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1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reth.James@dh.gsi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eth.James@dh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DD2D-3419-4F37-83A6-25D6B4A9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]</dc:creator>
  <cp:lastModifiedBy>Dibben, Colin</cp:lastModifiedBy>
  <cp:revision>2</cp:revision>
  <cp:lastPrinted>2017-04-03T15:39:00Z</cp:lastPrinted>
  <dcterms:created xsi:type="dcterms:W3CDTF">2017-04-04T08:43:00Z</dcterms:created>
  <dcterms:modified xsi:type="dcterms:W3CDTF">2017-04-04T08:43:00Z</dcterms:modified>
</cp:coreProperties>
</file>