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F1" w:rsidRDefault="000641F1">
      <w:bookmarkStart w:id="0" w:name="_GoBack"/>
      <w:bookmarkEnd w:id="0"/>
    </w:p>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RPr="00916399" w:rsidTr="00CF776B">
        <w:tblPrEx>
          <w:tblCellMar>
            <w:top w:w="0" w:type="dxa"/>
            <w:left w:w="0" w:type="dxa"/>
            <w:bottom w:w="0" w:type="dxa"/>
            <w:right w:w="0" w:type="dxa"/>
          </w:tblCellMar>
        </w:tblPrEx>
        <w:trPr>
          <w:cantSplit/>
          <w:trHeight w:val="1361"/>
        </w:trPr>
        <w:tc>
          <w:tcPr>
            <w:tcW w:w="7334" w:type="dxa"/>
            <w:gridSpan w:val="2"/>
            <w:tcBorders>
              <w:top w:val="nil"/>
            </w:tcBorders>
          </w:tcPr>
          <w:p w:rsidR="00AF6F11" w:rsidRPr="00024393" w:rsidRDefault="00AF6F11" w:rsidP="000E0EFA">
            <w:pPr>
              <w:jc w:val="both"/>
              <w:rPr>
                <w:rFonts w:ascii="Arial" w:hAnsi="Arial"/>
                <w:sz w:val="22"/>
              </w:rPr>
            </w:pPr>
            <w:r w:rsidRPr="00024393">
              <w:rPr>
                <w:rFonts w:ascii="Arial" w:hAnsi="Arial"/>
                <w:sz w:val="22"/>
              </w:rPr>
              <w:t xml:space="preserve">   </w:t>
            </w:r>
            <w:r w:rsidR="00551DCF" w:rsidRPr="00024393">
              <w:rPr>
                <w:rFonts w:ascii="Arial" w:hAnsi="Arial"/>
                <w:noProof/>
                <w:sz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024393" w:rsidRDefault="00AF6F11" w:rsidP="000E0EFA">
            <w:pPr>
              <w:pStyle w:val="MOJnormal"/>
              <w:jc w:val="both"/>
              <w:rPr>
                <w:sz w:val="22"/>
              </w:rPr>
            </w:pPr>
          </w:p>
        </w:tc>
        <w:tc>
          <w:tcPr>
            <w:tcW w:w="3145" w:type="dxa"/>
            <w:vMerge w:val="restart"/>
            <w:tcBorders>
              <w:top w:val="nil"/>
            </w:tcBorders>
          </w:tcPr>
          <w:p w:rsidR="00916399" w:rsidRPr="00916399" w:rsidRDefault="00916399" w:rsidP="000E0EFA">
            <w:pPr>
              <w:tabs>
                <w:tab w:val="left" w:pos="170"/>
              </w:tabs>
              <w:jc w:val="both"/>
              <w:rPr>
                <w:rFonts w:ascii="Arial" w:hAnsi="Arial"/>
                <w:sz w:val="22"/>
                <w:szCs w:val="22"/>
              </w:rPr>
            </w:pPr>
          </w:p>
          <w:p w:rsidR="00916399" w:rsidRDefault="002B408A" w:rsidP="002B408A">
            <w:pPr>
              <w:tabs>
                <w:tab w:val="left" w:pos="170"/>
              </w:tabs>
              <w:jc w:val="both"/>
              <w:rPr>
                <w:rFonts w:ascii="Arial" w:hAnsi="Arial"/>
                <w:sz w:val="22"/>
                <w:szCs w:val="22"/>
                <w:lang w:val="fr-FR"/>
              </w:rPr>
            </w:pPr>
            <w:r>
              <w:rPr>
                <w:rFonts w:ascii="Arial" w:hAnsi="Arial"/>
                <w:sz w:val="22"/>
                <w:szCs w:val="22"/>
                <w:lang w:val="fr-FR"/>
              </w:rPr>
              <w:t xml:space="preserve"> </w:t>
            </w:r>
          </w:p>
          <w:p w:rsidR="00916399" w:rsidRPr="00916399" w:rsidRDefault="00916399" w:rsidP="000E0EFA">
            <w:pPr>
              <w:tabs>
                <w:tab w:val="left" w:pos="170"/>
              </w:tabs>
              <w:jc w:val="both"/>
              <w:rPr>
                <w:rFonts w:ascii="Arial" w:hAnsi="Arial"/>
                <w:sz w:val="22"/>
                <w:szCs w:val="22"/>
                <w:lang w:val="fr-FR"/>
              </w:rPr>
            </w:pPr>
          </w:p>
          <w:p w:rsidR="008361BB" w:rsidRPr="00916399" w:rsidRDefault="008361BB" w:rsidP="002B408A">
            <w:pPr>
              <w:tabs>
                <w:tab w:val="left" w:pos="170"/>
              </w:tabs>
              <w:jc w:val="both"/>
              <w:rPr>
                <w:rFonts w:ascii="Arial" w:hAnsi="Arial"/>
                <w:sz w:val="22"/>
                <w:szCs w:val="22"/>
                <w:lang w:val="fr-FR"/>
              </w:rPr>
            </w:pPr>
          </w:p>
        </w:tc>
      </w:tr>
      <w:tr w:rsidR="00AF6F11" w:rsidRPr="001B3919" w:rsidTr="00CF776B">
        <w:tblPrEx>
          <w:tblCellMar>
            <w:top w:w="0" w:type="dxa"/>
            <w:left w:w="0" w:type="dxa"/>
            <w:bottom w:w="0" w:type="dxa"/>
            <w:right w:w="0" w:type="dxa"/>
          </w:tblCellMar>
        </w:tblPrEx>
        <w:trPr>
          <w:cantSplit/>
          <w:trHeight w:val="1259"/>
        </w:trPr>
        <w:tc>
          <w:tcPr>
            <w:tcW w:w="1214" w:type="dxa"/>
          </w:tcPr>
          <w:p w:rsidR="00AF6F11" w:rsidRPr="00916399" w:rsidRDefault="00AF6F11" w:rsidP="000E0EFA">
            <w:pPr>
              <w:pStyle w:val="MOJtext-otheraddress"/>
              <w:jc w:val="both"/>
              <w:rPr>
                <w:rFonts w:cs="Arial"/>
                <w:sz w:val="22"/>
                <w:lang w:val="fr-FR"/>
              </w:rPr>
            </w:pPr>
          </w:p>
        </w:tc>
        <w:tc>
          <w:tcPr>
            <w:tcW w:w="6120" w:type="dxa"/>
          </w:tcPr>
          <w:p w:rsidR="001F64F2" w:rsidRPr="001F64F2" w:rsidRDefault="001F64F2" w:rsidP="001F64F2">
            <w:pPr>
              <w:rPr>
                <w:rFonts w:ascii="Arial" w:eastAsia="Calibri" w:hAnsi="Arial" w:cs="Arial"/>
                <w:sz w:val="22"/>
                <w:szCs w:val="22"/>
              </w:rPr>
            </w:pPr>
          </w:p>
          <w:p w:rsidR="001A51AD" w:rsidRPr="00604DCF" w:rsidRDefault="001A51AD" w:rsidP="000E0EFA">
            <w:pPr>
              <w:jc w:val="both"/>
              <w:rPr>
                <w:rFonts w:ascii="Arial" w:hAnsi="Arial" w:cs="Arial"/>
              </w:rPr>
            </w:pPr>
          </w:p>
          <w:p w:rsidR="00467C20" w:rsidRPr="00604DCF" w:rsidRDefault="00D96196" w:rsidP="000E0EFA">
            <w:pPr>
              <w:spacing w:line="280" w:lineRule="atLeast"/>
              <w:jc w:val="both"/>
              <w:rPr>
                <w:rFonts w:ascii="Arial" w:hAnsi="Arial" w:cs="Arial"/>
                <w:sz w:val="20"/>
                <w:szCs w:val="20"/>
              </w:rPr>
            </w:pPr>
            <w:r w:rsidRPr="00604DCF">
              <w:rPr>
                <w:rFonts w:ascii="Arial" w:hAnsi="Arial" w:cs="Arial"/>
                <w:sz w:val="20"/>
                <w:szCs w:val="20"/>
              </w:rPr>
              <w:t xml:space="preserve"> </w:t>
            </w:r>
          </w:p>
          <w:p w:rsidR="00B51B4C" w:rsidRPr="00604DCF" w:rsidRDefault="00B51B4C" w:rsidP="000E0EFA">
            <w:pPr>
              <w:spacing w:line="280" w:lineRule="atLeast"/>
              <w:jc w:val="both"/>
              <w:rPr>
                <w:rFonts w:ascii="Arial" w:hAnsi="Arial" w:cs="Arial"/>
                <w:sz w:val="22"/>
                <w:szCs w:val="22"/>
              </w:rPr>
            </w:pPr>
          </w:p>
        </w:tc>
        <w:tc>
          <w:tcPr>
            <w:tcW w:w="180" w:type="dxa"/>
          </w:tcPr>
          <w:p w:rsidR="00AF6F11" w:rsidRPr="001B3919" w:rsidRDefault="00AF6F11" w:rsidP="000E0EFA">
            <w:pPr>
              <w:pStyle w:val="MOJnormal"/>
              <w:jc w:val="both"/>
              <w:rPr>
                <w:sz w:val="22"/>
              </w:rPr>
            </w:pPr>
          </w:p>
        </w:tc>
        <w:tc>
          <w:tcPr>
            <w:tcW w:w="3145" w:type="dxa"/>
            <w:vMerge/>
          </w:tcPr>
          <w:p w:rsidR="00AF6F11" w:rsidRPr="001B3919" w:rsidRDefault="00AF6F11" w:rsidP="000E0EFA">
            <w:pPr>
              <w:pStyle w:val="MOJtext-otheraddress"/>
              <w:jc w:val="both"/>
              <w:rPr>
                <w:sz w:val="22"/>
                <w:szCs w:val="22"/>
              </w:rPr>
            </w:pPr>
          </w:p>
        </w:tc>
      </w:tr>
      <w:tr w:rsidR="00AF6F11" w:rsidRPr="00024393" w:rsidTr="00CF776B">
        <w:tblPrEx>
          <w:tblCellMar>
            <w:top w:w="0" w:type="dxa"/>
            <w:left w:w="0" w:type="dxa"/>
            <w:bottom w:w="0" w:type="dxa"/>
            <w:right w:w="0" w:type="dxa"/>
          </w:tblCellMar>
        </w:tblPrEx>
        <w:trPr>
          <w:cantSplit/>
          <w:trHeight w:val="73"/>
        </w:trPr>
        <w:tc>
          <w:tcPr>
            <w:tcW w:w="1214" w:type="dxa"/>
          </w:tcPr>
          <w:p w:rsidR="00AF6F11" w:rsidRPr="001B3919" w:rsidRDefault="00AF6F11" w:rsidP="000E0EFA">
            <w:pPr>
              <w:pStyle w:val="MOJnormal"/>
              <w:jc w:val="both"/>
              <w:rPr>
                <w:sz w:val="22"/>
              </w:rPr>
            </w:pPr>
          </w:p>
        </w:tc>
        <w:tc>
          <w:tcPr>
            <w:tcW w:w="6120" w:type="dxa"/>
          </w:tcPr>
          <w:p w:rsidR="00AF6F11" w:rsidRPr="008361BB" w:rsidRDefault="00AF6F11" w:rsidP="002B408A">
            <w:pPr>
              <w:spacing w:line="280" w:lineRule="atLeast"/>
              <w:jc w:val="both"/>
              <w:rPr>
                <w:rFonts w:ascii="Arial" w:hAnsi="Arial"/>
                <w:i/>
                <w:sz w:val="22"/>
                <w:szCs w:val="22"/>
              </w:rPr>
            </w:pPr>
            <w:r w:rsidRPr="008361BB">
              <w:rPr>
                <w:rFonts w:ascii="Arial" w:hAnsi="Arial"/>
                <w:sz w:val="22"/>
                <w:szCs w:val="22"/>
              </w:rPr>
              <w:t xml:space="preserve">Our Reference: </w:t>
            </w:r>
            <w:r w:rsidR="005F725E" w:rsidRPr="008361BB">
              <w:rPr>
                <w:rFonts w:ascii="Arial" w:hAnsi="Arial"/>
                <w:sz w:val="22"/>
                <w:szCs w:val="22"/>
              </w:rPr>
              <w:t>FOI</w:t>
            </w:r>
            <w:r w:rsidR="00024393" w:rsidRPr="008361BB">
              <w:rPr>
                <w:rFonts w:ascii="Arial" w:hAnsi="Arial"/>
                <w:sz w:val="22"/>
                <w:szCs w:val="22"/>
              </w:rPr>
              <w:t>/</w:t>
            </w:r>
            <w:r w:rsidR="00F9729E">
              <w:rPr>
                <w:rFonts w:ascii="Arial" w:hAnsi="Arial"/>
                <w:sz w:val="22"/>
                <w:szCs w:val="22"/>
              </w:rPr>
              <w:t>10</w:t>
            </w:r>
            <w:r w:rsidR="001F64F2">
              <w:rPr>
                <w:rFonts w:ascii="Arial" w:hAnsi="Arial"/>
                <w:sz w:val="22"/>
                <w:szCs w:val="22"/>
              </w:rPr>
              <w:t>7043</w:t>
            </w:r>
          </w:p>
        </w:tc>
        <w:tc>
          <w:tcPr>
            <w:tcW w:w="180" w:type="dxa"/>
          </w:tcPr>
          <w:p w:rsidR="00AF6F11" w:rsidRPr="00024393" w:rsidRDefault="00AF6F11" w:rsidP="000E0EFA">
            <w:pPr>
              <w:spacing w:line="280" w:lineRule="atLeast"/>
              <w:jc w:val="both"/>
              <w:rPr>
                <w:rFonts w:ascii="Arial" w:hAnsi="Arial"/>
                <w:sz w:val="22"/>
              </w:rPr>
            </w:pPr>
            <w:r w:rsidRPr="00024393">
              <w:rPr>
                <w:rFonts w:ascii="Arial" w:hAnsi="Arial"/>
                <w:sz w:val="22"/>
              </w:rPr>
              <w:tab/>
            </w:r>
          </w:p>
        </w:tc>
        <w:tc>
          <w:tcPr>
            <w:tcW w:w="3145" w:type="dxa"/>
          </w:tcPr>
          <w:p w:rsidR="00AF6F11" w:rsidRPr="00083E7B" w:rsidRDefault="002B0887" w:rsidP="002B0887">
            <w:pPr>
              <w:pStyle w:val="MOJnormal"/>
              <w:jc w:val="both"/>
              <w:rPr>
                <w:sz w:val="22"/>
                <w:szCs w:val="22"/>
              </w:rPr>
            </w:pPr>
            <w:r>
              <w:rPr>
                <w:sz w:val="22"/>
                <w:szCs w:val="22"/>
              </w:rPr>
              <w:t>February 2017</w:t>
            </w:r>
          </w:p>
        </w:tc>
      </w:tr>
    </w:tbl>
    <w:p w:rsidR="00E36BAC" w:rsidRPr="00024393" w:rsidRDefault="00E36BAC" w:rsidP="000E0EFA">
      <w:pPr>
        <w:jc w:val="both"/>
      </w:pPr>
    </w:p>
    <w:p w:rsidR="00837883" w:rsidRPr="00083E7B" w:rsidRDefault="00837883" w:rsidP="000E0EFA">
      <w:pPr>
        <w:jc w:val="both"/>
        <w:rPr>
          <w:rFonts w:ascii="Arial" w:hAnsi="Arial" w:cs="Arial"/>
          <w:sz w:val="22"/>
          <w:szCs w:val="22"/>
        </w:rPr>
      </w:pPr>
    </w:p>
    <w:p w:rsidR="00837883" w:rsidRPr="00083E7B" w:rsidRDefault="00837883" w:rsidP="000E0EFA">
      <w:pPr>
        <w:jc w:val="both"/>
        <w:rPr>
          <w:rFonts w:ascii="Arial" w:hAnsi="Arial" w:cs="Arial"/>
          <w:b/>
          <w:sz w:val="22"/>
          <w:szCs w:val="22"/>
        </w:rPr>
      </w:pPr>
      <w:r w:rsidRPr="00083E7B">
        <w:rPr>
          <w:rFonts w:ascii="Arial" w:hAnsi="Arial" w:cs="Arial"/>
          <w:b/>
          <w:sz w:val="22"/>
          <w:szCs w:val="22"/>
        </w:rPr>
        <w:t xml:space="preserve">Freedom of Information </w:t>
      </w:r>
      <w:r w:rsidR="00672C95" w:rsidRPr="00083E7B">
        <w:rPr>
          <w:rFonts w:ascii="Arial" w:hAnsi="Arial" w:cs="Arial"/>
          <w:b/>
          <w:sz w:val="22"/>
          <w:szCs w:val="22"/>
        </w:rPr>
        <w:t xml:space="preserve">Request </w:t>
      </w:r>
    </w:p>
    <w:p w:rsidR="005D0A14" w:rsidRPr="00083E7B" w:rsidRDefault="005D0A14" w:rsidP="000E0EFA">
      <w:pPr>
        <w:jc w:val="both"/>
        <w:rPr>
          <w:rFonts w:ascii="Arial" w:hAnsi="Arial" w:cs="Arial"/>
          <w:sz w:val="22"/>
          <w:szCs w:val="22"/>
        </w:rPr>
      </w:pPr>
    </w:p>
    <w:p w:rsidR="0081625B" w:rsidRPr="00083E7B" w:rsidRDefault="002B408A" w:rsidP="001F64F2">
      <w:pPr>
        <w:rPr>
          <w:rFonts w:ascii="Arial" w:hAnsi="Arial" w:cs="Arial"/>
          <w:sz w:val="22"/>
          <w:szCs w:val="22"/>
        </w:rPr>
      </w:pPr>
      <w:r>
        <w:rPr>
          <w:rFonts w:ascii="Arial" w:hAnsi="Arial" w:cs="Arial"/>
          <w:sz w:val="22"/>
          <w:szCs w:val="22"/>
        </w:rPr>
        <w:t>Y</w:t>
      </w:r>
      <w:r w:rsidR="001F64F2">
        <w:rPr>
          <w:rFonts w:ascii="Arial" w:hAnsi="Arial" w:cs="Arial"/>
          <w:sz w:val="22"/>
          <w:szCs w:val="22"/>
        </w:rPr>
        <w:t xml:space="preserve">ou requested </w:t>
      </w:r>
      <w:r w:rsidR="001F64F2" w:rsidRPr="00EA4A1C">
        <w:rPr>
          <w:rFonts w:ascii="Arial" w:hAnsi="Arial" w:cs="Arial"/>
          <w:sz w:val="22"/>
          <w:szCs w:val="22"/>
        </w:rPr>
        <w:t>the following</w:t>
      </w:r>
      <w:r w:rsidR="001F64F2">
        <w:rPr>
          <w:rFonts w:ascii="Arial" w:hAnsi="Arial" w:cs="Arial"/>
          <w:sz w:val="22"/>
          <w:szCs w:val="22"/>
        </w:rPr>
        <w:t xml:space="preserve">. </w:t>
      </w:r>
    </w:p>
    <w:p w:rsidR="001F64F2" w:rsidRPr="00E81DF9" w:rsidRDefault="001F64F2" w:rsidP="001F64F2">
      <w:pPr>
        <w:spacing w:before="100" w:beforeAutospacing="1" w:after="100" w:afterAutospacing="1"/>
        <w:rPr>
          <w:rFonts w:ascii="Arial" w:hAnsi="Arial" w:cs="Arial"/>
          <w:b/>
          <w:sz w:val="22"/>
          <w:szCs w:val="22"/>
        </w:rPr>
      </w:pPr>
      <w:r w:rsidRPr="00E81DF9">
        <w:rPr>
          <w:rFonts w:ascii="Arial" w:hAnsi="Arial" w:cs="Arial"/>
          <w:b/>
          <w:color w:val="000000"/>
          <w:sz w:val="22"/>
          <w:szCs w:val="22"/>
        </w:rPr>
        <w:t>A figure for the number of people cautioned for or convicted of animal cruelty (108 - Cruelty to Animal) in (i) 2013, (ii) 2014, and (iii) 2015 with:</w:t>
      </w:r>
    </w:p>
    <w:p w:rsidR="001F64F2" w:rsidRPr="00E81DF9" w:rsidRDefault="001F64F2" w:rsidP="001F64F2">
      <w:pPr>
        <w:rPr>
          <w:rFonts w:ascii="Arial" w:eastAsia="Calibri" w:hAnsi="Arial" w:cs="Arial"/>
          <w:b/>
          <w:sz w:val="22"/>
          <w:szCs w:val="22"/>
        </w:rPr>
      </w:pPr>
      <w:r w:rsidRPr="00E81DF9">
        <w:rPr>
          <w:rFonts w:ascii="Arial" w:hAnsi="Arial" w:cs="Arial"/>
          <w:b/>
          <w:color w:val="000000"/>
          <w:sz w:val="22"/>
          <w:szCs w:val="22"/>
        </w:rPr>
        <w:t>0 previous convictions or cautions</w:t>
      </w:r>
    </w:p>
    <w:p w:rsidR="001F64F2" w:rsidRPr="00E81DF9" w:rsidRDefault="001F64F2" w:rsidP="001F64F2">
      <w:pPr>
        <w:rPr>
          <w:rFonts w:ascii="Arial" w:hAnsi="Arial" w:cs="Arial"/>
          <w:b/>
          <w:sz w:val="22"/>
          <w:szCs w:val="22"/>
        </w:rPr>
      </w:pPr>
      <w:r w:rsidRPr="00E81DF9">
        <w:rPr>
          <w:rFonts w:ascii="Arial" w:hAnsi="Arial" w:cs="Arial"/>
          <w:b/>
          <w:color w:val="000000"/>
          <w:sz w:val="22"/>
          <w:szCs w:val="22"/>
        </w:rPr>
        <w:t>1-3 previous convictions or cautions</w:t>
      </w:r>
    </w:p>
    <w:p w:rsidR="001F64F2" w:rsidRPr="00E81DF9" w:rsidRDefault="001F64F2" w:rsidP="001F64F2">
      <w:pPr>
        <w:rPr>
          <w:rFonts w:ascii="Arial" w:hAnsi="Arial" w:cs="Arial"/>
          <w:b/>
          <w:sz w:val="22"/>
          <w:szCs w:val="22"/>
        </w:rPr>
      </w:pPr>
      <w:r w:rsidRPr="00E81DF9">
        <w:rPr>
          <w:rFonts w:ascii="Arial" w:hAnsi="Arial" w:cs="Arial"/>
          <w:b/>
          <w:color w:val="000000"/>
          <w:sz w:val="22"/>
          <w:szCs w:val="22"/>
        </w:rPr>
        <w:t>4-9 previous convictions or cautions</w:t>
      </w:r>
    </w:p>
    <w:p w:rsidR="001F64F2" w:rsidRPr="00E81DF9" w:rsidRDefault="001F64F2" w:rsidP="001F64F2">
      <w:pPr>
        <w:rPr>
          <w:rFonts w:ascii="Arial" w:hAnsi="Arial" w:cs="Arial"/>
          <w:b/>
          <w:sz w:val="22"/>
          <w:szCs w:val="22"/>
        </w:rPr>
      </w:pPr>
      <w:r w:rsidRPr="00E81DF9">
        <w:rPr>
          <w:rFonts w:ascii="Arial" w:hAnsi="Arial" w:cs="Arial"/>
          <w:b/>
          <w:color w:val="000000"/>
          <w:sz w:val="22"/>
          <w:szCs w:val="22"/>
        </w:rPr>
        <w:t>10-14 previous convictions or cautions</w:t>
      </w:r>
    </w:p>
    <w:p w:rsidR="001F64F2" w:rsidRPr="00E81DF9" w:rsidRDefault="001F64F2" w:rsidP="001F64F2">
      <w:pPr>
        <w:rPr>
          <w:rFonts w:ascii="Arial" w:hAnsi="Arial" w:cs="Arial"/>
          <w:b/>
          <w:sz w:val="22"/>
          <w:szCs w:val="22"/>
        </w:rPr>
      </w:pPr>
      <w:r w:rsidRPr="00E81DF9">
        <w:rPr>
          <w:rFonts w:ascii="Arial" w:hAnsi="Arial" w:cs="Arial"/>
          <w:b/>
          <w:color w:val="000000"/>
          <w:sz w:val="22"/>
          <w:szCs w:val="22"/>
        </w:rPr>
        <w:t>15-19 previous convictions or cautions</w:t>
      </w:r>
    </w:p>
    <w:p w:rsidR="001F64F2" w:rsidRPr="00E81DF9" w:rsidRDefault="001F64F2" w:rsidP="001F64F2">
      <w:pPr>
        <w:rPr>
          <w:rFonts w:ascii="Arial" w:hAnsi="Arial" w:cs="Arial"/>
          <w:b/>
          <w:sz w:val="22"/>
          <w:szCs w:val="22"/>
        </w:rPr>
      </w:pPr>
      <w:r w:rsidRPr="00E81DF9">
        <w:rPr>
          <w:rFonts w:ascii="Arial" w:hAnsi="Arial" w:cs="Arial"/>
          <w:b/>
          <w:color w:val="000000"/>
          <w:sz w:val="22"/>
          <w:szCs w:val="22"/>
        </w:rPr>
        <w:t>20-49 previous convictions or cautions</w:t>
      </w:r>
    </w:p>
    <w:p w:rsidR="001F64F2" w:rsidRPr="00E81DF9" w:rsidRDefault="001F64F2" w:rsidP="001F64F2">
      <w:pPr>
        <w:rPr>
          <w:rFonts w:ascii="Arial" w:hAnsi="Arial" w:cs="Arial"/>
          <w:b/>
          <w:sz w:val="22"/>
          <w:szCs w:val="22"/>
        </w:rPr>
      </w:pPr>
      <w:r w:rsidRPr="00E81DF9">
        <w:rPr>
          <w:rFonts w:ascii="Arial" w:hAnsi="Arial" w:cs="Arial"/>
          <w:b/>
          <w:color w:val="000000"/>
          <w:sz w:val="22"/>
          <w:szCs w:val="22"/>
        </w:rPr>
        <w:t>50-74 previous convictions or cautions</w:t>
      </w:r>
    </w:p>
    <w:p w:rsidR="001F64F2" w:rsidRPr="00E81DF9" w:rsidRDefault="001F64F2" w:rsidP="001F64F2">
      <w:pPr>
        <w:rPr>
          <w:rFonts w:ascii="Arial" w:hAnsi="Arial" w:cs="Arial"/>
          <w:b/>
          <w:sz w:val="22"/>
          <w:szCs w:val="22"/>
        </w:rPr>
      </w:pPr>
      <w:r w:rsidRPr="00E81DF9">
        <w:rPr>
          <w:rFonts w:ascii="Arial" w:hAnsi="Arial" w:cs="Arial"/>
          <w:b/>
          <w:color w:val="000000"/>
          <w:sz w:val="22"/>
          <w:szCs w:val="22"/>
        </w:rPr>
        <w:t>75-99 previous convictions or cautions</w:t>
      </w:r>
    </w:p>
    <w:p w:rsidR="001F64F2" w:rsidRPr="00E81DF9" w:rsidRDefault="001F64F2" w:rsidP="001F64F2">
      <w:pPr>
        <w:rPr>
          <w:rFonts w:ascii="Arial" w:hAnsi="Arial" w:cs="Arial"/>
          <w:b/>
          <w:color w:val="000000"/>
          <w:sz w:val="22"/>
          <w:szCs w:val="22"/>
        </w:rPr>
      </w:pPr>
      <w:r w:rsidRPr="00E81DF9">
        <w:rPr>
          <w:rFonts w:ascii="Arial" w:hAnsi="Arial" w:cs="Arial"/>
          <w:b/>
          <w:color w:val="000000"/>
          <w:sz w:val="22"/>
          <w:szCs w:val="22"/>
        </w:rPr>
        <w:t>100 or more previous convictions or cautions</w:t>
      </w:r>
    </w:p>
    <w:p w:rsidR="001F64F2" w:rsidRPr="00E81DF9" w:rsidRDefault="001F64F2" w:rsidP="001F64F2">
      <w:pPr>
        <w:spacing w:before="100" w:beforeAutospacing="1" w:after="100" w:afterAutospacing="1"/>
        <w:rPr>
          <w:rFonts w:ascii="Arial" w:hAnsi="Arial" w:cs="Arial"/>
          <w:b/>
          <w:color w:val="000000"/>
          <w:sz w:val="22"/>
          <w:szCs w:val="22"/>
        </w:rPr>
      </w:pPr>
      <w:r w:rsidRPr="00E81DF9">
        <w:rPr>
          <w:rFonts w:ascii="Arial" w:hAnsi="Arial" w:cs="Arial"/>
          <w:b/>
          <w:color w:val="000000"/>
          <w:sz w:val="22"/>
          <w:szCs w:val="22"/>
        </w:rPr>
        <w:t>A figure for the number of people convicted of or cautioned, in the 2006-2015 period, of each of​ the following offence types and offences, who previously had one or more convictions or cautions for animal cruelty (108 Cruelty to Animal):</w:t>
      </w:r>
    </w:p>
    <w:p w:rsidR="00844767" w:rsidRPr="00E81DF9" w:rsidRDefault="001F64F2" w:rsidP="001F64F2">
      <w:pPr>
        <w:rPr>
          <w:rFonts w:ascii="Arial" w:hAnsi="Arial" w:cs="Arial"/>
          <w:b/>
          <w:color w:val="000000"/>
          <w:sz w:val="22"/>
          <w:szCs w:val="22"/>
        </w:rPr>
      </w:pPr>
      <w:r w:rsidRPr="00E81DF9">
        <w:rPr>
          <w:rFonts w:ascii="Arial" w:hAnsi="Arial" w:cs="Arial"/>
          <w:b/>
          <w:color w:val="000000"/>
          <w:sz w:val="22"/>
          <w:szCs w:val="22"/>
        </w:rPr>
        <w:t>Offence types</w:t>
      </w:r>
      <w:r w:rsidRPr="00E81DF9">
        <w:rPr>
          <w:rFonts w:ascii="Arial" w:hAnsi="Arial" w:cs="Arial"/>
          <w:b/>
          <w:color w:val="000000"/>
          <w:sz w:val="22"/>
          <w:szCs w:val="22"/>
        </w:rPr>
        <w:br/>
        <w:t>a) Violence against the person</w:t>
      </w:r>
      <w:r w:rsidRPr="00E81DF9">
        <w:rPr>
          <w:rFonts w:ascii="Arial" w:hAnsi="Arial" w:cs="Arial"/>
          <w:b/>
          <w:color w:val="000000"/>
          <w:sz w:val="22"/>
          <w:szCs w:val="22"/>
        </w:rPr>
        <w:br/>
        <w:t>b) Sexual offences</w:t>
      </w:r>
      <w:r w:rsidRPr="00E81DF9">
        <w:rPr>
          <w:rFonts w:ascii="Arial" w:hAnsi="Arial" w:cs="Arial"/>
          <w:b/>
          <w:color w:val="000000"/>
          <w:sz w:val="22"/>
          <w:szCs w:val="22"/>
        </w:rPr>
        <w:br/>
        <w:t>c) Robbery</w:t>
      </w:r>
      <w:r w:rsidRPr="00E81DF9">
        <w:rPr>
          <w:rFonts w:ascii="Arial" w:hAnsi="Arial" w:cs="Arial"/>
          <w:b/>
          <w:color w:val="000000"/>
          <w:sz w:val="22"/>
          <w:szCs w:val="22"/>
        </w:rPr>
        <w:br/>
        <w:t>d) Theft offences</w:t>
      </w:r>
      <w:r w:rsidRPr="00E81DF9">
        <w:rPr>
          <w:rFonts w:ascii="Arial" w:hAnsi="Arial" w:cs="Arial"/>
          <w:b/>
          <w:color w:val="000000"/>
          <w:sz w:val="22"/>
          <w:szCs w:val="22"/>
        </w:rPr>
        <w:br/>
        <w:t>e) Criminal damage and arson</w:t>
      </w:r>
      <w:r w:rsidRPr="00E81DF9">
        <w:rPr>
          <w:rFonts w:ascii="Arial" w:hAnsi="Arial" w:cs="Arial"/>
          <w:b/>
          <w:color w:val="000000"/>
          <w:sz w:val="22"/>
          <w:szCs w:val="22"/>
        </w:rPr>
        <w:br/>
        <w:t>f) Drug offences</w:t>
      </w:r>
      <w:r w:rsidRPr="00E81DF9">
        <w:rPr>
          <w:rFonts w:ascii="Arial" w:hAnsi="Arial" w:cs="Arial"/>
          <w:b/>
          <w:color w:val="000000"/>
          <w:sz w:val="22"/>
          <w:szCs w:val="22"/>
        </w:rPr>
        <w:br/>
        <w:t>g) Possession of weapons</w:t>
      </w:r>
      <w:r w:rsidRPr="00E81DF9">
        <w:rPr>
          <w:rFonts w:ascii="Arial" w:hAnsi="Arial" w:cs="Arial"/>
          <w:b/>
          <w:color w:val="000000"/>
          <w:sz w:val="22"/>
          <w:szCs w:val="22"/>
        </w:rPr>
        <w:br/>
        <w:t>h) Public order offences</w:t>
      </w:r>
      <w:r w:rsidRPr="00E81DF9">
        <w:rPr>
          <w:rFonts w:ascii="Arial" w:hAnsi="Arial" w:cs="Arial"/>
          <w:b/>
          <w:color w:val="000000"/>
          <w:sz w:val="22"/>
          <w:szCs w:val="22"/>
        </w:rPr>
        <w:br/>
        <w:t>i) Miscellaneous crimes against society</w:t>
      </w:r>
      <w:r w:rsidRPr="00E81DF9">
        <w:rPr>
          <w:rFonts w:ascii="Arial" w:hAnsi="Arial" w:cs="Arial"/>
          <w:b/>
          <w:color w:val="000000"/>
          <w:sz w:val="22"/>
          <w:szCs w:val="22"/>
        </w:rPr>
        <w:br/>
        <w:t>j) Fraud offences</w:t>
      </w:r>
      <w:r w:rsidRPr="00E81DF9">
        <w:rPr>
          <w:rFonts w:ascii="Arial" w:hAnsi="Arial" w:cs="Arial"/>
          <w:b/>
          <w:color w:val="000000"/>
          <w:sz w:val="22"/>
          <w:szCs w:val="22"/>
        </w:rPr>
        <w:br/>
      </w:r>
      <w:r w:rsidRPr="00E81DF9">
        <w:rPr>
          <w:rFonts w:ascii="Arial" w:hAnsi="Arial" w:cs="Arial"/>
          <w:b/>
          <w:color w:val="000000"/>
          <w:sz w:val="22"/>
          <w:szCs w:val="22"/>
        </w:rPr>
        <w:br/>
        <w:t>Specific offences</w:t>
      </w:r>
      <w:r w:rsidRPr="00E81DF9">
        <w:rPr>
          <w:rFonts w:ascii="Arial" w:hAnsi="Arial" w:cs="Arial"/>
          <w:b/>
          <w:color w:val="000000"/>
          <w:sz w:val="22"/>
          <w:szCs w:val="22"/>
        </w:rPr>
        <w:br/>
        <w:t>k) 1 Murder</w:t>
      </w:r>
      <w:r w:rsidRPr="00E81DF9">
        <w:rPr>
          <w:rFonts w:ascii="Arial" w:hAnsi="Arial" w:cs="Arial"/>
          <w:b/>
          <w:color w:val="000000"/>
          <w:sz w:val="22"/>
          <w:szCs w:val="22"/>
        </w:rPr>
        <w:br/>
        <w:t>l) 2 Attempted murder</w:t>
      </w:r>
      <w:r w:rsidRPr="00E81DF9">
        <w:rPr>
          <w:rFonts w:ascii="Arial" w:hAnsi="Arial" w:cs="Arial"/>
          <w:b/>
          <w:color w:val="000000"/>
          <w:sz w:val="22"/>
          <w:szCs w:val="22"/>
        </w:rPr>
        <w:br/>
        <w:t>m) 5A Wounding with intent to cause grievous bodily harm</w:t>
      </w:r>
      <w:r w:rsidRPr="00E81DF9">
        <w:rPr>
          <w:rFonts w:ascii="Arial" w:hAnsi="Arial" w:cs="Arial"/>
          <w:b/>
          <w:color w:val="000000"/>
          <w:sz w:val="22"/>
          <w:szCs w:val="22"/>
        </w:rPr>
        <w:br/>
        <w:t>n) 8F Wound / inflict grievous bodily harm without intent</w:t>
      </w:r>
      <w:r w:rsidRPr="00E81DF9">
        <w:rPr>
          <w:rFonts w:ascii="Arial" w:hAnsi="Arial" w:cs="Arial"/>
          <w:b/>
          <w:color w:val="000000"/>
          <w:sz w:val="22"/>
          <w:szCs w:val="22"/>
        </w:rPr>
        <w:br/>
        <w:t>o) 8.01 Assault occasioning actual bodily harm</w:t>
      </w:r>
      <w:r w:rsidRPr="00E81DF9">
        <w:rPr>
          <w:rFonts w:ascii="Arial" w:hAnsi="Arial" w:cs="Arial"/>
          <w:b/>
          <w:color w:val="000000"/>
          <w:sz w:val="22"/>
          <w:szCs w:val="22"/>
        </w:rPr>
        <w:br/>
        <w:t>p) 11 Cruelty to or Neglect of Children</w:t>
      </w:r>
      <w:r w:rsidRPr="00E81DF9">
        <w:rPr>
          <w:rFonts w:ascii="Arial" w:hAnsi="Arial" w:cs="Arial"/>
          <w:b/>
          <w:color w:val="000000"/>
          <w:sz w:val="22"/>
          <w:szCs w:val="22"/>
        </w:rPr>
        <w:br/>
      </w:r>
      <w:r w:rsidRPr="00E81DF9">
        <w:rPr>
          <w:rFonts w:ascii="Arial" w:hAnsi="Arial" w:cs="Arial"/>
          <w:b/>
          <w:color w:val="000000"/>
          <w:sz w:val="22"/>
          <w:szCs w:val="22"/>
        </w:rPr>
        <w:lastRenderedPageBreak/>
        <w:t>q) 19D Rape of a female aged under 16</w:t>
      </w:r>
      <w:r w:rsidRPr="00E81DF9">
        <w:rPr>
          <w:rFonts w:ascii="Arial" w:hAnsi="Arial" w:cs="Arial"/>
          <w:b/>
          <w:color w:val="000000"/>
          <w:sz w:val="22"/>
          <w:szCs w:val="22"/>
        </w:rPr>
        <w:br/>
        <w:t>r) 19E Rape of a female child under 13 by a male</w:t>
      </w:r>
      <w:r w:rsidRPr="00E81DF9">
        <w:rPr>
          <w:rFonts w:ascii="Arial" w:hAnsi="Arial" w:cs="Arial"/>
          <w:b/>
          <w:color w:val="000000"/>
          <w:sz w:val="22"/>
          <w:szCs w:val="22"/>
        </w:rPr>
        <w:br/>
        <w:t>s) 19H Rape of a male child under 13 by a male</w:t>
      </w:r>
      <w:r w:rsidRPr="00E81DF9">
        <w:rPr>
          <w:rFonts w:ascii="Arial" w:hAnsi="Arial" w:cs="Arial"/>
          <w:b/>
          <w:color w:val="000000"/>
          <w:sz w:val="22"/>
          <w:szCs w:val="22"/>
        </w:rPr>
        <w:br/>
        <w:t>t) 20A.2 Sexual assault on a female</w:t>
      </w:r>
      <w:r w:rsidRPr="00E81DF9">
        <w:rPr>
          <w:rFonts w:ascii="Arial" w:hAnsi="Arial" w:cs="Arial"/>
          <w:b/>
          <w:color w:val="000000"/>
          <w:sz w:val="22"/>
          <w:szCs w:val="22"/>
        </w:rPr>
        <w:br/>
        <w:t>u) 20B.2 Sexual assault of a female child under 13</w:t>
      </w:r>
    </w:p>
    <w:p w:rsidR="001F64F2" w:rsidRDefault="001F64F2" w:rsidP="001F64F2">
      <w:pPr>
        <w:rPr>
          <w:rFonts w:ascii="Arial" w:hAnsi="Arial" w:cs="Arial"/>
          <w:sz w:val="22"/>
          <w:szCs w:val="22"/>
        </w:rPr>
      </w:pPr>
    </w:p>
    <w:p w:rsidR="00844767" w:rsidRPr="00375CD1" w:rsidRDefault="00844767" w:rsidP="00E81DF9">
      <w:pPr>
        <w:rPr>
          <w:rFonts w:ascii="Arial" w:hAnsi="Arial" w:cs="Arial"/>
          <w:color w:val="000000"/>
          <w:sz w:val="22"/>
          <w:szCs w:val="22"/>
        </w:rPr>
      </w:pPr>
      <w:r w:rsidRPr="00375CD1">
        <w:rPr>
          <w:rFonts w:ascii="Arial" w:hAnsi="Arial" w:cs="Arial"/>
          <w:color w:val="000000"/>
          <w:sz w:val="22"/>
          <w:szCs w:val="22"/>
        </w:rPr>
        <w:t>Your request been handled under the Freedom of Information Act 2000.</w:t>
      </w:r>
    </w:p>
    <w:p w:rsidR="00844767" w:rsidRPr="00375CD1" w:rsidRDefault="00844767" w:rsidP="00E81DF9">
      <w:pPr>
        <w:rPr>
          <w:rFonts w:ascii="Arial" w:hAnsi="Arial" w:cs="Arial"/>
          <w:color w:val="000000"/>
          <w:sz w:val="22"/>
          <w:szCs w:val="22"/>
        </w:rPr>
      </w:pPr>
    </w:p>
    <w:p w:rsidR="00844767" w:rsidRDefault="00844767" w:rsidP="00E81DF9">
      <w:pPr>
        <w:autoSpaceDE w:val="0"/>
        <w:autoSpaceDN w:val="0"/>
        <w:adjustRightInd w:val="0"/>
        <w:rPr>
          <w:rFonts w:ascii="Arial" w:hAnsi="Arial" w:cs="Arial"/>
          <w:color w:val="000000"/>
          <w:sz w:val="22"/>
          <w:szCs w:val="22"/>
        </w:rPr>
      </w:pPr>
      <w:r w:rsidRPr="00375CD1">
        <w:rPr>
          <w:rFonts w:ascii="Arial" w:hAnsi="Arial" w:cs="Arial"/>
          <w:color w:val="000000"/>
          <w:sz w:val="22"/>
          <w:szCs w:val="22"/>
        </w:rPr>
        <w:t>I can confirm that the MoJ holds t</w:t>
      </w:r>
      <w:r w:rsidR="00E81DF9">
        <w:rPr>
          <w:rFonts w:ascii="Arial" w:hAnsi="Arial" w:cs="Arial"/>
          <w:color w:val="000000"/>
          <w:sz w:val="22"/>
          <w:szCs w:val="22"/>
        </w:rPr>
        <w:t>he data that you have requested.</w:t>
      </w:r>
    </w:p>
    <w:p w:rsidR="00844767" w:rsidRDefault="00844767" w:rsidP="00E81DF9"/>
    <w:p w:rsidR="00EC650D" w:rsidRPr="00EC650D" w:rsidRDefault="001F64F2" w:rsidP="00E81DF9">
      <w:pPr>
        <w:rPr>
          <w:rFonts w:ascii="Arial" w:hAnsi="Arial" w:cs="Arial"/>
          <w:b/>
          <w:color w:val="000000"/>
          <w:sz w:val="22"/>
          <w:szCs w:val="22"/>
        </w:rPr>
      </w:pPr>
      <w:r>
        <w:rPr>
          <w:rFonts w:ascii="Arial" w:hAnsi="Arial" w:cs="Arial"/>
          <w:b/>
          <w:color w:val="000000"/>
          <w:sz w:val="22"/>
          <w:szCs w:val="22"/>
        </w:rPr>
        <w:t>Question 1</w:t>
      </w:r>
    </w:p>
    <w:p w:rsidR="00EC650D" w:rsidRPr="00EC650D" w:rsidRDefault="00EC650D" w:rsidP="00E81DF9">
      <w:pPr>
        <w:rPr>
          <w:rFonts w:ascii="Arial" w:hAnsi="Arial" w:cs="Arial"/>
          <w:color w:val="000000"/>
          <w:sz w:val="22"/>
          <w:szCs w:val="22"/>
        </w:rPr>
      </w:pPr>
      <w:r w:rsidRPr="00EC650D">
        <w:rPr>
          <w:rFonts w:ascii="Arial" w:hAnsi="Arial" w:cs="Arial"/>
          <w:color w:val="000000"/>
          <w:sz w:val="22"/>
          <w:szCs w:val="22"/>
        </w:rPr>
        <w:t xml:space="preserve">Table 1 presents statistics on the </w:t>
      </w:r>
      <w:r w:rsidR="00735CB4">
        <w:rPr>
          <w:rFonts w:ascii="Arial" w:hAnsi="Arial" w:cs="Arial"/>
          <w:color w:val="000000"/>
          <w:sz w:val="22"/>
          <w:szCs w:val="22"/>
        </w:rPr>
        <w:t xml:space="preserve">number </w:t>
      </w:r>
      <w:r w:rsidR="001F64F2">
        <w:rPr>
          <w:rFonts w:ascii="Arial" w:hAnsi="Arial" w:cs="Arial"/>
          <w:color w:val="000000"/>
          <w:sz w:val="22"/>
          <w:szCs w:val="22"/>
        </w:rPr>
        <w:t>of</w:t>
      </w:r>
      <w:r w:rsidR="00735CB4">
        <w:rPr>
          <w:rFonts w:ascii="Arial" w:hAnsi="Arial" w:cs="Arial"/>
          <w:color w:val="000000"/>
          <w:sz w:val="22"/>
          <w:szCs w:val="22"/>
        </w:rPr>
        <w:t xml:space="preserve"> offenders getting</w:t>
      </w:r>
      <w:r w:rsidR="001F64F2">
        <w:rPr>
          <w:rFonts w:ascii="Arial" w:hAnsi="Arial" w:cs="Arial"/>
          <w:color w:val="000000"/>
          <w:sz w:val="22"/>
          <w:szCs w:val="22"/>
        </w:rPr>
        <w:t xml:space="preserve"> convictions or cautions for animal cruelty</w:t>
      </w:r>
      <w:r w:rsidR="00735CB4">
        <w:rPr>
          <w:rFonts w:ascii="Arial" w:hAnsi="Arial" w:cs="Arial"/>
          <w:color w:val="000000"/>
          <w:sz w:val="22"/>
          <w:szCs w:val="22"/>
        </w:rPr>
        <w:t xml:space="preserve"> offences</w:t>
      </w:r>
      <w:r w:rsidR="001F64F2">
        <w:rPr>
          <w:rFonts w:ascii="Arial" w:hAnsi="Arial" w:cs="Arial"/>
          <w:color w:val="000000"/>
          <w:sz w:val="22"/>
          <w:szCs w:val="22"/>
        </w:rPr>
        <w:t xml:space="preserve"> by </w:t>
      </w:r>
      <w:r w:rsidR="00084E3D">
        <w:rPr>
          <w:rFonts w:ascii="Arial" w:hAnsi="Arial" w:cs="Arial"/>
          <w:color w:val="000000"/>
          <w:sz w:val="22"/>
          <w:szCs w:val="22"/>
        </w:rPr>
        <w:t>the</w:t>
      </w:r>
      <w:r w:rsidR="001F64F2">
        <w:rPr>
          <w:rFonts w:ascii="Arial" w:hAnsi="Arial" w:cs="Arial"/>
          <w:color w:val="000000"/>
          <w:sz w:val="22"/>
          <w:szCs w:val="22"/>
        </w:rPr>
        <w:t xml:space="preserve"> number of previous convictions</w:t>
      </w:r>
      <w:r w:rsidR="00084E3D">
        <w:rPr>
          <w:rFonts w:ascii="Arial" w:hAnsi="Arial" w:cs="Arial"/>
          <w:color w:val="000000"/>
          <w:sz w:val="22"/>
          <w:szCs w:val="22"/>
        </w:rPr>
        <w:t xml:space="preserve"> or cautions</w:t>
      </w:r>
      <w:r w:rsidR="00735CB4">
        <w:rPr>
          <w:rFonts w:ascii="Arial" w:hAnsi="Arial" w:cs="Arial"/>
          <w:color w:val="000000"/>
          <w:sz w:val="22"/>
          <w:szCs w:val="22"/>
        </w:rPr>
        <w:t xml:space="preserve"> for any offence in England and Wales between 2013 and 2015</w:t>
      </w:r>
      <w:r w:rsidR="001F64F2">
        <w:rPr>
          <w:rFonts w:ascii="Arial" w:hAnsi="Arial" w:cs="Arial"/>
          <w:color w:val="000000"/>
          <w:sz w:val="22"/>
          <w:szCs w:val="22"/>
        </w:rPr>
        <w:t>.</w:t>
      </w:r>
    </w:p>
    <w:p w:rsidR="00EC650D" w:rsidRDefault="00EC650D" w:rsidP="000E0EFA">
      <w:pPr>
        <w:jc w:val="both"/>
        <w:rPr>
          <w:rFonts w:ascii="Arial" w:hAnsi="Arial" w:cs="Arial"/>
          <w:color w:val="000000"/>
          <w:sz w:val="22"/>
          <w:szCs w:val="22"/>
        </w:rPr>
      </w:pPr>
    </w:p>
    <w:p w:rsidR="00084E3D" w:rsidRDefault="00551DCF" w:rsidP="000E0EFA">
      <w:pPr>
        <w:jc w:val="both"/>
        <w:rPr>
          <w:rFonts w:ascii="Arial" w:hAnsi="Arial" w:cs="Arial"/>
          <w:color w:val="000000"/>
          <w:sz w:val="22"/>
          <w:szCs w:val="22"/>
        </w:rPr>
      </w:pPr>
      <w:r w:rsidRPr="002C2E78">
        <w:rPr>
          <w:noProof/>
        </w:rPr>
        <w:drawing>
          <wp:inline distT="0" distB="0" distL="0" distR="0">
            <wp:extent cx="5267325" cy="429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4295775"/>
                    </a:xfrm>
                    <a:prstGeom prst="rect">
                      <a:avLst/>
                    </a:prstGeom>
                    <a:noFill/>
                    <a:ln>
                      <a:noFill/>
                    </a:ln>
                  </pic:spPr>
                </pic:pic>
              </a:graphicData>
            </a:graphic>
          </wp:inline>
        </w:drawing>
      </w:r>
    </w:p>
    <w:p w:rsidR="00EC650D" w:rsidRPr="005F6C18" w:rsidRDefault="00EC650D" w:rsidP="000E0EFA">
      <w:pPr>
        <w:jc w:val="both"/>
        <w:rPr>
          <w:rFonts w:ascii="Arial" w:hAnsi="Arial" w:cs="Arial"/>
          <w:sz w:val="22"/>
          <w:szCs w:val="22"/>
        </w:rPr>
      </w:pPr>
    </w:p>
    <w:p w:rsidR="00484F24" w:rsidRDefault="00084E3D" w:rsidP="000E0EFA">
      <w:pPr>
        <w:jc w:val="both"/>
        <w:rPr>
          <w:rFonts w:ascii="Arial" w:hAnsi="Arial" w:cs="Arial"/>
          <w:sz w:val="22"/>
          <w:szCs w:val="22"/>
        </w:rPr>
      </w:pPr>
      <w:r>
        <w:rPr>
          <w:rFonts w:ascii="Arial" w:hAnsi="Arial" w:cs="Arial"/>
          <w:b/>
          <w:sz w:val="22"/>
          <w:szCs w:val="22"/>
        </w:rPr>
        <w:t>Question 2</w:t>
      </w:r>
    </w:p>
    <w:p w:rsidR="005E193A" w:rsidRDefault="002A06A7" w:rsidP="00E81DF9">
      <w:pPr>
        <w:rPr>
          <w:rFonts w:ascii="Arial" w:hAnsi="Arial" w:cs="Arial"/>
          <w:sz w:val="22"/>
          <w:szCs w:val="22"/>
        </w:rPr>
      </w:pPr>
      <w:r>
        <w:rPr>
          <w:rFonts w:ascii="Arial" w:hAnsi="Arial" w:cs="Arial"/>
          <w:sz w:val="22"/>
          <w:szCs w:val="22"/>
        </w:rPr>
        <w:t xml:space="preserve">Table 2 shows the number of </w:t>
      </w:r>
      <w:r w:rsidR="00F6083E">
        <w:rPr>
          <w:rFonts w:ascii="Arial" w:hAnsi="Arial" w:cs="Arial"/>
          <w:sz w:val="22"/>
          <w:szCs w:val="22"/>
        </w:rPr>
        <w:t>offenders</w:t>
      </w:r>
      <w:r>
        <w:rPr>
          <w:rFonts w:ascii="Arial" w:hAnsi="Arial" w:cs="Arial"/>
          <w:sz w:val="22"/>
          <w:szCs w:val="22"/>
        </w:rPr>
        <w:t xml:space="preserve"> </w:t>
      </w:r>
      <w:r w:rsidR="00F6083E">
        <w:rPr>
          <w:rFonts w:ascii="Arial" w:hAnsi="Arial" w:cs="Arial"/>
          <w:sz w:val="22"/>
          <w:szCs w:val="22"/>
        </w:rPr>
        <w:t>that</w:t>
      </w:r>
      <w:r>
        <w:rPr>
          <w:rFonts w:ascii="Arial" w:hAnsi="Arial" w:cs="Arial"/>
          <w:sz w:val="22"/>
          <w:szCs w:val="22"/>
        </w:rPr>
        <w:t xml:space="preserve"> were convicted or cautioned</w:t>
      </w:r>
      <w:r w:rsidR="00F6083E">
        <w:rPr>
          <w:rFonts w:ascii="Arial" w:hAnsi="Arial" w:cs="Arial"/>
          <w:sz w:val="22"/>
          <w:szCs w:val="22"/>
        </w:rPr>
        <w:t xml:space="preserve"> for selected offence groups between 2006 and 2015,</w:t>
      </w:r>
      <w:r>
        <w:rPr>
          <w:rFonts w:ascii="Arial" w:hAnsi="Arial" w:cs="Arial"/>
          <w:sz w:val="22"/>
          <w:szCs w:val="22"/>
        </w:rPr>
        <w:t xml:space="preserve"> where </w:t>
      </w:r>
      <w:r w:rsidR="00F6083E">
        <w:rPr>
          <w:rFonts w:ascii="Arial" w:hAnsi="Arial" w:cs="Arial"/>
          <w:sz w:val="22"/>
          <w:szCs w:val="22"/>
        </w:rPr>
        <w:t>each offender</w:t>
      </w:r>
      <w:r>
        <w:rPr>
          <w:rFonts w:ascii="Arial" w:hAnsi="Arial" w:cs="Arial"/>
          <w:sz w:val="22"/>
          <w:szCs w:val="22"/>
        </w:rPr>
        <w:t xml:space="preserve"> had previously received a</w:t>
      </w:r>
      <w:r w:rsidR="00F6083E">
        <w:rPr>
          <w:rFonts w:ascii="Arial" w:hAnsi="Arial" w:cs="Arial"/>
          <w:sz w:val="22"/>
          <w:szCs w:val="22"/>
        </w:rPr>
        <w:t xml:space="preserve">t least one </w:t>
      </w:r>
      <w:r>
        <w:rPr>
          <w:rFonts w:ascii="Arial" w:hAnsi="Arial" w:cs="Arial"/>
          <w:sz w:val="22"/>
          <w:szCs w:val="22"/>
        </w:rPr>
        <w:t>conviction or caution for</w:t>
      </w:r>
      <w:r w:rsidR="00F6083E">
        <w:rPr>
          <w:rFonts w:ascii="Arial" w:hAnsi="Arial" w:cs="Arial"/>
          <w:sz w:val="22"/>
          <w:szCs w:val="22"/>
        </w:rPr>
        <w:t xml:space="preserve"> an </w:t>
      </w:r>
      <w:r>
        <w:rPr>
          <w:rFonts w:ascii="Arial" w:hAnsi="Arial" w:cs="Arial"/>
          <w:sz w:val="22"/>
          <w:szCs w:val="22"/>
        </w:rPr>
        <w:t>animal cruelty</w:t>
      </w:r>
      <w:r w:rsidR="00F6083E">
        <w:rPr>
          <w:rFonts w:ascii="Arial" w:hAnsi="Arial" w:cs="Arial"/>
          <w:sz w:val="22"/>
          <w:szCs w:val="22"/>
        </w:rPr>
        <w:t xml:space="preserve"> offence</w:t>
      </w:r>
      <w:r w:rsidR="002C2E78">
        <w:rPr>
          <w:rFonts w:ascii="Arial" w:hAnsi="Arial" w:cs="Arial"/>
          <w:sz w:val="22"/>
          <w:szCs w:val="22"/>
        </w:rPr>
        <w:t>s</w:t>
      </w:r>
      <w:r>
        <w:rPr>
          <w:rFonts w:ascii="Arial" w:hAnsi="Arial" w:cs="Arial"/>
          <w:sz w:val="22"/>
          <w:szCs w:val="22"/>
        </w:rPr>
        <w:t>.</w:t>
      </w:r>
    </w:p>
    <w:p w:rsidR="002A06A7" w:rsidRDefault="005E193A" w:rsidP="000E0EFA">
      <w:pPr>
        <w:jc w:val="both"/>
        <w:rPr>
          <w:rFonts w:ascii="Arial" w:hAnsi="Arial" w:cs="Arial"/>
          <w:sz w:val="22"/>
          <w:szCs w:val="22"/>
        </w:rPr>
      </w:pPr>
      <w:r>
        <w:rPr>
          <w:rFonts w:ascii="Arial" w:hAnsi="Arial" w:cs="Arial"/>
          <w:sz w:val="22"/>
          <w:szCs w:val="22"/>
        </w:rPr>
        <w:br w:type="page"/>
      </w:r>
    </w:p>
    <w:p w:rsidR="002A06A7" w:rsidRDefault="002A06A7" w:rsidP="002A06A7">
      <w:pPr>
        <w:jc w:val="both"/>
        <w:rPr>
          <w:rFonts w:ascii="Calibri" w:hAnsi="Calibri"/>
          <w:b/>
          <w:bCs/>
          <w:color w:val="000000"/>
          <w:sz w:val="22"/>
          <w:szCs w:val="22"/>
        </w:rPr>
      </w:pPr>
    </w:p>
    <w:p w:rsidR="00854BE9" w:rsidRDefault="00551DCF" w:rsidP="000E0EFA">
      <w:pPr>
        <w:jc w:val="both"/>
      </w:pPr>
      <w:r w:rsidRPr="008A5A38">
        <w:rPr>
          <w:noProof/>
        </w:rPr>
        <w:drawing>
          <wp:inline distT="0" distB="0" distL="0" distR="0">
            <wp:extent cx="5276850" cy="696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6962775"/>
                    </a:xfrm>
                    <a:prstGeom prst="rect">
                      <a:avLst/>
                    </a:prstGeom>
                    <a:noFill/>
                    <a:ln>
                      <a:noFill/>
                    </a:ln>
                  </pic:spPr>
                </pic:pic>
              </a:graphicData>
            </a:graphic>
          </wp:inline>
        </w:drawing>
      </w:r>
      <w:r w:rsidR="002C2E78" w:rsidRPr="002C2E78" w:rsidDel="002C2E78">
        <w:t xml:space="preserve"> </w:t>
      </w:r>
    </w:p>
    <w:p w:rsidR="00854BE9" w:rsidRDefault="00854BE9" w:rsidP="000E0EFA">
      <w:pPr>
        <w:jc w:val="both"/>
      </w:pPr>
    </w:p>
    <w:p w:rsidR="00854BE9" w:rsidRPr="000D618F" w:rsidRDefault="00854BE9" w:rsidP="00E81DF9">
      <w:pPr>
        <w:autoSpaceDE w:val="0"/>
        <w:autoSpaceDN w:val="0"/>
        <w:adjustRightInd w:val="0"/>
        <w:rPr>
          <w:rFonts w:ascii="Arial" w:hAnsi="Arial" w:cs="Arial"/>
          <w:color w:val="000000"/>
          <w:sz w:val="22"/>
          <w:szCs w:val="22"/>
        </w:rPr>
      </w:pPr>
      <w:r w:rsidRPr="000D618F">
        <w:rPr>
          <w:rFonts w:ascii="Arial" w:hAnsi="Arial" w:cs="Arial"/>
          <w:color w:val="000000"/>
          <w:sz w:val="22"/>
          <w:szCs w:val="22"/>
        </w:rPr>
        <w:t>The figures provided have been drawn from an extract of the Police National Computer (PNC) data held by the Department. The PNC holds details of all convictions and cautions given for recordable offences and include a number of offences where it is not possible for offenders to be given a custodial sentence. As with any large scale recording system the PNC is subject to possible errors with data entry and processing so data provided may be subject to revision.</w:t>
      </w:r>
    </w:p>
    <w:p w:rsidR="006B52DE" w:rsidRPr="000D618F" w:rsidRDefault="006B52DE" w:rsidP="00E81DF9">
      <w:pPr>
        <w:rPr>
          <w:rFonts w:ascii="Arial" w:hAnsi="Arial" w:cs="Arial"/>
          <w:sz w:val="22"/>
          <w:szCs w:val="22"/>
        </w:rPr>
      </w:pPr>
    </w:p>
    <w:p w:rsidR="006B52DE" w:rsidRPr="000D618F" w:rsidRDefault="006B52DE" w:rsidP="00E81DF9">
      <w:pPr>
        <w:rPr>
          <w:rFonts w:ascii="Arial" w:hAnsi="Arial" w:cs="Arial"/>
          <w:sz w:val="22"/>
          <w:szCs w:val="22"/>
        </w:rPr>
      </w:pPr>
    </w:p>
    <w:p w:rsidR="00E20E7B" w:rsidRPr="002B408A" w:rsidRDefault="00E20E7B" w:rsidP="002B408A">
      <w:pPr>
        <w:autoSpaceDE w:val="0"/>
        <w:autoSpaceDN w:val="0"/>
        <w:adjustRightInd w:val="0"/>
        <w:rPr>
          <w:rFonts w:ascii="Arial" w:hAnsi="Arial" w:cs="Arial"/>
          <w:sz w:val="22"/>
          <w:szCs w:val="22"/>
        </w:rPr>
      </w:pPr>
    </w:p>
    <w:sectPr w:rsidR="00E20E7B" w:rsidRPr="002B408A"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72" w:rsidRDefault="004F6F72">
      <w:r>
        <w:separator/>
      </w:r>
    </w:p>
  </w:endnote>
  <w:endnote w:type="continuationSeparator" w:id="0">
    <w:p w:rsidR="004F6F72" w:rsidRDefault="004F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0F" w:rsidRPr="002179DD" w:rsidRDefault="00665D0F"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72" w:rsidRDefault="004F6F72">
      <w:r>
        <w:separator/>
      </w:r>
    </w:p>
  </w:footnote>
  <w:footnote w:type="continuationSeparator" w:id="0">
    <w:p w:rsidR="004F6F72" w:rsidRDefault="004F6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A382D"/>
    <w:multiLevelType w:val="hybridMultilevel"/>
    <w:tmpl w:val="9D1841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1B28"/>
    <w:rsid w:val="000104F1"/>
    <w:rsid w:val="000155BF"/>
    <w:rsid w:val="00015B50"/>
    <w:rsid w:val="00024393"/>
    <w:rsid w:val="0004069E"/>
    <w:rsid w:val="00043A04"/>
    <w:rsid w:val="00043C1B"/>
    <w:rsid w:val="00044305"/>
    <w:rsid w:val="000502CD"/>
    <w:rsid w:val="000641F1"/>
    <w:rsid w:val="00083E7B"/>
    <w:rsid w:val="00084E3D"/>
    <w:rsid w:val="000900D8"/>
    <w:rsid w:val="000906D4"/>
    <w:rsid w:val="0009677A"/>
    <w:rsid w:val="000A2BCA"/>
    <w:rsid w:val="000A59DF"/>
    <w:rsid w:val="000C2D74"/>
    <w:rsid w:val="000C3855"/>
    <w:rsid w:val="000D618F"/>
    <w:rsid w:val="000E0EFA"/>
    <w:rsid w:val="000E3E66"/>
    <w:rsid w:val="00111DDF"/>
    <w:rsid w:val="00150A41"/>
    <w:rsid w:val="001A3B2A"/>
    <w:rsid w:val="001A4320"/>
    <w:rsid w:val="001A51AD"/>
    <w:rsid w:val="001A6C9B"/>
    <w:rsid w:val="001B3848"/>
    <w:rsid w:val="001B3919"/>
    <w:rsid w:val="001C27E9"/>
    <w:rsid w:val="001C28B4"/>
    <w:rsid w:val="001C3D47"/>
    <w:rsid w:val="001D01A8"/>
    <w:rsid w:val="001D072B"/>
    <w:rsid w:val="001E2B17"/>
    <w:rsid w:val="001F400A"/>
    <w:rsid w:val="001F41CC"/>
    <w:rsid w:val="001F64F2"/>
    <w:rsid w:val="002130C4"/>
    <w:rsid w:val="002179DD"/>
    <w:rsid w:val="0022089E"/>
    <w:rsid w:val="00223AFD"/>
    <w:rsid w:val="0024680F"/>
    <w:rsid w:val="00253E50"/>
    <w:rsid w:val="00280067"/>
    <w:rsid w:val="00287F79"/>
    <w:rsid w:val="002938B8"/>
    <w:rsid w:val="00294F18"/>
    <w:rsid w:val="002A06A7"/>
    <w:rsid w:val="002A2FF9"/>
    <w:rsid w:val="002B0887"/>
    <w:rsid w:val="002B408A"/>
    <w:rsid w:val="002C2E78"/>
    <w:rsid w:val="002C74F2"/>
    <w:rsid w:val="002E3E34"/>
    <w:rsid w:val="002E5606"/>
    <w:rsid w:val="002F3867"/>
    <w:rsid w:val="002F6B30"/>
    <w:rsid w:val="00303620"/>
    <w:rsid w:val="00303C34"/>
    <w:rsid w:val="003102C5"/>
    <w:rsid w:val="003131F8"/>
    <w:rsid w:val="003247A6"/>
    <w:rsid w:val="00326404"/>
    <w:rsid w:val="003278C8"/>
    <w:rsid w:val="00331B2A"/>
    <w:rsid w:val="00335CDF"/>
    <w:rsid w:val="00336DC1"/>
    <w:rsid w:val="00363030"/>
    <w:rsid w:val="00366FD3"/>
    <w:rsid w:val="00374F10"/>
    <w:rsid w:val="00377547"/>
    <w:rsid w:val="00392C7A"/>
    <w:rsid w:val="003A62F0"/>
    <w:rsid w:val="003C7298"/>
    <w:rsid w:val="003D66DD"/>
    <w:rsid w:val="003E7F30"/>
    <w:rsid w:val="003F4642"/>
    <w:rsid w:val="003F6C63"/>
    <w:rsid w:val="004253BB"/>
    <w:rsid w:val="0043092E"/>
    <w:rsid w:val="0043132E"/>
    <w:rsid w:val="004476AE"/>
    <w:rsid w:val="00460C9A"/>
    <w:rsid w:val="004625BA"/>
    <w:rsid w:val="00467C20"/>
    <w:rsid w:val="0047083D"/>
    <w:rsid w:val="00484A49"/>
    <w:rsid w:val="00484F24"/>
    <w:rsid w:val="0049131C"/>
    <w:rsid w:val="00497692"/>
    <w:rsid w:val="004A4A15"/>
    <w:rsid w:val="004A7421"/>
    <w:rsid w:val="004E1E12"/>
    <w:rsid w:val="004F6F72"/>
    <w:rsid w:val="00517A9B"/>
    <w:rsid w:val="005202DD"/>
    <w:rsid w:val="005313F3"/>
    <w:rsid w:val="00551DCF"/>
    <w:rsid w:val="0056341E"/>
    <w:rsid w:val="005A7B50"/>
    <w:rsid w:val="005B7296"/>
    <w:rsid w:val="005C1B7D"/>
    <w:rsid w:val="005C2AFE"/>
    <w:rsid w:val="005D0A14"/>
    <w:rsid w:val="005D4F42"/>
    <w:rsid w:val="005E193A"/>
    <w:rsid w:val="005F6C18"/>
    <w:rsid w:val="005F7203"/>
    <w:rsid w:val="005F725E"/>
    <w:rsid w:val="00604DCF"/>
    <w:rsid w:val="00607E27"/>
    <w:rsid w:val="006201B1"/>
    <w:rsid w:val="006269C1"/>
    <w:rsid w:val="00665D0F"/>
    <w:rsid w:val="00672C95"/>
    <w:rsid w:val="00675366"/>
    <w:rsid w:val="00696982"/>
    <w:rsid w:val="006B52DE"/>
    <w:rsid w:val="006C17F0"/>
    <w:rsid w:val="006C5F8A"/>
    <w:rsid w:val="006D1379"/>
    <w:rsid w:val="006D13B8"/>
    <w:rsid w:val="006D7B8B"/>
    <w:rsid w:val="006E0DB4"/>
    <w:rsid w:val="006E60CB"/>
    <w:rsid w:val="00707F63"/>
    <w:rsid w:val="00735CB4"/>
    <w:rsid w:val="0074315D"/>
    <w:rsid w:val="00752DB5"/>
    <w:rsid w:val="007546D3"/>
    <w:rsid w:val="007662E1"/>
    <w:rsid w:val="00771EA5"/>
    <w:rsid w:val="007965AD"/>
    <w:rsid w:val="007B1DA6"/>
    <w:rsid w:val="007E2AD8"/>
    <w:rsid w:val="007E3DE3"/>
    <w:rsid w:val="007F2CB3"/>
    <w:rsid w:val="007F4269"/>
    <w:rsid w:val="007F47C6"/>
    <w:rsid w:val="0080061A"/>
    <w:rsid w:val="008017BE"/>
    <w:rsid w:val="008078FF"/>
    <w:rsid w:val="008150E4"/>
    <w:rsid w:val="0081625B"/>
    <w:rsid w:val="008361BB"/>
    <w:rsid w:val="00837883"/>
    <w:rsid w:val="00844767"/>
    <w:rsid w:val="00854BE9"/>
    <w:rsid w:val="00861180"/>
    <w:rsid w:val="0088130B"/>
    <w:rsid w:val="008851A7"/>
    <w:rsid w:val="00886ADA"/>
    <w:rsid w:val="008A5A38"/>
    <w:rsid w:val="008C0C12"/>
    <w:rsid w:val="008C1540"/>
    <w:rsid w:val="00905F6B"/>
    <w:rsid w:val="0090766F"/>
    <w:rsid w:val="00916399"/>
    <w:rsid w:val="00931314"/>
    <w:rsid w:val="00945029"/>
    <w:rsid w:val="00953564"/>
    <w:rsid w:val="009767BD"/>
    <w:rsid w:val="00982D98"/>
    <w:rsid w:val="00985A45"/>
    <w:rsid w:val="009A161F"/>
    <w:rsid w:val="009A68CB"/>
    <w:rsid w:val="009B624A"/>
    <w:rsid w:val="009C5987"/>
    <w:rsid w:val="009D05D4"/>
    <w:rsid w:val="009E501C"/>
    <w:rsid w:val="00A00C56"/>
    <w:rsid w:val="00A202A4"/>
    <w:rsid w:val="00A243C8"/>
    <w:rsid w:val="00A31157"/>
    <w:rsid w:val="00A33B85"/>
    <w:rsid w:val="00A4070B"/>
    <w:rsid w:val="00A42D6D"/>
    <w:rsid w:val="00A46D72"/>
    <w:rsid w:val="00A51745"/>
    <w:rsid w:val="00A64A8E"/>
    <w:rsid w:val="00A64DC3"/>
    <w:rsid w:val="00A73CB5"/>
    <w:rsid w:val="00A83150"/>
    <w:rsid w:val="00A86FA5"/>
    <w:rsid w:val="00A905B1"/>
    <w:rsid w:val="00AA3A3A"/>
    <w:rsid w:val="00AB029B"/>
    <w:rsid w:val="00AB35C2"/>
    <w:rsid w:val="00AB3DC4"/>
    <w:rsid w:val="00AC19ED"/>
    <w:rsid w:val="00AC1D74"/>
    <w:rsid w:val="00AC55F6"/>
    <w:rsid w:val="00AE0FC0"/>
    <w:rsid w:val="00AF6F11"/>
    <w:rsid w:val="00B05F82"/>
    <w:rsid w:val="00B1507D"/>
    <w:rsid w:val="00B167DE"/>
    <w:rsid w:val="00B17AF9"/>
    <w:rsid w:val="00B20E27"/>
    <w:rsid w:val="00B26D47"/>
    <w:rsid w:val="00B27CC9"/>
    <w:rsid w:val="00B329C8"/>
    <w:rsid w:val="00B41E9A"/>
    <w:rsid w:val="00B51B4C"/>
    <w:rsid w:val="00B55A9E"/>
    <w:rsid w:val="00B658A6"/>
    <w:rsid w:val="00B85F50"/>
    <w:rsid w:val="00B87999"/>
    <w:rsid w:val="00B93C7C"/>
    <w:rsid w:val="00BB0718"/>
    <w:rsid w:val="00BB23AE"/>
    <w:rsid w:val="00BC52BF"/>
    <w:rsid w:val="00BD42DA"/>
    <w:rsid w:val="00BE0A9E"/>
    <w:rsid w:val="00BE2753"/>
    <w:rsid w:val="00BE5BA1"/>
    <w:rsid w:val="00BF247F"/>
    <w:rsid w:val="00C0706D"/>
    <w:rsid w:val="00C07120"/>
    <w:rsid w:val="00C12A2F"/>
    <w:rsid w:val="00C27387"/>
    <w:rsid w:val="00C4502A"/>
    <w:rsid w:val="00C4691B"/>
    <w:rsid w:val="00C4780E"/>
    <w:rsid w:val="00C560F8"/>
    <w:rsid w:val="00C903CC"/>
    <w:rsid w:val="00C97F31"/>
    <w:rsid w:val="00CB1A39"/>
    <w:rsid w:val="00CE318E"/>
    <w:rsid w:val="00CF3707"/>
    <w:rsid w:val="00CF776B"/>
    <w:rsid w:val="00D120C7"/>
    <w:rsid w:val="00D15515"/>
    <w:rsid w:val="00D16D43"/>
    <w:rsid w:val="00D31A00"/>
    <w:rsid w:val="00D64A1A"/>
    <w:rsid w:val="00D669A5"/>
    <w:rsid w:val="00D671B4"/>
    <w:rsid w:val="00D71F9D"/>
    <w:rsid w:val="00D77DCB"/>
    <w:rsid w:val="00D85C84"/>
    <w:rsid w:val="00D90D66"/>
    <w:rsid w:val="00D92167"/>
    <w:rsid w:val="00D96196"/>
    <w:rsid w:val="00DA36DC"/>
    <w:rsid w:val="00DB3939"/>
    <w:rsid w:val="00DB4C2E"/>
    <w:rsid w:val="00DB5C0C"/>
    <w:rsid w:val="00DC09B7"/>
    <w:rsid w:val="00DD0AC1"/>
    <w:rsid w:val="00DD195D"/>
    <w:rsid w:val="00DF2461"/>
    <w:rsid w:val="00DF3541"/>
    <w:rsid w:val="00DF4FFE"/>
    <w:rsid w:val="00E00A18"/>
    <w:rsid w:val="00E0591C"/>
    <w:rsid w:val="00E1544C"/>
    <w:rsid w:val="00E20E7B"/>
    <w:rsid w:val="00E3354C"/>
    <w:rsid w:val="00E36BAC"/>
    <w:rsid w:val="00E40709"/>
    <w:rsid w:val="00E81DF9"/>
    <w:rsid w:val="00E86E27"/>
    <w:rsid w:val="00EA795C"/>
    <w:rsid w:val="00EC650D"/>
    <w:rsid w:val="00EC7B17"/>
    <w:rsid w:val="00ED7C29"/>
    <w:rsid w:val="00EE0FB6"/>
    <w:rsid w:val="00F0275F"/>
    <w:rsid w:val="00F32662"/>
    <w:rsid w:val="00F3372A"/>
    <w:rsid w:val="00F35B4A"/>
    <w:rsid w:val="00F37759"/>
    <w:rsid w:val="00F40D92"/>
    <w:rsid w:val="00F4377D"/>
    <w:rsid w:val="00F6083E"/>
    <w:rsid w:val="00F633C0"/>
    <w:rsid w:val="00F92B09"/>
    <w:rsid w:val="00F9729E"/>
    <w:rsid w:val="00FB60BF"/>
    <w:rsid w:val="00FD6CDE"/>
    <w:rsid w:val="00FE0B89"/>
    <w:rsid w:val="00FF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6A97F1-D60A-4947-B337-2766927E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BC52BF"/>
    <w:pPr>
      <w:ind w:left="720"/>
    </w:pPr>
    <w:rPr>
      <w:rFonts w:ascii="Cambria" w:hAnsi="Cambria"/>
    </w:rPr>
  </w:style>
  <w:style w:type="character" w:styleId="CommentReference">
    <w:name w:val="annotation reference"/>
    <w:semiHidden/>
    <w:rsid w:val="00EC650D"/>
    <w:rPr>
      <w:sz w:val="16"/>
      <w:szCs w:val="16"/>
    </w:rPr>
  </w:style>
  <w:style w:type="paragraph" w:styleId="CommentText">
    <w:name w:val="annotation text"/>
    <w:basedOn w:val="Normal"/>
    <w:semiHidden/>
    <w:rsid w:val="00EC650D"/>
    <w:rPr>
      <w:sz w:val="20"/>
      <w:szCs w:val="20"/>
    </w:rPr>
  </w:style>
  <w:style w:type="paragraph" w:styleId="CommentSubject">
    <w:name w:val="annotation subject"/>
    <w:basedOn w:val="CommentText"/>
    <w:next w:val="CommentText"/>
    <w:semiHidden/>
    <w:rsid w:val="00EC650D"/>
    <w:rPr>
      <w:b/>
      <w:bCs/>
    </w:rPr>
  </w:style>
  <w:style w:type="paragraph" w:styleId="BalloonText">
    <w:name w:val="Balloon Text"/>
    <w:basedOn w:val="Normal"/>
    <w:semiHidden/>
    <w:rsid w:val="00EC6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8867">
      <w:bodyDiv w:val="1"/>
      <w:marLeft w:val="0"/>
      <w:marRight w:val="0"/>
      <w:marTop w:val="0"/>
      <w:marBottom w:val="0"/>
      <w:divBdr>
        <w:top w:val="none" w:sz="0" w:space="0" w:color="auto"/>
        <w:left w:val="none" w:sz="0" w:space="0" w:color="auto"/>
        <w:bottom w:val="none" w:sz="0" w:space="0" w:color="auto"/>
        <w:right w:val="none" w:sz="0" w:space="0" w:color="auto"/>
      </w:divBdr>
    </w:div>
    <w:div w:id="104816647">
      <w:bodyDiv w:val="1"/>
      <w:marLeft w:val="0"/>
      <w:marRight w:val="0"/>
      <w:marTop w:val="0"/>
      <w:marBottom w:val="0"/>
      <w:divBdr>
        <w:top w:val="none" w:sz="0" w:space="0" w:color="auto"/>
        <w:left w:val="none" w:sz="0" w:space="0" w:color="auto"/>
        <w:bottom w:val="none" w:sz="0" w:space="0" w:color="auto"/>
        <w:right w:val="none" w:sz="0" w:space="0" w:color="auto"/>
      </w:divBdr>
    </w:div>
    <w:div w:id="154298799">
      <w:bodyDiv w:val="1"/>
      <w:marLeft w:val="0"/>
      <w:marRight w:val="0"/>
      <w:marTop w:val="0"/>
      <w:marBottom w:val="0"/>
      <w:divBdr>
        <w:top w:val="none" w:sz="0" w:space="0" w:color="auto"/>
        <w:left w:val="none" w:sz="0" w:space="0" w:color="auto"/>
        <w:bottom w:val="none" w:sz="0" w:space="0" w:color="auto"/>
        <w:right w:val="none" w:sz="0" w:space="0" w:color="auto"/>
      </w:divBdr>
    </w:div>
    <w:div w:id="39193257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5793">
      <w:bodyDiv w:val="1"/>
      <w:marLeft w:val="0"/>
      <w:marRight w:val="0"/>
      <w:marTop w:val="0"/>
      <w:marBottom w:val="0"/>
      <w:divBdr>
        <w:top w:val="none" w:sz="0" w:space="0" w:color="auto"/>
        <w:left w:val="none" w:sz="0" w:space="0" w:color="auto"/>
        <w:bottom w:val="none" w:sz="0" w:space="0" w:color="auto"/>
        <w:right w:val="none" w:sz="0" w:space="0" w:color="auto"/>
      </w:divBdr>
      <w:divsChild>
        <w:div w:id="1208301096">
          <w:marLeft w:val="0"/>
          <w:marRight w:val="0"/>
          <w:marTop w:val="0"/>
          <w:marBottom w:val="0"/>
          <w:divBdr>
            <w:top w:val="none" w:sz="0" w:space="0" w:color="auto"/>
            <w:left w:val="none" w:sz="0" w:space="0" w:color="auto"/>
            <w:bottom w:val="none" w:sz="0" w:space="0" w:color="auto"/>
            <w:right w:val="none" w:sz="0" w:space="0" w:color="auto"/>
          </w:divBdr>
          <w:divsChild>
            <w:div w:id="184179507">
              <w:marLeft w:val="0"/>
              <w:marRight w:val="0"/>
              <w:marTop w:val="0"/>
              <w:marBottom w:val="0"/>
              <w:divBdr>
                <w:top w:val="none" w:sz="0" w:space="0" w:color="auto"/>
                <w:left w:val="none" w:sz="0" w:space="0" w:color="auto"/>
                <w:bottom w:val="none" w:sz="0" w:space="0" w:color="auto"/>
                <w:right w:val="none" w:sz="0" w:space="0" w:color="auto"/>
              </w:divBdr>
              <w:divsChild>
                <w:div w:id="1737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9263">
      <w:bodyDiv w:val="1"/>
      <w:marLeft w:val="0"/>
      <w:marRight w:val="0"/>
      <w:marTop w:val="0"/>
      <w:marBottom w:val="0"/>
      <w:divBdr>
        <w:top w:val="none" w:sz="0" w:space="0" w:color="auto"/>
        <w:left w:val="none" w:sz="0" w:space="0" w:color="auto"/>
        <w:bottom w:val="none" w:sz="0" w:space="0" w:color="auto"/>
        <w:right w:val="none" w:sz="0" w:space="0" w:color="auto"/>
      </w:divBdr>
      <w:divsChild>
        <w:div w:id="448086799">
          <w:marLeft w:val="0"/>
          <w:marRight w:val="0"/>
          <w:marTop w:val="0"/>
          <w:marBottom w:val="0"/>
          <w:divBdr>
            <w:top w:val="none" w:sz="0" w:space="0" w:color="auto"/>
            <w:left w:val="none" w:sz="0" w:space="0" w:color="auto"/>
            <w:bottom w:val="none" w:sz="0" w:space="0" w:color="auto"/>
            <w:right w:val="none" w:sz="0" w:space="0" w:color="auto"/>
          </w:divBdr>
          <w:divsChild>
            <w:div w:id="139199936">
              <w:marLeft w:val="0"/>
              <w:marRight w:val="0"/>
              <w:marTop w:val="0"/>
              <w:marBottom w:val="0"/>
              <w:divBdr>
                <w:top w:val="none" w:sz="0" w:space="0" w:color="auto"/>
                <w:left w:val="none" w:sz="0" w:space="0" w:color="auto"/>
                <w:bottom w:val="none" w:sz="0" w:space="0" w:color="auto"/>
                <w:right w:val="none" w:sz="0" w:space="0" w:color="auto"/>
              </w:divBdr>
            </w:div>
            <w:div w:id="206963673">
              <w:marLeft w:val="0"/>
              <w:marRight w:val="0"/>
              <w:marTop w:val="0"/>
              <w:marBottom w:val="0"/>
              <w:divBdr>
                <w:top w:val="none" w:sz="0" w:space="0" w:color="auto"/>
                <w:left w:val="none" w:sz="0" w:space="0" w:color="auto"/>
                <w:bottom w:val="none" w:sz="0" w:space="0" w:color="auto"/>
                <w:right w:val="none" w:sz="0" w:space="0" w:color="auto"/>
              </w:divBdr>
            </w:div>
            <w:div w:id="554774767">
              <w:marLeft w:val="0"/>
              <w:marRight w:val="0"/>
              <w:marTop w:val="0"/>
              <w:marBottom w:val="0"/>
              <w:divBdr>
                <w:top w:val="none" w:sz="0" w:space="0" w:color="auto"/>
                <w:left w:val="none" w:sz="0" w:space="0" w:color="auto"/>
                <w:bottom w:val="none" w:sz="0" w:space="0" w:color="auto"/>
                <w:right w:val="none" w:sz="0" w:space="0" w:color="auto"/>
              </w:divBdr>
            </w:div>
            <w:div w:id="1062555937">
              <w:marLeft w:val="0"/>
              <w:marRight w:val="0"/>
              <w:marTop w:val="0"/>
              <w:marBottom w:val="0"/>
              <w:divBdr>
                <w:top w:val="none" w:sz="0" w:space="0" w:color="auto"/>
                <w:left w:val="none" w:sz="0" w:space="0" w:color="auto"/>
                <w:bottom w:val="none" w:sz="0" w:space="0" w:color="auto"/>
                <w:right w:val="none" w:sz="0" w:space="0" w:color="auto"/>
              </w:divBdr>
            </w:div>
            <w:div w:id="1083259296">
              <w:marLeft w:val="0"/>
              <w:marRight w:val="0"/>
              <w:marTop w:val="0"/>
              <w:marBottom w:val="0"/>
              <w:divBdr>
                <w:top w:val="none" w:sz="0" w:space="0" w:color="auto"/>
                <w:left w:val="none" w:sz="0" w:space="0" w:color="auto"/>
                <w:bottom w:val="none" w:sz="0" w:space="0" w:color="auto"/>
                <w:right w:val="none" w:sz="0" w:space="0" w:color="auto"/>
              </w:divBdr>
            </w:div>
            <w:div w:id="1148740932">
              <w:marLeft w:val="0"/>
              <w:marRight w:val="0"/>
              <w:marTop w:val="0"/>
              <w:marBottom w:val="0"/>
              <w:divBdr>
                <w:top w:val="none" w:sz="0" w:space="0" w:color="auto"/>
                <w:left w:val="none" w:sz="0" w:space="0" w:color="auto"/>
                <w:bottom w:val="none" w:sz="0" w:space="0" w:color="auto"/>
                <w:right w:val="none" w:sz="0" w:space="0" w:color="auto"/>
              </w:divBdr>
            </w:div>
            <w:div w:id="1215770703">
              <w:marLeft w:val="0"/>
              <w:marRight w:val="0"/>
              <w:marTop w:val="0"/>
              <w:marBottom w:val="0"/>
              <w:divBdr>
                <w:top w:val="none" w:sz="0" w:space="0" w:color="auto"/>
                <w:left w:val="none" w:sz="0" w:space="0" w:color="auto"/>
                <w:bottom w:val="none" w:sz="0" w:space="0" w:color="auto"/>
                <w:right w:val="none" w:sz="0" w:space="0" w:color="auto"/>
              </w:divBdr>
            </w:div>
            <w:div w:id="1364402297">
              <w:marLeft w:val="0"/>
              <w:marRight w:val="0"/>
              <w:marTop w:val="0"/>
              <w:marBottom w:val="0"/>
              <w:divBdr>
                <w:top w:val="none" w:sz="0" w:space="0" w:color="auto"/>
                <w:left w:val="none" w:sz="0" w:space="0" w:color="auto"/>
                <w:bottom w:val="none" w:sz="0" w:space="0" w:color="auto"/>
                <w:right w:val="none" w:sz="0" w:space="0" w:color="auto"/>
              </w:divBdr>
            </w:div>
            <w:div w:id="1666470297">
              <w:marLeft w:val="0"/>
              <w:marRight w:val="0"/>
              <w:marTop w:val="0"/>
              <w:marBottom w:val="0"/>
              <w:divBdr>
                <w:top w:val="none" w:sz="0" w:space="0" w:color="auto"/>
                <w:left w:val="none" w:sz="0" w:space="0" w:color="auto"/>
                <w:bottom w:val="none" w:sz="0" w:space="0" w:color="auto"/>
                <w:right w:val="none" w:sz="0" w:space="0" w:color="auto"/>
              </w:divBdr>
            </w:div>
            <w:div w:id="1789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173">
      <w:bodyDiv w:val="1"/>
      <w:marLeft w:val="0"/>
      <w:marRight w:val="0"/>
      <w:marTop w:val="0"/>
      <w:marBottom w:val="0"/>
      <w:divBdr>
        <w:top w:val="none" w:sz="0" w:space="0" w:color="auto"/>
        <w:left w:val="none" w:sz="0" w:space="0" w:color="auto"/>
        <w:bottom w:val="none" w:sz="0" w:space="0" w:color="auto"/>
        <w:right w:val="none" w:sz="0" w:space="0" w:color="auto"/>
      </w:divBdr>
    </w:div>
    <w:div w:id="1038160275">
      <w:bodyDiv w:val="1"/>
      <w:marLeft w:val="0"/>
      <w:marRight w:val="0"/>
      <w:marTop w:val="0"/>
      <w:marBottom w:val="0"/>
      <w:divBdr>
        <w:top w:val="none" w:sz="0" w:space="0" w:color="auto"/>
        <w:left w:val="none" w:sz="0" w:space="0" w:color="auto"/>
        <w:bottom w:val="none" w:sz="0" w:space="0" w:color="auto"/>
        <w:right w:val="none" w:sz="0" w:space="0" w:color="auto"/>
      </w:divBdr>
    </w:div>
    <w:div w:id="1065421212">
      <w:bodyDiv w:val="1"/>
      <w:marLeft w:val="0"/>
      <w:marRight w:val="0"/>
      <w:marTop w:val="0"/>
      <w:marBottom w:val="0"/>
      <w:divBdr>
        <w:top w:val="none" w:sz="0" w:space="0" w:color="auto"/>
        <w:left w:val="none" w:sz="0" w:space="0" w:color="auto"/>
        <w:bottom w:val="none" w:sz="0" w:space="0" w:color="auto"/>
        <w:right w:val="none" w:sz="0" w:space="0" w:color="auto"/>
      </w:divBdr>
    </w:div>
    <w:div w:id="1133988277">
      <w:bodyDiv w:val="1"/>
      <w:marLeft w:val="0"/>
      <w:marRight w:val="0"/>
      <w:marTop w:val="0"/>
      <w:marBottom w:val="0"/>
      <w:divBdr>
        <w:top w:val="none" w:sz="0" w:space="0" w:color="auto"/>
        <w:left w:val="none" w:sz="0" w:space="0" w:color="auto"/>
        <w:bottom w:val="none" w:sz="0" w:space="0" w:color="auto"/>
        <w:right w:val="none" w:sz="0" w:space="0" w:color="auto"/>
      </w:divBdr>
    </w:div>
    <w:div w:id="1226064460">
      <w:bodyDiv w:val="1"/>
      <w:marLeft w:val="0"/>
      <w:marRight w:val="0"/>
      <w:marTop w:val="0"/>
      <w:marBottom w:val="0"/>
      <w:divBdr>
        <w:top w:val="none" w:sz="0" w:space="0" w:color="auto"/>
        <w:left w:val="none" w:sz="0" w:space="0" w:color="auto"/>
        <w:bottom w:val="none" w:sz="0" w:space="0" w:color="auto"/>
        <w:right w:val="none" w:sz="0" w:space="0" w:color="auto"/>
      </w:divBdr>
    </w:div>
    <w:div w:id="1323192255">
      <w:bodyDiv w:val="1"/>
      <w:marLeft w:val="0"/>
      <w:marRight w:val="0"/>
      <w:marTop w:val="0"/>
      <w:marBottom w:val="0"/>
      <w:divBdr>
        <w:top w:val="none" w:sz="0" w:space="0" w:color="auto"/>
        <w:left w:val="none" w:sz="0" w:space="0" w:color="auto"/>
        <w:bottom w:val="none" w:sz="0" w:space="0" w:color="auto"/>
        <w:right w:val="none" w:sz="0" w:space="0" w:color="auto"/>
      </w:divBdr>
    </w:div>
    <w:div w:id="1506631206">
      <w:bodyDiv w:val="1"/>
      <w:marLeft w:val="0"/>
      <w:marRight w:val="0"/>
      <w:marTop w:val="0"/>
      <w:marBottom w:val="0"/>
      <w:divBdr>
        <w:top w:val="none" w:sz="0" w:space="0" w:color="auto"/>
        <w:left w:val="none" w:sz="0" w:space="0" w:color="auto"/>
        <w:bottom w:val="none" w:sz="0" w:space="0" w:color="auto"/>
        <w:right w:val="none" w:sz="0" w:space="0" w:color="auto"/>
      </w:divBdr>
      <w:divsChild>
        <w:div w:id="374088769">
          <w:marLeft w:val="0"/>
          <w:marRight w:val="0"/>
          <w:marTop w:val="0"/>
          <w:marBottom w:val="0"/>
          <w:divBdr>
            <w:top w:val="none" w:sz="0" w:space="0" w:color="auto"/>
            <w:left w:val="none" w:sz="0" w:space="0" w:color="auto"/>
            <w:bottom w:val="none" w:sz="0" w:space="0" w:color="auto"/>
            <w:right w:val="none" w:sz="0" w:space="0" w:color="auto"/>
          </w:divBdr>
          <w:divsChild>
            <w:div w:id="396441923">
              <w:marLeft w:val="0"/>
              <w:marRight w:val="0"/>
              <w:marTop w:val="0"/>
              <w:marBottom w:val="0"/>
              <w:divBdr>
                <w:top w:val="none" w:sz="0" w:space="0" w:color="auto"/>
                <w:left w:val="none" w:sz="0" w:space="0" w:color="auto"/>
                <w:bottom w:val="none" w:sz="0" w:space="0" w:color="auto"/>
                <w:right w:val="none" w:sz="0" w:space="0" w:color="auto"/>
              </w:divBdr>
            </w:div>
            <w:div w:id="451288047">
              <w:marLeft w:val="0"/>
              <w:marRight w:val="0"/>
              <w:marTop w:val="0"/>
              <w:marBottom w:val="0"/>
              <w:divBdr>
                <w:top w:val="none" w:sz="0" w:space="0" w:color="auto"/>
                <w:left w:val="none" w:sz="0" w:space="0" w:color="auto"/>
                <w:bottom w:val="none" w:sz="0" w:space="0" w:color="auto"/>
                <w:right w:val="none" w:sz="0" w:space="0" w:color="auto"/>
              </w:divBdr>
            </w:div>
            <w:div w:id="503864132">
              <w:marLeft w:val="0"/>
              <w:marRight w:val="0"/>
              <w:marTop w:val="0"/>
              <w:marBottom w:val="0"/>
              <w:divBdr>
                <w:top w:val="none" w:sz="0" w:space="0" w:color="auto"/>
                <w:left w:val="none" w:sz="0" w:space="0" w:color="auto"/>
                <w:bottom w:val="none" w:sz="0" w:space="0" w:color="auto"/>
                <w:right w:val="none" w:sz="0" w:space="0" w:color="auto"/>
              </w:divBdr>
            </w:div>
            <w:div w:id="532890235">
              <w:marLeft w:val="0"/>
              <w:marRight w:val="0"/>
              <w:marTop w:val="0"/>
              <w:marBottom w:val="0"/>
              <w:divBdr>
                <w:top w:val="none" w:sz="0" w:space="0" w:color="auto"/>
                <w:left w:val="none" w:sz="0" w:space="0" w:color="auto"/>
                <w:bottom w:val="none" w:sz="0" w:space="0" w:color="auto"/>
                <w:right w:val="none" w:sz="0" w:space="0" w:color="auto"/>
              </w:divBdr>
            </w:div>
            <w:div w:id="849174001">
              <w:marLeft w:val="0"/>
              <w:marRight w:val="0"/>
              <w:marTop w:val="0"/>
              <w:marBottom w:val="0"/>
              <w:divBdr>
                <w:top w:val="none" w:sz="0" w:space="0" w:color="auto"/>
                <w:left w:val="none" w:sz="0" w:space="0" w:color="auto"/>
                <w:bottom w:val="none" w:sz="0" w:space="0" w:color="auto"/>
                <w:right w:val="none" w:sz="0" w:space="0" w:color="auto"/>
              </w:divBdr>
            </w:div>
            <w:div w:id="1283078060">
              <w:marLeft w:val="0"/>
              <w:marRight w:val="0"/>
              <w:marTop w:val="0"/>
              <w:marBottom w:val="0"/>
              <w:divBdr>
                <w:top w:val="none" w:sz="0" w:space="0" w:color="auto"/>
                <w:left w:val="none" w:sz="0" w:space="0" w:color="auto"/>
                <w:bottom w:val="none" w:sz="0" w:space="0" w:color="auto"/>
                <w:right w:val="none" w:sz="0" w:space="0" w:color="auto"/>
              </w:divBdr>
            </w:div>
            <w:div w:id="1284770995">
              <w:marLeft w:val="0"/>
              <w:marRight w:val="0"/>
              <w:marTop w:val="0"/>
              <w:marBottom w:val="0"/>
              <w:divBdr>
                <w:top w:val="none" w:sz="0" w:space="0" w:color="auto"/>
                <w:left w:val="none" w:sz="0" w:space="0" w:color="auto"/>
                <w:bottom w:val="none" w:sz="0" w:space="0" w:color="auto"/>
                <w:right w:val="none" w:sz="0" w:space="0" w:color="auto"/>
              </w:divBdr>
            </w:div>
            <w:div w:id="1435785965">
              <w:marLeft w:val="0"/>
              <w:marRight w:val="0"/>
              <w:marTop w:val="0"/>
              <w:marBottom w:val="0"/>
              <w:divBdr>
                <w:top w:val="none" w:sz="0" w:space="0" w:color="auto"/>
                <w:left w:val="none" w:sz="0" w:space="0" w:color="auto"/>
                <w:bottom w:val="none" w:sz="0" w:space="0" w:color="auto"/>
                <w:right w:val="none" w:sz="0" w:space="0" w:color="auto"/>
              </w:divBdr>
            </w:div>
            <w:div w:id="1514029726">
              <w:marLeft w:val="0"/>
              <w:marRight w:val="0"/>
              <w:marTop w:val="0"/>
              <w:marBottom w:val="0"/>
              <w:divBdr>
                <w:top w:val="none" w:sz="0" w:space="0" w:color="auto"/>
                <w:left w:val="none" w:sz="0" w:space="0" w:color="auto"/>
                <w:bottom w:val="none" w:sz="0" w:space="0" w:color="auto"/>
                <w:right w:val="none" w:sz="0" w:space="0" w:color="auto"/>
              </w:divBdr>
            </w:div>
            <w:div w:id="1600599858">
              <w:marLeft w:val="0"/>
              <w:marRight w:val="0"/>
              <w:marTop w:val="0"/>
              <w:marBottom w:val="0"/>
              <w:divBdr>
                <w:top w:val="none" w:sz="0" w:space="0" w:color="auto"/>
                <w:left w:val="none" w:sz="0" w:space="0" w:color="auto"/>
                <w:bottom w:val="none" w:sz="0" w:space="0" w:color="auto"/>
                <w:right w:val="none" w:sz="0" w:space="0" w:color="auto"/>
              </w:divBdr>
            </w:div>
            <w:div w:id="1780369437">
              <w:marLeft w:val="0"/>
              <w:marRight w:val="0"/>
              <w:marTop w:val="0"/>
              <w:marBottom w:val="0"/>
              <w:divBdr>
                <w:top w:val="none" w:sz="0" w:space="0" w:color="auto"/>
                <w:left w:val="none" w:sz="0" w:space="0" w:color="auto"/>
                <w:bottom w:val="none" w:sz="0" w:space="0" w:color="auto"/>
                <w:right w:val="none" w:sz="0" w:space="0" w:color="auto"/>
              </w:divBdr>
            </w:div>
            <w:div w:id="2119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641">
      <w:bodyDiv w:val="1"/>
      <w:marLeft w:val="0"/>
      <w:marRight w:val="0"/>
      <w:marTop w:val="0"/>
      <w:marBottom w:val="0"/>
      <w:divBdr>
        <w:top w:val="none" w:sz="0" w:space="0" w:color="auto"/>
        <w:left w:val="none" w:sz="0" w:space="0" w:color="auto"/>
        <w:bottom w:val="none" w:sz="0" w:space="0" w:color="auto"/>
        <w:right w:val="none" w:sz="0" w:space="0" w:color="auto"/>
      </w:divBdr>
      <w:divsChild>
        <w:div w:id="1813786580">
          <w:marLeft w:val="0"/>
          <w:marRight w:val="0"/>
          <w:marTop w:val="0"/>
          <w:marBottom w:val="0"/>
          <w:divBdr>
            <w:top w:val="none" w:sz="0" w:space="0" w:color="auto"/>
            <w:left w:val="none" w:sz="0" w:space="0" w:color="auto"/>
            <w:bottom w:val="none" w:sz="0" w:space="0" w:color="auto"/>
            <w:right w:val="none" w:sz="0" w:space="0" w:color="auto"/>
          </w:divBdr>
          <w:divsChild>
            <w:div w:id="1372149585">
              <w:marLeft w:val="0"/>
              <w:marRight w:val="0"/>
              <w:marTop w:val="0"/>
              <w:marBottom w:val="0"/>
              <w:divBdr>
                <w:top w:val="none" w:sz="0" w:space="0" w:color="auto"/>
                <w:left w:val="none" w:sz="0" w:space="0" w:color="auto"/>
                <w:bottom w:val="none" w:sz="0" w:space="0" w:color="auto"/>
                <w:right w:val="none" w:sz="0" w:space="0" w:color="auto"/>
              </w:divBdr>
              <w:divsChild>
                <w:div w:id="1419865064">
                  <w:marLeft w:val="0"/>
                  <w:marRight w:val="0"/>
                  <w:marTop w:val="0"/>
                  <w:marBottom w:val="0"/>
                  <w:divBdr>
                    <w:top w:val="none" w:sz="0" w:space="0" w:color="auto"/>
                    <w:left w:val="none" w:sz="0" w:space="0" w:color="auto"/>
                    <w:bottom w:val="none" w:sz="0" w:space="0" w:color="auto"/>
                    <w:right w:val="none" w:sz="0" w:space="0" w:color="auto"/>
                  </w:divBdr>
                  <w:divsChild>
                    <w:div w:id="1821772416">
                      <w:marLeft w:val="0"/>
                      <w:marRight w:val="0"/>
                      <w:marTop w:val="0"/>
                      <w:marBottom w:val="0"/>
                      <w:divBdr>
                        <w:top w:val="none" w:sz="0" w:space="0" w:color="auto"/>
                        <w:left w:val="none" w:sz="0" w:space="0" w:color="auto"/>
                        <w:bottom w:val="none" w:sz="0" w:space="0" w:color="auto"/>
                        <w:right w:val="none" w:sz="0" w:space="0" w:color="auto"/>
                      </w:divBdr>
                      <w:divsChild>
                        <w:div w:id="874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9715">
      <w:bodyDiv w:val="1"/>
      <w:marLeft w:val="0"/>
      <w:marRight w:val="0"/>
      <w:marTop w:val="0"/>
      <w:marBottom w:val="0"/>
      <w:divBdr>
        <w:top w:val="none" w:sz="0" w:space="0" w:color="auto"/>
        <w:left w:val="none" w:sz="0" w:space="0" w:color="auto"/>
        <w:bottom w:val="none" w:sz="0" w:space="0" w:color="auto"/>
        <w:right w:val="none" w:sz="0" w:space="0" w:color="auto"/>
      </w:divBdr>
    </w:div>
    <w:div w:id="20273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FOI 107043 - Criminal History of Offenders Convicted or Cautioned for Animal Cruelty</vt:lpstr>
    </vt:vector>
  </TitlesOfParts>
  <Company>Ministry of Justice</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107043 - Criminal History of Offenders Convicted or Cautioned for Animal Cruelty</dc:title>
  <dc:subject>FOI release</dc:subject>
  <dc:creator>Ministry of Justice</dc:creator>
  <cp:keywords/>
  <dc:description/>
  <cp:lastModifiedBy>Cox, Allan</cp:lastModifiedBy>
  <cp:revision>2</cp:revision>
  <cp:lastPrinted>2016-08-30T10:58:00Z</cp:lastPrinted>
  <dcterms:created xsi:type="dcterms:W3CDTF">2017-02-16T17:47:00Z</dcterms:created>
  <dcterms:modified xsi:type="dcterms:W3CDTF">2017-02-16T17:47:00Z</dcterms:modified>
</cp:coreProperties>
</file>