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AF6F11" w:rsidRPr="00916399" w:rsidTr="00CF776B">
        <w:trPr>
          <w:cantSplit/>
          <w:trHeight w:val="1361"/>
        </w:trPr>
        <w:tc>
          <w:tcPr>
            <w:tcW w:w="7334" w:type="dxa"/>
            <w:gridSpan w:val="2"/>
            <w:tcBorders>
              <w:top w:val="nil"/>
            </w:tcBorders>
          </w:tcPr>
          <w:p w:rsidR="00AF6F11" w:rsidRPr="00024393" w:rsidRDefault="00AF6F11" w:rsidP="00894A09">
            <w:pPr>
              <w:rPr>
                <w:rFonts w:ascii="Arial" w:hAnsi="Arial"/>
                <w:sz w:val="22"/>
              </w:rPr>
            </w:pPr>
            <w:r w:rsidRPr="00024393">
              <w:rPr>
                <w:rFonts w:ascii="Arial" w:hAnsi="Arial"/>
                <w:sz w:val="22"/>
              </w:rPr>
              <w:t xml:space="preserve">   </w:t>
            </w:r>
            <w:r w:rsidR="00247558">
              <w:rPr>
                <w:rFonts w:ascii="Arial" w:hAnsi="Arial"/>
                <w:noProof/>
                <w:sz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180" w:type="dxa"/>
          </w:tcPr>
          <w:p w:rsidR="00AF6F11" w:rsidRPr="00024393" w:rsidRDefault="00AF6F11" w:rsidP="00894A09">
            <w:pPr>
              <w:pStyle w:val="MOJnormal"/>
              <w:rPr>
                <w:sz w:val="22"/>
              </w:rPr>
            </w:pPr>
          </w:p>
        </w:tc>
        <w:tc>
          <w:tcPr>
            <w:tcW w:w="3145" w:type="dxa"/>
            <w:vMerge w:val="restart"/>
            <w:tcBorders>
              <w:top w:val="nil"/>
            </w:tcBorders>
          </w:tcPr>
          <w:p w:rsidR="00916399" w:rsidRPr="00916399" w:rsidRDefault="00916399" w:rsidP="00894A09">
            <w:pPr>
              <w:tabs>
                <w:tab w:val="left" w:pos="170"/>
              </w:tabs>
              <w:rPr>
                <w:rFonts w:ascii="Arial" w:hAnsi="Arial"/>
                <w:sz w:val="22"/>
                <w:szCs w:val="22"/>
              </w:rPr>
            </w:pPr>
          </w:p>
          <w:p w:rsidR="00916399" w:rsidRPr="00916399" w:rsidRDefault="00916399" w:rsidP="00894A09">
            <w:pPr>
              <w:tabs>
                <w:tab w:val="left" w:pos="170"/>
              </w:tabs>
              <w:rPr>
                <w:rFonts w:ascii="Arial" w:hAnsi="Arial"/>
                <w:sz w:val="22"/>
                <w:szCs w:val="22"/>
                <w:lang w:val="fr-FR"/>
              </w:rPr>
            </w:pPr>
          </w:p>
          <w:p w:rsidR="008361BB" w:rsidRPr="00916399" w:rsidRDefault="008361BB" w:rsidP="004842D3">
            <w:pPr>
              <w:tabs>
                <w:tab w:val="left" w:pos="170"/>
              </w:tabs>
              <w:rPr>
                <w:rFonts w:ascii="Arial" w:hAnsi="Arial"/>
                <w:sz w:val="22"/>
                <w:szCs w:val="22"/>
                <w:lang w:val="fr-FR"/>
              </w:rPr>
            </w:pPr>
          </w:p>
        </w:tc>
      </w:tr>
      <w:tr w:rsidR="00AF6F11" w:rsidRPr="001B3919" w:rsidTr="00CF776B">
        <w:trPr>
          <w:cantSplit/>
          <w:trHeight w:val="1259"/>
        </w:trPr>
        <w:tc>
          <w:tcPr>
            <w:tcW w:w="1214" w:type="dxa"/>
          </w:tcPr>
          <w:p w:rsidR="00AF6F11" w:rsidRPr="00916399" w:rsidRDefault="00AF6F11" w:rsidP="00894A09">
            <w:pPr>
              <w:pStyle w:val="MOJtext-otheraddress"/>
              <w:rPr>
                <w:rFonts w:cs="Arial"/>
                <w:sz w:val="22"/>
                <w:lang w:val="fr-FR"/>
              </w:rPr>
            </w:pPr>
          </w:p>
        </w:tc>
        <w:tc>
          <w:tcPr>
            <w:tcW w:w="6120" w:type="dxa"/>
          </w:tcPr>
          <w:p w:rsidR="00AE4B37" w:rsidRDefault="00AE4B37" w:rsidP="00894A09">
            <w:pPr>
              <w:rPr>
                <w:rFonts w:ascii="Arial" w:hAnsi="Arial" w:cs="Arial"/>
                <w:sz w:val="22"/>
                <w:szCs w:val="22"/>
              </w:rPr>
            </w:pPr>
          </w:p>
          <w:p w:rsidR="000E37A1" w:rsidRPr="00604DCF" w:rsidRDefault="000E37A1" w:rsidP="00894A09">
            <w:pPr>
              <w:rPr>
                <w:rFonts w:ascii="Arial" w:hAnsi="Arial" w:cs="Arial"/>
              </w:rPr>
            </w:pPr>
          </w:p>
          <w:p w:rsidR="001A51AD" w:rsidRPr="00604DCF" w:rsidRDefault="001A51AD" w:rsidP="00894A09">
            <w:pPr>
              <w:rPr>
                <w:rFonts w:ascii="Arial" w:hAnsi="Arial" w:cs="Arial"/>
              </w:rPr>
            </w:pPr>
          </w:p>
          <w:p w:rsidR="00467C20" w:rsidRPr="00604DCF" w:rsidRDefault="00D96196" w:rsidP="00894A09">
            <w:pPr>
              <w:spacing w:line="280" w:lineRule="atLeast"/>
              <w:rPr>
                <w:rFonts w:ascii="Arial" w:hAnsi="Arial" w:cs="Arial"/>
                <w:sz w:val="20"/>
                <w:szCs w:val="20"/>
              </w:rPr>
            </w:pPr>
            <w:r w:rsidRPr="00604DCF">
              <w:rPr>
                <w:rFonts w:ascii="Arial" w:hAnsi="Arial" w:cs="Arial"/>
                <w:sz w:val="20"/>
                <w:szCs w:val="20"/>
              </w:rPr>
              <w:t xml:space="preserve"> </w:t>
            </w:r>
            <w:bookmarkStart w:id="0" w:name="_GoBack"/>
            <w:bookmarkEnd w:id="0"/>
          </w:p>
          <w:p w:rsidR="00B51B4C" w:rsidRPr="00604DCF" w:rsidRDefault="00B51B4C" w:rsidP="00894A09">
            <w:pPr>
              <w:spacing w:line="280" w:lineRule="atLeast"/>
              <w:rPr>
                <w:rFonts w:ascii="Arial" w:hAnsi="Arial" w:cs="Arial"/>
                <w:sz w:val="22"/>
                <w:szCs w:val="22"/>
              </w:rPr>
            </w:pPr>
          </w:p>
        </w:tc>
        <w:tc>
          <w:tcPr>
            <w:tcW w:w="180" w:type="dxa"/>
          </w:tcPr>
          <w:p w:rsidR="00AF6F11" w:rsidRPr="001B3919" w:rsidRDefault="00AF6F11" w:rsidP="00894A09">
            <w:pPr>
              <w:pStyle w:val="MOJnormal"/>
              <w:rPr>
                <w:sz w:val="22"/>
              </w:rPr>
            </w:pPr>
          </w:p>
        </w:tc>
        <w:tc>
          <w:tcPr>
            <w:tcW w:w="3145" w:type="dxa"/>
            <w:vMerge/>
          </w:tcPr>
          <w:p w:rsidR="00AF6F11" w:rsidRPr="001B3919" w:rsidRDefault="00AF6F11" w:rsidP="00894A09">
            <w:pPr>
              <w:pStyle w:val="MOJtext-otheraddress"/>
              <w:rPr>
                <w:sz w:val="22"/>
                <w:szCs w:val="22"/>
              </w:rPr>
            </w:pPr>
          </w:p>
        </w:tc>
      </w:tr>
      <w:tr w:rsidR="0062085A" w:rsidRPr="00AB3B0A" w:rsidTr="006B00C5">
        <w:trPr>
          <w:cantSplit/>
          <w:trHeight w:val="73"/>
        </w:trPr>
        <w:tc>
          <w:tcPr>
            <w:tcW w:w="1214" w:type="dxa"/>
          </w:tcPr>
          <w:p w:rsidR="0062085A" w:rsidRPr="00AB3B0A" w:rsidRDefault="0062085A" w:rsidP="00894A09">
            <w:pPr>
              <w:pStyle w:val="MOJnormal"/>
              <w:rPr>
                <w:sz w:val="22"/>
                <w:szCs w:val="22"/>
              </w:rPr>
            </w:pPr>
          </w:p>
        </w:tc>
        <w:tc>
          <w:tcPr>
            <w:tcW w:w="6120" w:type="dxa"/>
          </w:tcPr>
          <w:p w:rsidR="0062085A" w:rsidRPr="00AB3B0A" w:rsidRDefault="0062085A" w:rsidP="00B22EF4">
            <w:pPr>
              <w:spacing w:line="280" w:lineRule="atLeast"/>
              <w:rPr>
                <w:rFonts w:ascii="Arial" w:hAnsi="Arial"/>
                <w:i/>
                <w:sz w:val="22"/>
                <w:szCs w:val="22"/>
              </w:rPr>
            </w:pPr>
            <w:r w:rsidRPr="00AB3B0A">
              <w:rPr>
                <w:rFonts w:ascii="Arial" w:hAnsi="Arial"/>
                <w:sz w:val="22"/>
                <w:szCs w:val="22"/>
              </w:rPr>
              <w:t>Our Reference: FOI/</w:t>
            </w:r>
            <w:r w:rsidR="00DE3AF7" w:rsidRPr="00AB3B0A">
              <w:rPr>
                <w:rFonts w:ascii="Arial" w:hAnsi="Arial"/>
                <w:sz w:val="22"/>
                <w:szCs w:val="22"/>
              </w:rPr>
              <w:t>10</w:t>
            </w:r>
            <w:r w:rsidR="00B22EF4">
              <w:rPr>
                <w:rFonts w:ascii="Arial" w:hAnsi="Arial"/>
                <w:sz w:val="22"/>
                <w:szCs w:val="22"/>
              </w:rPr>
              <w:t>5187</w:t>
            </w:r>
          </w:p>
        </w:tc>
        <w:tc>
          <w:tcPr>
            <w:tcW w:w="180" w:type="dxa"/>
          </w:tcPr>
          <w:p w:rsidR="0062085A" w:rsidRPr="00AB3B0A" w:rsidRDefault="0062085A" w:rsidP="00894A09">
            <w:pPr>
              <w:spacing w:line="280" w:lineRule="atLeast"/>
              <w:rPr>
                <w:rFonts w:ascii="Arial" w:hAnsi="Arial"/>
                <w:sz w:val="22"/>
                <w:szCs w:val="22"/>
              </w:rPr>
            </w:pPr>
            <w:r w:rsidRPr="00AB3B0A">
              <w:rPr>
                <w:rFonts w:ascii="Arial" w:hAnsi="Arial"/>
                <w:sz w:val="22"/>
                <w:szCs w:val="22"/>
              </w:rPr>
              <w:tab/>
            </w:r>
          </w:p>
        </w:tc>
        <w:tc>
          <w:tcPr>
            <w:tcW w:w="3145" w:type="dxa"/>
          </w:tcPr>
          <w:p w:rsidR="0062085A" w:rsidRPr="00AB3B0A" w:rsidRDefault="00247558" w:rsidP="00247558">
            <w:pPr>
              <w:pStyle w:val="MOJnormal"/>
              <w:rPr>
                <w:sz w:val="22"/>
                <w:szCs w:val="22"/>
              </w:rPr>
            </w:pPr>
            <w:r>
              <w:rPr>
                <w:sz w:val="22"/>
                <w:szCs w:val="22"/>
              </w:rPr>
              <w:t>October</w:t>
            </w:r>
            <w:r w:rsidR="00A8556D" w:rsidRPr="00AB3B0A">
              <w:rPr>
                <w:sz w:val="22"/>
                <w:szCs w:val="22"/>
              </w:rPr>
              <w:t xml:space="preserve"> </w:t>
            </w:r>
            <w:r w:rsidR="0062085A" w:rsidRPr="00AB3B0A">
              <w:rPr>
                <w:sz w:val="22"/>
                <w:szCs w:val="22"/>
              </w:rPr>
              <w:t>201</w:t>
            </w:r>
            <w:r w:rsidR="00A8556D" w:rsidRPr="00AB3B0A">
              <w:rPr>
                <w:sz w:val="22"/>
                <w:szCs w:val="22"/>
              </w:rPr>
              <w:t>6</w:t>
            </w:r>
          </w:p>
        </w:tc>
      </w:tr>
    </w:tbl>
    <w:p w:rsidR="0062085A" w:rsidRPr="00AB3B0A" w:rsidRDefault="0062085A" w:rsidP="00894A09">
      <w:pPr>
        <w:rPr>
          <w:sz w:val="22"/>
          <w:szCs w:val="22"/>
        </w:rPr>
      </w:pPr>
    </w:p>
    <w:p w:rsidR="0062085A" w:rsidRPr="00AB3B0A" w:rsidRDefault="0062085A" w:rsidP="00894A09">
      <w:pPr>
        <w:rPr>
          <w:rFonts w:ascii="Arial" w:hAnsi="Arial" w:cs="Arial"/>
          <w:sz w:val="22"/>
          <w:szCs w:val="22"/>
        </w:rPr>
      </w:pPr>
    </w:p>
    <w:p w:rsidR="005E4F1F" w:rsidRPr="00AB3B0A" w:rsidRDefault="0062085A">
      <w:pPr>
        <w:rPr>
          <w:rFonts w:ascii="Arial" w:hAnsi="Arial" w:cs="Arial"/>
          <w:b/>
          <w:sz w:val="22"/>
          <w:szCs w:val="22"/>
        </w:rPr>
      </w:pPr>
      <w:r w:rsidRPr="00AB3B0A">
        <w:rPr>
          <w:rFonts w:ascii="Arial" w:hAnsi="Arial" w:cs="Arial"/>
          <w:b/>
          <w:sz w:val="22"/>
          <w:szCs w:val="22"/>
        </w:rPr>
        <w:t xml:space="preserve">Freedom of Information Request </w:t>
      </w:r>
    </w:p>
    <w:p w:rsidR="0062085A" w:rsidRPr="00AB3B0A" w:rsidRDefault="0062085A" w:rsidP="00894A09">
      <w:pPr>
        <w:rPr>
          <w:rFonts w:ascii="Arial" w:hAnsi="Arial" w:cs="Arial"/>
          <w:sz w:val="22"/>
          <w:szCs w:val="22"/>
        </w:rPr>
      </w:pPr>
    </w:p>
    <w:p w:rsidR="00C95392" w:rsidRPr="00AB3B0A" w:rsidRDefault="0037520F">
      <w:pPr>
        <w:rPr>
          <w:rFonts w:ascii="Arial" w:hAnsi="Arial" w:cs="Arial"/>
          <w:sz w:val="22"/>
          <w:szCs w:val="22"/>
        </w:rPr>
      </w:pPr>
      <w:r>
        <w:rPr>
          <w:rFonts w:ascii="Arial" w:hAnsi="Arial" w:cs="Arial"/>
          <w:sz w:val="22"/>
          <w:szCs w:val="22"/>
        </w:rPr>
        <w:t>Y</w:t>
      </w:r>
      <w:r w:rsidR="00C95392" w:rsidRPr="00AB3B0A">
        <w:rPr>
          <w:rFonts w:ascii="Arial" w:hAnsi="Arial" w:cs="Arial"/>
          <w:sz w:val="22"/>
          <w:szCs w:val="22"/>
        </w:rPr>
        <w:t>ou asked for the following information from the Ministry of Justice (MoJ):</w:t>
      </w:r>
    </w:p>
    <w:p w:rsidR="00C95392" w:rsidRPr="00AB3B0A" w:rsidRDefault="00C95392">
      <w:pPr>
        <w:autoSpaceDE w:val="0"/>
        <w:autoSpaceDN w:val="0"/>
        <w:adjustRightInd w:val="0"/>
        <w:rPr>
          <w:rFonts w:ascii="Arial" w:hAnsi="Arial" w:cs="Arial"/>
          <w:sz w:val="22"/>
          <w:szCs w:val="22"/>
        </w:rPr>
      </w:pPr>
    </w:p>
    <w:p w:rsidR="00B22EF4" w:rsidRPr="00B22EF4" w:rsidRDefault="00B22EF4" w:rsidP="00B22EF4">
      <w:pPr>
        <w:rPr>
          <w:rFonts w:ascii="Arial" w:hAnsi="Arial" w:cs="Arial"/>
          <w:b/>
          <w:i/>
          <w:sz w:val="22"/>
          <w:szCs w:val="22"/>
          <w:lang w:val="en-US"/>
        </w:rPr>
      </w:pPr>
      <w:bookmarkStart w:id="1" w:name="bkSign"/>
      <w:bookmarkEnd w:id="1"/>
      <w:r w:rsidRPr="00B22EF4">
        <w:rPr>
          <w:rFonts w:ascii="Arial" w:hAnsi="Arial" w:cs="Arial"/>
          <w:b/>
          <w:i/>
          <w:sz w:val="22"/>
          <w:szCs w:val="22"/>
          <w:lang w:val="en-US"/>
        </w:rPr>
        <w:t>How many persons convicted of offences of rape in 2015 already had convictions for:</w:t>
      </w:r>
    </w:p>
    <w:p w:rsidR="00B22EF4" w:rsidRPr="00B22EF4" w:rsidRDefault="00B22EF4" w:rsidP="00B22EF4">
      <w:pPr>
        <w:rPr>
          <w:rFonts w:ascii="Arial" w:hAnsi="Arial" w:cs="Arial"/>
          <w:b/>
          <w:i/>
          <w:sz w:val="22"/>
          <w:szCs w:val="22"/>
          <w:lang w:val="en-US"/>
        </w:rPr>
      </w:pPr>
      <w:r w:rsidRPr="00B22EF4">
        <w:rPr>
          <w:rFonts w:ascii="Arial" w:hAnsi="Arial" w:cs="Arial"/>
          <w:b/>
          <w:i/>
          <w:sz w:val="22"/>
          <w:szCs w:val="22"/>
          <w:lang w:val="en-US"/>
        </w:rPr>
        <w:t xml:space="preserve">a)     </w:t>
      </w:r>
      <w:proofErr w:type="gramStart"/>
      <w:r w:rsidRPr="00B22EF4">
        <w:rPr>
          <w:rFonts w:ascii="Arial" w:hAnsi="Arial" w:cs="Arial"/>
          <w:b/>
          <w:i/>
          <w:sz w:val="22"/>
          <w:szCs w:val="22"/>
          <w:lang w:val="en-US"/>
        </w:rPr>
        <w:t>another</w:t>
      </w:r>
      <w:proofErr w:type="gramEnd"/>
      <w:r w:rsidRPr="00B22EF4">
        <w:rPr>
          <w:rFonts w:ascii="Arial" w:hAnsi="Arial" w:cs="Arial"/>
          <w:b/>
          <w:i/>
          <w:sz w:val="22"/>
          <w:szCs w:val="22"/>
          <w:lang w:val="en-US"/>
        </w:rPr>
        <w:t xml:space="preserve"> offence of rape,</w:t>
      </w:r>
    </w:p>
    <w:p w:rsidR="00B22EF4" w:rsidRPr="00B22EF4" w:rsidRDefault="00B22EF4" w:rsidP="00B22EF4">
      <w:pPr>
        <w:rPr>
          <w:rFonts w:ascii="Arial" w:hAnsi="Arial" w:cs="Arial"/>
          <w:b/>
          <w:i/>
          <w:sz w:val="22"/>
          <w:szCs w:val="22"/>
          <w:lang w:val="en-US"/>
        </w:rPr>
      </w:pPr>
      <w:r w:rsidRPr="00B22EF4">
        <w:rPr>
          <w:rFonts w:ascii="Arial" w:hAnsi="Arial" w:cs="Arial"/>
          <w:b/>
          <w:i/>
          <w:sz w:val="22"/>
          <w:szCs w:val="22"/>
          <w:lang w:val="en-US"/>
        </w:rPr>
        <w:t xml:space="preserve">b)     </w:t>
      </w:r>
      <w:proofErr w:type="gramStart"/>
      <w:r w:rsidRPr="00B22EF4">
        <w:rPr>
          <w:rFonts w:ascii="Arial" w:hAnsi="Arial" w:cs="Arial"/>
          <w:b/>
          <w:i/>
          <w:sz w:val="22"/>
          <w:szCs w:val="22"/>
          <w:lang w:val="en-US"/>
        </w:rPr>
        <w:t>another</w:t>
      </w:r>
      <w:proofErr w:type="gramEnd"/>
      <w:r w:rsidRPr="00B22EF4">
        <w:rPr>
          <w:rFonts w:ascii="Arial" w:hAnsi="Arial" w:cs="Arial"/>
          <w:b/>
          <w:i/>
          <w:sz w:val="22"/>
          <w:szCs w:val="22"/>
          <w:lang w:val="en-US"/>
        </w:rPr>
        <w:t xml:space="preserve"> sexual offence,</w:t>
      </w:r>
    </w:p>
    <w:p w:rsidR="00B22EF4" w:rsidRPr="00B22EF4" w:rsidRDefault="00B22EF4" w:rsidP="00B22EF4">
      <w:pPr>
        <w:rPr>
          <w:rFonts w:ascii="Arial" w:hAnsi="Arial" w:cs="Arial"/>
          <w:b/>
          <w:i/>
          <w:sz w:val="22"/>
          <w:szCs w:val="22"/>
          <w:lang w:val="en-US"/>
        </w:rPr>
      </w:pPr>
      <w:r w:rsidRPr="00B22EF4">
        <w:rPr>
          <w:rFonts w:ascii="Arial" w:hAnsi="Arial" w:cs="Arial"/>
          <w:b/>
          <w:i/>
          <w:sz w:val="22"/>
          <w:szCs w:val="22"/>
          <w:lang w:val="en-US"/>
        </w:rPr>
        <w:t xml:space="preserve">c)     </w:t>
      </w:r>
      <w:proofErr w:type="gramStart"/>
      <w:r w:rsidRPr="00B22EF4">
        <w:rPr>
          <w:rFonts w:ascii="Arial" w:hAnsi="Arial" w:cs="Arial"/>
          <w:b/>
          <w:i/>
          <w:sz w:val="22"/>
          <w:szCs w:val="22"/>
          <w:lang w:val="en-US"/>
        </w:rPr>
        <w:t>another</w:t>
      </w:r>
      <w:proofErr w:type="gramEnd"/>
      <w:r w:rsidRPr="00B22EF4">
        <w:rPr>
          <w:rFonts w:ascii="Arial" w:hAnsi="Arial" w:cs="Arial"/>
          <w:b/>
          <w:i/>
          <w:sz w:val="22"/>
          <w:szCs w:val="22"/>
          <w:lang w:val="en-US"/>
        </w:rPr>
        <w:t xml:space="preserve"> violent offence and</w:t>
      </w:r>
    </w:p>
    <w:p w:rsidR="00B22EF4" w:rsidRPr="00B22EF4" w:rsidRDefault="00B22EF4" w:rsidP="00B22EF4">
      <w:pPr>
        <w:rPr>
          <w:rFonts w:ascii="Arial" w:hAnsi="Arial" w:cs="Arial"/>
          <w:b/>
          <w:i/>
          <w:sz w:val="22"/>
          <w:szCs w:val="22"/>
          <w:lang w:val="en-US"/>
        </w:rPr>
      </w:pPr>
      <w:r w:rsidRPr="00B22EF4">
        <w:rPr>
          <w:rFonts w:ascii="Arial" w:hAnsi="Arial" w:cs="Arial"/>
          <w:b/>
          <w:i/>
          <w:sz w:val="22"/>
          <w:szCs w:val="22"/>
          <w:lang w:val="en-US"/>
        </w:rPr>
        <w:t xml:space="preserve">d)     </w:t>
      </w:r>
      <w:proofErr w:type="gramStart"/>
      <w:r w:rsidRPr="00B22EF4">
        <w:rPr>
          <w:rFonts w:ascii="Arial" w:hAnsi="Arial" w:cs="Arial"/>
          <w:b/>
          <w:i/>
          <w:sz w:val="22"/>
          <w:szCs w:val="22"/>
          <w:lang w:val="en-US"/>
        </w:rPr>
        <w:t>any</w:t>
      </w:r>
      <w:proofErr w:type="gramEnd"/>
      <w:r w:rsidRPr="00B22EF4">
        <w:rPr>
          <w:rFonts w:ascii="Arial" w:hAnsi="Arial" w:cs="Arial"/>
          <w:b/>
          <w:i/>
          <w:sz w:val="22"/>
          <w:szCs w:val="22"/>
          <w:lang w:val="en-US"/>
        </w:rPr>
        <w:t xml:space="preserve"> other offence?</w:t>
      </w:r>
    </w:p>
    <w:p w:rsidR="00B22EF4" w:rsidRDefault="00B22EF4" w:rsidP="00B22EF4">
      <w:pPr>
        <w:rPr>
          <w:rFonts w:ascii="Arial" w:hAnsi="Arial" w:cs="Arial"/>
          <w:b/>
          <w:i/>
          <w:sz w:val="22"/>
          <w:szCs w:val="22"/>
          <w:lang w:val="en-US"/>
        </w:rPr>
      </w:pPr>
    </w:p>
    <w:p w:rsidR="00B22EF4" w:rsidRDefault="00B22EF4" w:rsidP="00B22EF4">
      <w:pPr>
        <w:rPr>
          <w:rFonts w:ascii="Arial" w:hAnsi="Arial" w:cs="Arial"/>
          <w:b/>
          <w:i/>
          <w:sz w:val="22"/>
          <w:szCs w:val="22"/>
          <w:lang w:val="en-US"/>
        </w:rPr>
      </w:pPr>
      <w:r w:rsidRPr="00B22EF4">
        <w:rPr>
          <w:rFonts w:ascii="Arial" w:hAnsi="Arial" w:cs="Arial"/>
          <w:b/>
          <w:i/>
          <w:sz w:val="22"/>
          <w:szCs w:val="22"/>
          <w:lang w:val="en-US"/>
        </w:rPr>
        <w:t xml:space="preserve">Please provide the figures in the same format and on the same basis as those that were provided for the 2013 calendar year in response to a separate </w:t>
      </w:r>
      <w:proofErr w:type="spellStart"/>
      <w:r w:rsidRPr="00B22EF4">
        <w:rPr>
          <w:rFonts w:ascii="Arial" w:hAnsi="Arial" w:cs="Arial"/>
          <w:b/>
          <w:i/>
          <w:sz w:val="22"/>
          <w:szCs w:val="22"/>
          <w:lang w:val="en-US"/>
        </w:rPr>
        <w:t>FoI</w:t>
      </w:r>
      <w:proofErr w:type="spellEnd"/>
      <w:r w:rsidRPr="00B22EF4">
        <w:rPr>
          <w:rFonts w:ascii="Arial" w:hAnsi="Arial" w:cs="Arial"/>
          <w:b/>
          <w:i/>
          <w:sz w:val="22"/>
          <w:szCs w:val="22"/>
          <w:lang w:val="en-US"/>
        </w:rPr>
        <w:t xml:space="preserve"> request [Ref: FOI/90363].</w:t>
      </w:r>
    </w:p>
    <w:p w:rsidR="00B22EF4" w:rsidRPr="00B22EF4" w:rsidRDefault="00B22EF4" w:rsidP="00B22EF4">
      <w:pPr>
        <w:rPr>
          <w:rFonts w:ascii="Arial" w:hAnsi="Arial" w:cs="Arial"/>
          <w:b/>
          <w:i/>
          <w:sz w:val="22"/>
          <w:szCs w:val="22"/>
          <w:lang w:val="en-US"/>
        </w:rPr>
      </w:pPr>
    </w:p>
    <w:p w:rsidR="00094E18" w:rsidRPr="00AB3B0A" w:rsidRDefault="00B22EF4" w:rsidP="00B22EF4">
      <w:pPr>
        <w:rPr>
          <w:sz w:val="22"/>
          <w:szCs w:val="22"/>
          <w:lang w:val="en-US"/>
        </w:rPr>
      </w:pPr>
      <w:r w:rsidRPr="00B22EF4">
        <w:rPr>
          <w:rFonts w:ascii="Arial" w:hAnsi="Arial" w:cs="Arial"/>
          <w:b/>
          <w:i/>
          <w:sz w:val="22"/>
          <w:szCs w:val="22"/>
          <w:lang w:val="en-US"/>
        </w:rPr>
        <w:t xml:space="preserve">2. In a previous </w:t>
      </w:r>
      <w:proofErr w:type="spellStart"/>
      <w:r w:rsidRPr="00B22EF4">
        <w:rPr>
          <w:rFonts w:ascii="Arial" w:hAnsi="Arial" w:cs="Arial"/>
          <w:b/>
          <w:i/>
          <w:sz w:val="22"/>
          <w:szCs w:val="22"/>
          <w:lang w:val="en-US"/>
        </w:rPr>
        <w:t>FoI</w:t>
      </w:r>
      <w:proofErr w:type="spellEnd"/>
      <w:r w:rsidRPr="00B22EF4">
        <w:rPr>
          <w:rFonts w:ascii="Arial" w:hAnsi="Arial" w:cs="Arial"/>
          <w:b/>
          <w:i/>
          <w:sz w:val="22"/>
          <w:szCs w:val="22"/>
          <w:lang w:val="en-US"/>
        </w:rPr>
        <w:t xml:space="preserve"> response [Ref: </w:t>
      </w:r>
      <w:r w:rsidR="0037520F">
        <w:rPr>
          <w:rFonts w:ascii="Arial" w:hAnsi="Arial" w:cs="Arial"/>
          <w:b/>
          <w:i/>
          <w:sz w:val="22"/>
          <w:szCs w:val="22"/>
          <w:lang w:val="en-US"/>
        </w:rPr>
        <w:t xml:space="preserve">FOI/93329] you provided </w:t>
      </w:r>
      <w:r w:rsidRPr="00B22EF4">
        <w:rPr>
          <w:rFonts w:ascii="Arial" w:hAnsi="Arial" w:cs="Arial"/>
          <w:b/>
          <w:i/>
          <w:sz w:val="22"/>
          <w:szCs w:val="22"/>
          <w:lang w:val="en-US"/>
        </w:rPr>
        <w:t>a table showing offenders sentenced for knife, firearms and rape offences by the number of previous convictions for the same offence. Could you provide me with similar data in relation to 2015?</w:t>
      </w:r>
    </w:p>
    <w:p w:rsidR="005E4F1F" w:rsidRPr="00AB3B0A" w:rsidRDefault="005E4F1F">
      <w:pPr>
        <w:rPr>
          <w:rFonts w:cs="Arial"/>
          <w:b/>
          <w:i/>
          <w:sz w:val="22"/>
          <w:szCs w:val="22"/>
        </w:rPr>
      </w:pPr>
    </w:p>
    <w:p w:rsidR="005B4117" w:rsidRPr="00AB3B0A" w:rsidRDefault="005B4117">
      <w:pPr>
        <w:rPr>
          <w:rFonts w:ascii="Arial" w:hAnsi="Arial" w:cs="Arial"/>
          <w:sz w:val="22"/>
          <w:szCs w:val="22"/>
        </w:rPr>
      </w:pPr>
      <w:r w:rsidRPr="00AB3B0A">
        <w:rPr>
          <w:rFonts w:ascii="Arial" w:hAnsi="Arial" w:cs="Arial"/>
          <w:sz w:val="22"/>
          <w:szCs w:val="22"/>
        </w:rPr>
        <w:t xml:space="preserve">Your request has been handled under the Freedom of Information Act 2000 (FOIA).  </w:t>
      </w:r>
    </w:p>
    <w:p w:rsidR="005B4117" w:rsidRPr="00AB3B0A" w:rsidRDefault="005B4117">
      <w:pPr>
        <w:rPr>
          <w:rFonts w:ascii="Arial" w:hAnsi="Arial" w:cs="Arial"/>
          <w:sz w:val="22"/>
          <w:szCs w:val="22"/>
        </w:rPr>
      </w:pPr>
    </w:p>
    <w:p w:rsidR="00DA7683" w:rsidRPr="00AB3B0A" w:rsidRDefault="009F7B87">
      <w:pPr>
        <w:rPr>
          <w:rFonts w:ascii="Arial" w:hAnsi="Arial" w:cs="Arial"/>
          <w:sz w:val="22"/>
          <w:szCs w:val="22"/>
        </w:rPr>
      </w:pPr>
      <w:r w:rsidRPr="00AB3B0A">
        <w:rPr>
          <w:rFonts w:ascii="Arial" w:hAnsi="Arial" w:cs="Arial"/>
          <w:sz w:val="22"/>
          <w:szCs w:val="22"/>
        </w:rPr>
        <w:t xml:space="preserve">I can confirm that the department holds the </w:t>
      </w:r>
      <w:r w:rsidR="00DA7683" w:rsidRPr="00AB3B0A">
        <w:rPr>
          <w:rFonts w:ascii="Arial" w:hAnsi="Arial" w:cs="Arial"/>
          <w:sz w:val="22"/>
          <w:szCs w:val="22"/>
        </w:rPr>
        <w:t>information you have requested and I am pleased to provide</w:t>
      </w:r>
      <w:r w:rsidR="00E35A6C" w:rsidRPr="00AB3B0A">
        <w:rPr>
          <w:rFonts w:ascii="Arial" w:hAnsi="Arial" w:cs="Arial"/>
          <w:sz w:val="22"/>
          <w:szCs w:val="22"/>
        </w:rPr>
        <w:t xml:space="preserve"> this information in the </w:t>
      </w:r>
      <w:r w:rsidR="008C1356">
        <w:rPr>
          <w:rFonts w:ascii="Arial" w:hAnsi="Arial" w:cs="Arial"/>
          <w:sz w:val="22"/>
          <w:szCs w:val="22"/>
        </w:rPr>
        <w:t>tables below</w:t>
      </w:r>
      <w:r w:rsidR="00E35A6C" w:rsidRPr="00AB3B0A">
        <w:rPr>
          <w:rFonts w:ascii="Arial" w:hAnsi="Arial" w:cs="Arial"/>
          <w:sz w:val="22"/>
          <w:szCs w:val="22"/>
        </w:rPr>
        <w:t xml:space="preserve">. </w:t>
      </w:r>
    </w:p>
    <w:p w:rsidR="00DA7683" w:rsidRPr="00AB3B0A" w:rsidRDefault="00DA7683">
      <w:pPr>
        <w:rPr>
          <w:rFonts w:ascii="Arial" w:hAnsi="Arial" w:cs="Arial"/>
          <w:sz w:val="22"/>
          <w:szCs w:val="22"/>
        </w:rPr>
      </w:pPr>
    </w:p>
    <w:p w:rsidR="00E43354" w:rsidRPr="00AB3B0A" w:rsidRDefault="00DA7683">
      <w:pPr>
        <w:rPr>
          <w:rFonts w:ascii="Arial" w:hAnsi="Arial" w:cs="Arial"/>
          <w:b/>
          <w:sz w:val="22"/>
          <w:szCs w:val="22"/>
          <w:u w:val="single"/>
        </w:rPr>
      </w:pPr>
      <w:r w:rsidRPr="00AB3B0A">
        <w:rPr>
          <w:rFonts w:ascii="Arial" w:hAnsi="Arial" w:cs="Arial"/>
          <w:b/>
          <w:sz w:val="22"/>
          <w:szCs w:val="22"/>
          <w:u w:val="single"/>
        </w:rPr>
        <w:t>Question 1</w:t>
      </w:r>
      <w:r w:rsidR="00BB73CF" w:rsidRPr="00AB3B0A">
        <w:rPr>
          <w:rFonts w:ascii="Arial" w:hAnsi="Arial" w:cs="Arial"/>
          <w:b/>
          <w:sz w:val="22"/>
          <w:szCs w:val="22"/>
          <w:u w:val="single"/>
        </w:rPr>
        <w:t xml:space="preserve"> </w:t>
      </w:r>
    </w:p>
    <w:p w:rsidR="003F12AF" w:rsidRPr="00AB3B0A" w:rsidRDefault="001E1510" w:rsidP="00BB73CF">
      <w:pPr>
        <w:spacing w:line="240" w:lineRule="atLeast"/>
        <w:rPr>
          <w:rFonts w:ascii="Arial" w:hAnsi="Arial" w:cs="Arial"/>
          <w:b/>
          <w:sz w:val="22"/>
          <w:szCs w:val="22"/>
          <w:u w:val="single"/>
        </w:rPr>
      </w:pPr>
      <w:r w:rsidRPr="001E1510">
        <w:rPr>
          <w:rFonts w:ascii="Arial" w:hAnsi="Arial" w:cs="Arial"/>
          <w:sz w:val="22"/>
          <w:szCs w:val="22"/>
        </w:rPr>
        <w:t>Table 1</w:t>
      </w:r>
      <w:r w:rsidR="00AF6063">
        <w:rPr>
          <w:rFonts w:ascii="Arial" w:hAnsi="Arial" w:cs="Arial"/>
          <w:sz w:val="22"/>
          <w:szCs w:val="22"/>
        </w:rPr>
        <w:t xml:space="preserve"> presents the n</w:t>
      </w:r>
      <w:r w:rsidRPr="001E1510">
        <w:rPr>
          <w:rFonts w:ascii="Arial" w:hAnsi="Arial" w:cs="Arial"/>
          <w:sz w:val="22"/>
          <w:szCs w:val="22"/>
        </w:rPr>
        <w:t xml:space="preserve">umber of </w:t>
      </w:r>
      <w:r w:rsidR="008C1356" w:rsidRPr="001E1510">
        <w:rPr>
          <w:rFonts w:ascii="Arial" w:hAnsi="Arial" w:cs="Arial"/>
          <w:sz w:val="22"/>
          <w:szCs w:val="22"/>
        </w:rPr>
        <w:t>offenders</w:t>
      </w:r>
      <w:r w:rsidR="008C1356">
        <w:rPr>
          <w:rFonts w:ascii="Arial" w:hAnsi="Arial" w:cs="Arial"/>
          <w:sz w:val="22"/>
          <w:szCs w:val="22"/>
        </w:rPr>
        <w:t xml:space="preserve"> </w:t>
      </w:r>
      <w:r w:rsidR="008C1356" w:rsidRPr="001E1510">
        <w:rPr>
          <w:rFonts w:ascii="Arial" w:hAnsi="Arial" w:cs="Arial"/>
          <w:sz w:val="22"/>
          <w:szCs w:val="22"/>
        </w:rPr>
        <w:t>who</w:t>
      </w:r>
      <w:r w:rsidRPr="001E1510">
        <w:rPr>
          <w:rFonts w:ascii="Arial" w:hAnsi="Arial" w:cs="Arial"/>
          <w:sz w:val="22"/>
          <w:szCs w:val="22"/>
        </w:rPr>
        <w:t xml:space="preserve"> were convicted of rape in 201</w:t>
      </w:r>
      <w:r>
        <w:rPr>
          <w:rFonts w:ascii="Arial" w:hAnsi="Arial" w:cs="Arial"/>
          <w:sz w:val="22"/>
          <w:szCs w:val="22"/>
        </w:rPr>
        <w:t>5</w:t>
      </w:r>
      <w:r w:rsidRPr="001E1510">
        <w:rPr>
          <w:rFonts w:ascii="Arial" w:hAnsi="Arial" w:cs="Arial"/>
          <w:sz w:val="22"/>
          <w:szCs w:val="22"/>
        </w:rPr>
        <w:t xml:space="preserve"> in England and Wales, by type of previous conviction(s) from the point of the latest conviction</w:t>
      </w:r>
    </w:p>
    <w:p w:rsidR="003F12AF" w:rsidRPr="00AB3B0A" w:rsidRDefault="003F12AF" w:rsidP="00BB73CF">
      <w:pPr>
        <w:spacing w:line="240" w:lineRule="atLeast"/>
        <w:rPr>
          <w:rFonts w:ascii="Arial" w:hAnsi="Arial" w:cs="Arial"/>
          <w:b/>
          <w:sz w:val="22"/>
          <w:szCs w:val="22"/>
          <w:u w:val="single"/>
        </w:rPr>
      </w:pPr>
    </w:p>
    <w:p w:rsidR="00AF6063" w:rsidRDefault="00AF6063" w:rsidP="00BB73CF">
      <w:pPr>
        <w:spacing w:line="240" w:lineRule="atLeast"/>
        <w:rPr>
          <w:rFonts w:ascii="Arial" w:hAnsi="Arial" w:cs="Arial"/>
          <w:b/>
          <w:sz w:val="22"/>
          <w:szCs w:val="22"/>
          <w:u w:val="single"/>
        </w:rPr>
      </w:pPr>
    </w:p>
    <w:p w:rsidR="00AF6063" w:rsidRDefault="00AF6063" w:rsidP="00BB73CF">
      <w:pPr>
        <w:spacing w:line="240" w:lineRule="atLeast"/>
        <w:rPr>
          <w:rFonts w:ascii="Arial" w:hAnsi="Arial" w:cs="Arial"/>
          <w:b/>
          <w:sz w:val="22"/>
          <w:szCs w:val="22"/>
          <w:u w:val="single"/>
        </w:rPr>
      </w:pPr>
    </w:p>
    <w:p w:rsidR="00AF6063" w:rsidRDefault="00AF6063" w:rsidP="00BB73CF">
      <w:pPr>
        <w:spacing w:line="240" w:lineRule="atLeast"/>
        <w:rPr>
          <w:rFonts w:ascii="Arial" w:hAnsi="Arial" w:cs="Arial"/>
          <w:b/>
          <w:sz w:val="22"/>
          <w:szCs w:val="22"/>
          <w:u w:val="single"/>
        </w:rPr>
      </w:pPr>
    </w:p>
    <w:p w:rsidR="00AF6063" w:rsidRDefault="00AF6063" w:rsidP="00BB73CF">
      <w:pPr>
        <w:spacing w:line="240" w:lineRule="atLeast"/>
        <w:rPr>
          <w:rFonts w:ascii="Arial" w:hAnsi="Arial" w:cs="Arial"/>
          <w:b/>
          <w:sz w:val="22"/>
          <w:szCs w:val="22"/>
          <w:u w:val="single"/>
        </w:rPr>
      </w:pPr>
    </w:p>
    <w:p w:rsidR="00AF6063" w:rsidRDefault="00AF6063" w:rsidP="00BB73CF">
      <w:pPr>
        <w:spacing w:line="240" w:lineRule="atLeast"/>
        <w:rPr>
          <w:rFonts w:ascii="Arial" w:hAnsi="Arial" w:cs="Arial"/>
          <w:b/>
          <w:sz w:val="22"/>
          <w:szCs w:val="22"/>
          <w:u w:val="single"/>
        </w:rPr>
      </w:pPr>
    </w:p>
    <w:p w:rsidR="00AF6063" w:rsidRDefault="00AF6063" w:rsidP="00BB73CF">
      <w:pPr>
        <w:spacing w:line="240" w:lineRule="atLeast"/>
        <w:rPr>
          <w:rFonts w:ascii="Arial" w:hAnsi="Arial" w:cs="Arial"/>
          <w:b/>
          <w:sz w:val="22"/>
          <w:szCs w:val="22"/>
          <w:u w:val="single"/>
        </w:rPr>
      </w:pPr>
    </w:p>
    <w:p w:rsidR="00AF6063" w:rsidRDefault="00AF6063" w:rsidP="00BB73CF">
      <w:pPr>
        <w:spacing w:line="240" w:lineRule="atLeast"/>
        <w:rPr>
          <w:rFonts w:ascii="Arial" w:hAnsi="Arial" w:cs="Arial"/>
          <w:b/>
          <w:sz w:val="22"/>
          <w:szCs w:val="22"/>
          <w:u w:val="single"/>
        </w:rPr>
      </w:pPr>
    </w:p>
    <w:p w:rsidR="00AF6063" w:rsidRDefault="00247558" w:rsidP="00BB73CF">
      <w:pPr>
        <w:spacing w:line="240" w:lineRule="atLeast"/>
        <w:rPr>
          <w:rFonts w:ascii="Arial" w:hAnsi="Arial" w:cs="Arial"/>
          <w:b/>
          <w:sz w:val="22"/>
          <w:szCs w:val="22"/>
          <w:u w:val="single"/>
        </w:rPr>
      </w:pPr>
      <w:r>
        <w:rPr>
          <w:noProof/>
        </w:rPr>
        <w:lastRenderedPageBreak/>
        <w:drawing>
          <wp:inline distT="0" distB="0" distL="0" distR="0">
            <wp:extent cx="5562600" cy="468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4686300"/>
                    </a:xfrm>
                    <a:prstGeom prst="rect">
                      <a:avLst/>
                    </a:prstGeom>
                    <a:noFill/>
                    <a:ln>
                      <a:noFill/>
                    </a:ln>
                  </pic:spPr>
                </pic:pic>
              </a:graphicData>
            </a:graphic>
          </wp:inline>
        </w:drawing>
      </w:r>
    </w:p>
    <w:p w:rsidR="00AF6063" w:rsidRDefault="00AF6063" w:rsidP="00BB73CF">
      <w:pPr>
        <w:spacing w:line="240" w:lineRule="atLeast"/>
        <w:rPr>
          <w:rFonts w:ascii="Arial" w:hAnsi="Arial" w:cs="Arial"/>
          <w:b/>
          <w:sz w:val="22"/>
          <w:szCs w:val="22"/>
          <w:u w:val="single"/>
        </w:rPr>
      </w:pPr>
    </w:p>
    <w:p w:rsidR="00AF6063" w:rsidRDefault="00AF6063" w:rsidP="00BB73CF">
      <w:pPr>
        <w:spacing w:line="240" w:lineRule="atLeast"/>
        <w:rPr>
          <w:rFonts w:ascii="Arial" w:hAnsi="Arial" w:cs="Arial"/>
          <w:b/>
          <w:sz w:val="22"/>
          <w:szCs w:val="22"/>
          <w:u w:val="single"/>
        </w:rPr>
      </w:pPr>
    </w:p>
    <w:p w:rsidR="00094E18" w:rsidRPr="00AB3B0A" w:rsidRDefault="00094E18" w:rsidP="00BB73CF">
      <w:pPr>
        <w:spacing w:line="240" w:lineRule="atLeast"/>
        <w:rPr>
          <w:rFonts w:ascii="Arial" w:hAnsi="Arial" w:cs="Arial"/>
          <w:sz w:val="22"/>
          <w:szCs w:val="22"/>
        </w:rPr>
      </w:pPr>
      <w:r w:rsidRPr="00AB3B0A">
        <w:rPr>
          <w:rFonts w:ascii="Arial" w:hAnsi="Arial" w:cs="Arial"/>
          <w:b/>
          <w:sz w:val="22"/>
          <w:szCs w:val="22"/>
          <w:u w:val="single"/>
        </w:rPr>
        <w:t>Question 2</w:t>
      </w:r>
    </w:p>
    <w:p w:rsidR="004C705D" w:rsidRPr="00E67104" w:rsidRDefault="009F7B87" w:rsidP="004C705D">
      <w:pPr>
        <w:rPr>
          <w:rFonts w:ascii="Arial" w:hAnsi="Arial" w:cs="Arial"/>
          <w:sz w:val="22"/>
          <w:szCs w:val="22"/>
        </w:rPr>
      </w:pPr>
      <w:r w:rsidRPr="00AB3B0A">
        <w:rPr>
          <w:rFonts w:ascii="Arial Unicode MS" w:hAnsi="Arial Unicode MS" w:cs="Arial"/>
          <w:sz w:val="22"/>
          <w:szCs w:val="22"/>
        </w:rPr>
        <w:t>​</w:t>
      </w:r>
      <w:r w:rsidR="004C705D">
        <w:rPr>
          <w:rFonts w:ascii="Arial" w:hAnsi="Arial" w:cs="Arial"/>
          <w:sz w:val="22"/>
          <w:szCs w:val="22"/>
        </w:rPr>
        <w:t xml:space="preserve">Table </w:t>
      </w:r>
      <w:r w:rsidR="00AF6063">
        <w:rPr>
          <w:rFonts w:ascii="Arial" w:hAnsi="Arial" w:cs="Arial"/>
          <w:sz w:val="22"/>
          <w:szCs w:val="22"/>
        </w:rPr>
        <w:t>2</w:t>
      </w:r>
      <w:r w:rsidR="004C705D">
        <w:rPr>
          <w:rFonts w:ascii="Arial" w:hAnsi="Arial" w:cs="Arial"/>
          <w:sz w:val="22"/>
          <w:szCs w:val="22"/>
        </w:rPr>
        <w:t xml:space="preserve"> presents statistics on the number of </w:t>
      </w:r>
      <w:r w:rsidR="004C705D" w:rsidRPr="00E67104">
        <w:rPr>
          <w:rFonts w:ascii="Arial" w:hAnsi="Arial" w:cs="Arial"/>
          <w:sz w:val="22"/>
          <w:szCs w:val="22"/>
        </w:rPr>
        <w:t xml:space="preserve">offenders sentenced for a </w:t>
      </w:r>
      <w:r w:rsidR="008C1356" w:rsidRPr="00E67104">
        <w:rPr>
          <w:rFonts w:ascii="Arial" w:hAnsi="Arial" w:cs="Arial"/>
          <w:sz w:val="22"/>
          <w:szCs w:val="22"/>
        </w:rPr>
        <w:t>firearms</w:t>
      </w:r>
      <w:r w:rsidR="008C1356">
        <w:rPr>
          <w:rFonts w:ascii="Arial" w:hAnsi="Arial" w:cs="Arial"/>
          <w:sz w:val="22"/>
          <w:szCs w:val="22"/>
        </w:rPr>
        <w:t>,</w:t>
      </w:r>
      <w:r w:rsidR="008C1356" w:rsidRPr="00E67104">
        <w:rPr>
          <w:rFonts w:ascii="Arial" w:hAnsi="Arial" w:cs="Arial"/>
          <w:sz w:val="22"/>
          <w:szCs w:val="22"/>
        </w:rPr>
        <w:t xml:space="preserve"> </w:t>
      </w:r>
      <w:r w:rsidR="004C705D" w:rsidRPr="00E67104">
        <w:rPr>
          <w:rFonts w:ascii="Arial" w:hAnsi="Arial" w:cs="Arial"/>
          <w:sz w:val="22"/>
          <w:szCs w:val="22"/>
        </w:rPr>
        <w:t>knife, or rape</w:t>
      </w:r>
      <w:r w:rsidR="004C705D">
        <w:rPr>
          <w:rFonts w:ascii="Arial" w:hAnsi="Arial" w:cs="Arial"/>
          <w:sz w:val="22"/>
          <w:szCs w:val="22"/>
        </w:rPr>
        <w:t xml:space="preserve"> </w:t>
      </w:r>
      <w:r w:rsidR="004C705D" w:rsidRPr="00E67104">
        <w:rPr>
          <w:rFonts w:ascii="Arial" w:hAnsi="Arial" w:cs="Arial"/>
          <w:sz w:val="22"/>
          <w:szCs w:val="22"/>
        </w:rPr>
        <w:t>offence by number of previous</w:t>
      </w:r>
      <w:r w:rsidR="004C705D">
        <w:rPr>
          <w:rFonts w:ascii="Arial" w:hAnsi="Arial" w:cs="Arial"/>
          <w:sz w:val="22"/>
          <w:szCs w:val="22"/>
        </w:rPr>
        <w:t xml:space="preserve"> </w:t>
      </w:r>
      <w:r w:rsidR="004C705D" w:rsidRPr="00E67104">
        <w:rPr>
          <w:rFonts w:ascii="Arial" w:hAnsi="Arial" w:cs="Arial"/>
          <w:sz w:val="22"/>
          <w:szCs w:val="22"/>
        </w:rPr>
        <w:t xml:space="preserve">convictions for the same offence in England and Wales, </w:t>
      </w:r>
      <w:r w:rsidR="00AF6063">
        <w:rPr>
          <w:rFonts w:ascii="Arial" w:hAnsi="Arial" w:cs="Arial"/>
          <w:sz w:val="22"/>
          <w:szCs w:val="22"/>
        </w:rPr>
        <w:t>2015</w:t>
      </w:r>
      <w:r w:rsidR="004C705D" w:rsidRPr="00E67104">
        <w:rPr>
          <w:rFonts w:ascii="Arial" w:hAnsi="Arial" w:cs="Arial"/>
          <w:sz w:val="22"/>
          <w:szCs w:val="22"/>
        </w:rPr>
        <w:t>.</w:t>
      </w:r>
    </w:p>
    <w:p w:rsidR="004C705D" w:rsidRPr="00BF3311" w:rsidRDefault="004C705D" w:rsidP="004C705D">
      <w:pPr>
        <w:rPr>
          <w:rFonts w:ascii="Arial" w:hAnsi="Arial" w:cs="Arial"/>
          <w:sz w:val="22"/>
          <w:szCs w:val="22"/>
        </w:rPr>
      </w:pPr>
    </w:p>
    <w:p w:rsidR="004C705D" w:rsidRPr="007B7CC8" w:rsidRDefault="00247558" w:rsidP="004C705D">
      <w:pPr>
        <w:rPr>
          <w:rFonts w:ascii="Arial" w:hAnsi="Arial" w:cs="Arial"/>
          <w:sz w:val="22"/>
          <w:szCs w:val="22"/>
        </w:rPr>
      </w:pPr>
      <w:r w:rsidRPr="00247558">
        <w:rPr>
          <w:noProof/>
        </w:rPr>
        <w:drawing>
          <wp:inline distT="0" distB="0" distL="0" distR="0">
            <wp:extent cx="5267325" cy="5276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5276850"/>
                    </a:xfrm>
                    <a:prstGeom prst="rect">
                      <a:avLst/>
                    </a:prstGeom>
                    <a:noFill/>
                    <a:ln>
                      <a:noFill/>
                    </a:ln>
                  </pic:spPr>
                </pic:pic>
              </a:graphicData>
            </a:graphic>
          </wp:inline>
        </w:drawing>
      </w:r>
    </w:p>
    <w:p w:rsidR="00AF6063" w:rsidRDefault="00AF6063" w:rsidP="004C705D">
      <w:pPr>
        <w:spacing w:line="240" w:lineRule="atLeast"/>
        <w:rPr>
          <w:rFonts w:ascii="Arial" w:hAnsi="Arial" w:cs="Arial"/>
          <w:color w:val="000000"/>
          <w:sz w:val="22"/>
          <w:szCs w:val="22"/>
        </w:rPr>
      </w:pPr>
    </w:p>
    <w:p w:rsidR="00E90AE8" w:rsidRPr="00AB3B0A" w:rsidRDefault="004C705D" w:rsidP="004C705D">
      <w:pPr>
        <w:spacing w:line="240" w:lineRule="atLeast"/>
        <w:rPr>
          <w:rFonts w:ascii="Arial" w:hAnsi="Arial" w:cs="Arial"/>
          <w:color w:val="000000"/>
          <w:sz w:val="22"/>
          <w:szCs w:val="22"/>
        </w:rPr>
      </w:pPr>
      <w:r>
        <w:rPr>
          <w:rFonts w:ascii="Arial" w:hAnsi="Arial" w:cs="Arial"/>
          <w:color w:val="000000"/>
          <w:sz w:val="22"/>
          <w:szCs w:val="22"/>
        </w:rPr>
        <w:t xml:space="preserve">The </w:t>
      </w:r>
      <w:r w:rsidR="00811DEE" w:rsidRPr="00AB3B0A">
        <w:rPr>
          <w:rFonts w:ascii="Arial" w:hAnsi="Arial" w:cs="Arial"/>
          <w:color w:val="000000"/>
          <w:sz w:val="22"/>
          <w:szCs w:val="22"/>
        </w:rPr>
        <w:t xml:space="preserve">figures </w:t>
      </w:r>
      <w:r w:rsidR="00E90AE8" w:rsidRPr="00AB3B0A">
        <w:rPr>
          <w:rFonts w:ascii="Arial" w:hAnsi="Arial" w:cs="Arial"/>
          <w:color w:val="000000"/>
          <w:sz w:val="22"/>
          <w:szCs w:val="22"/>
        </w:rPr>
        <w:t>provided have been drawn from an extract of the Police National Computer (PNC) data held by the Department. The PNC holds details of all convictions and cautions given for recordable offences and include a number of offences where it is not possible for offenders to be given a custodial sentence. As with any large scale recording system the PNC is subject to possible errors with data entry and processing so data provided may be subject to revision.</w:t>
      </w:r>
    </w:p>
    <w:p w:rsidR="00E90AE8" w:rsidRPr="00AB3B0A" w:rsidRDefault="00E90AE8" w:rsidP="00894A09">
      <w:pPr>
        <w:rPr>
          <w:rFonts w:ascii="Arial" w:hAnsi="Arial" w:cs="Arial"/>
          <w:sz w:val="22"/>
          <w:szCs w:val="22"/>
        </w:rPr>
      </w:pPr>
    </w:p>
    <w:p w:rsidR="005E4F1F" w:rsidRPr="0037520F" w:rsidRDefault="00E90AE8">
      <w:pPr>
        <w:autoSpaceDE w:val="0"/>
        <w:autoSpaceDN w:val="0"/>
        <w:adjustRightInd w:val="0"/>
        <w:rPr>
          <w:rFonts w:ascii="Arial" w:hAnsi="Arial" w:cs="Arial"/>
          <w:color w:val="0000FF"/>
          <w:sz w:val="22"/>
          <w:szCs w:val="22"/>
        </w:rPr>
      </w:pPr>
      <w:r w:rsidRPr="00AB3B0A">
        <w:rPr>
          <w:rFonts w:ascii="Arial" w:hAnsi="Arial" w:cs="Arial"/>
          <w:sz w:val="22"/>
          <w:szCs w:val="22"/>
        </w:rPr>
        <w:t xml:space="preserve">You can also find more information by reading the full text of the </w:t>
      </w:r>
      <w:r w:rsidR="00894A09" w:rsidRPr="00AB3B0A">
        <w:rPr>
          <w:rFonts w:ascii="Arial" w:hAnsi="Arial" w:cs="Arial"/>
          <w:sz w:val="22"/>
          <w:szCs w:val="22"/>
        </w:rPr>
        <w:t>FOIA</w:t>
      </w:r>
      <w:r w:rsidR="00A50C98" w:rsidRPr="00AB3B0A">
        <w:rPr>
          <w:rFonts w:ascii="Arial" w:hAnsi="Arial" w:cs="Arial"/>
          <w:sz w:val="22"/>
          <w:szCs w:val="22"/>
        </w:rPr>
        <w:t xml:space="preserve"> </w:t>
      </w:r>
      <w:r w:rsidRPr="00AB3B0A">
        <w:rPr>
          <w:rFonts w:ascii="Arial" w:hAnsi="Arial" w:cs="Arial"/>
          <w:sz w:val="22"/>
          <w:szCs w:val="22"/>
        </w:rPr>
        <w:t xml:space="preserve">(available at </w:t>
      </w:r>
      <w:hyperlink r:id="rId11" w:history="1">
        <w:r w:rsidRPr="00AB3B0A">
          <w:rPr>
            <w:rStyle w:val="Hyperlink"/>
            <w:rFonts w:ascii="Arial" w:hAnsi="Arial" w:cs="Arial"/>
            <w:sz w:val="22"/>
            <w:szCs w:val="22"/>
          </w:rPr>
          <w:t>http://www.legislation.gov.uk/ukpga/2000/36/contents</w:t>
        </w:r>
      </w:hyperlink>
      <w:r w:rsidRPr="00AB3B0A">
        <w:rPr>
          <w:rFonts w:ascii="Arial" w:hAnsi="Arial" w:cs="Arial"/>
          <w:sz w:val="22"/>
          <w:szCs w:val="22"/>
        </w:rPr>
        <w:t xml:space="preserve">) and further guidance </w:t>
      </w:r>
      <w:hyperlink r:id="rId12" w:history="1">
        <w:r w:rsidRPr="00AB3B0A">
          <w:rPr>
            <w:rStyle w:val="Hyperlink"/>
            <w:rFonts w:ascii="Arial" w:hAnsi="Arial" w:cs="Arial"/>
            <w:sz w:val="22"/>
            <w:szCs w:val="22"/>
          </w:rPr>
          <w:t>http://www.justice.gov.uk/guidance/freedom-of-information.htm</w:t>
        </w:r>
      </w:hyperlink>
      <w:r w:rsidRPr="00AB3B0A">
        <w:rPr>
          <w:rFonts w:ascii="Arial" w:hAnsi="Arial" w:cs="Arial"/>
          <w:sz w:val="22"/>
          <w:szCs w:val="22"/>
        </w:rPr>
        <w:t xml:space="preserve">. </w:t>
      </w:r>
      <w:bookmarkStart w:id="2" w:name="appropriate"/>
      <w:bookmarkStart w:id="3" w:name="The_appropriate_limit"/>
      <w:bookmarkEnd w:id="2"/>
      <w:bookmarkEnd w:id="3"/>
      <w:r w:rsidR="009E11C9" w:rsidRPr="00D31F3D" w:rsidDel="009F7B87">
        <w:rPr>
          <w:rFonts w:ascii="Arial" w:hAnsi="Arial" w:cs="Arial"/>
          <w:sz w:val="22"/>
          <w:szCs w:val="22"/>
        </w:rPr>
        <w:t xml:space="preserve"> </w:t>
      </w:r>
    </w:p>
    <w:sectPr w:rsidR="005E4F1F" w:rsidRPr="0037520F" w:rsidSect="002179DD">
      <w:footerReference w:type="default" r:id="rId13"/>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10" w:rsidRDefault="001E1510">
      <w:r>
        <w:separator/>
      </w:r>
    </w:p>
  </w:endnote>
  <w:endnote w:type="continuationSeparator" w:id="0">
    <w:p w:rsidR="001E1510" w:rsidRDefault="001E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510" w:rsidRPr="002179DD" w:rsidRDefault="001E1510"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10" w:rsidRDefault="001E1510">
      <w:r>
        <w:separator/>
      </w:r>
    </w:p>
  </w:footnote>
  <w:footnote w:type="continuationSeparator" w:id="0">
    <w:p w:rsidR="001E1510" w:rsidRDefault="001E1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A382D"/>
    <w:multiLevelType w:val="hybridMultilevel"/>
    <w:tmpl w:val="9D18413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5715D5"/>
    <w:multiLevelType w:val="hybridMultilevel"/>
    <w:tmpl w:val="9E0CD51A"/>
    <w:lvl w:ilvl="0" w:tplc="E0A6F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27AF"/>
    <w:rsid w:val="000104F1"/>
    <w:rsid w:val="00015B50"/>
    <w:rsid w:val="00020166"/>
    <w:rsid w:val="00024393"/>
    <w:rsid w:val="00025450"/>
    <w:rsid w:val="000426BF"/>
    <w:rsid w:val="00043A04"/>
    <w:rsid w:val="00043C1B"/>
    <w:rsid w:val="00044305"/>
    <w:rsid w:val="000502CD"/>
    <w:rsid w:val="00061C62"/>
    <w:rsid w:val="00083E7B"/>
    <w:rsid w:val="000859B1"/>
    <w:rsid w:val="000900D8"/>
    <w:rsid w:val="000906D4"/>
    <w:rsid w:val="00094E18"/>
    <w:rsid w:val="000A1AA9"/>
    <w:rsid w:val="000A2BCA"/>
    <w:rsid w:val="000A59DF"/>
    <w:rsid w:val="000A7B77"/>
    <w:rsid w:val="000C2D74"/>
    <w:rsid w:val="000C3855"/>
    <w:rsid w:val="000C7342"/>
    <w:rsid w:val="000E0061"/>
    <w:rsid w:val="000E37A1"/>
    <w:rsid w:val="000E3E66"/>
    <w:rsid w:val="000F2271"/>
    <w:rsid w:val="000F2AE7"/>
    <w:rsid w:val="001107D7"/>
    <w:rsid w:val="00111DDF"/>
    <w:rsid w:val="00120525"/>
    <w:rsid w:val="00130373"/>
    <w:rsid w:val="001362D1"/>
    <w:rsid w:val="00150A41"/>
    <w:rsid w:val="001569CB"/>
    <w:rsid w:val="00156E18"/>
    <w:rsid w:val="00166448"/>
    <w:rsid w:val="001711AA"/>
    <w:rsid w:val="00180CD1"/>
    <w:rsid w:val="0019257B"/>
    <w:rsid w:val="00194DA5"/>
    <w:rsid w:val="001A3B2A"/>
    <w:rsid w:val="001A4320"/>
    <w:rsid w:val="001A51AD"/>
    <w:rsid w:val="001A6C9B"/>
    <w:rsid w:val="001B3848"/>
    <w:rsid w:val="001B3919"/>
    <w:rsid w:val="001C27E9"/>
    <w:rsid w:val="001C28B4"/>
    <w:rsid w:val="001D01A8"/>
    <w:rsid w:val="001D072B"/>
    <w:rsid w:val="001E1510"/>
    <w:rsid w:val="001E2B17"/>
    <w:rsid w:val="001F400A"/>
    <w:rsid w:val="001F41CC"/>
    <w:rsid w:val="001F5757"/>
    <w:rsid w:val="002130C4"/>
    <w:rsid w:val="00214681"/>
    <w:rsid w:val="002179DD"/>
    <w:rsid w:val="0022089E"/>
    <w:rsid w:val="0022322E"/>
    <w:rsid w:val="00223AFD"/>
    <w:rsid w:val="00226A75"/>
    <w:rsid w:val="0024091E"/>
    <w:rsid w:val="0024680F"/>
    <w:rsid w:val="00247558"/>
    <w:rsid w:val="0025083C"/>
    <w:rsid w:val="00253E50"/>
    <w:rsid w:val="00277519"/>
    <w:rsid w:val="00280067"/>
    <w:rsid w:val="002807A4"/>
    <w:rsid w:val="00283BA6"/>
    <w:rsid w:val="00290A6A"/>
    <w:rsid w:val="002938B8"/>
    <w:rsid w:val="00294F18"/>
    <w:rsid w:val="00295FE1"/>
    <w:rsid w:val="002A2FF9"/>
    <w:rsid w:val="002A6F7B"/>
    <w:rsid w:val="002B638A"/>
    <w:rsid w:val="002C0CB9"/>
    <w:rsid w:val="002C291D"/>
    <w:rsid w:val="002C5CC4"/>
    <w:rsid w:val="002D0F5F"/>
    <w:rsid w:val="002E3245"/>
    <w:rsid w:val="002E3E34"/>
    <w:rsid w:val="002F3867"/>
    <w:rsid w:val="0030185D"/>
    <w:rsid w:val="00302CB4"/>
    <w:rsid w:val="00303620"/>
    <w:rsid w:val="003102C5"/>
    <w:rsid w:val="003131F8"/>
    <w:rsid w:val="00321C6E"/>
    <w:rsid w:val="003278C8"/>
    <w:rsid w:val="00331B2A"/>
    <w:rsid w:val="00335CDF"/>
    <w:rsid w:val="003571C4"/>
    <w:rsid w:val="00366FD3"/>
    <w:rsid w:val="00374F10"/>
    <w:rsid w:val="0037520F"/>
    <w:rsid w:val="00377547"/>
    <w:rsid w:val="00380C77"/>
    <w:rsid w:val="0038547E"/>
    <w:rsid w:val="003A62F0"/>
    <w:rsid w:val="003B26A6"/>
    <w:rsid w:val="003C27B4"/>
    <w:rsid w:val="003C7298"/>
    <w:rsid w:val="003D4AC0"/>
    <w:rsid w:val="003D66DD"/>
    <w:rsid w:val="003E0882"/>
    <w:rsid w:val="003E175E"/>
    <w:rsid w:val="003E7F30"/>
    <w:rsid w:val="003F12AF"/>
    <w:rsid w:val="003F4642"/>
    <w:rsid w:val="003F6C63"/>
    <w:rsid w:val="00410A79"/>
    <w:rsid w:val="00412A1C"/>
    <w:rsid w:val="00415980"/>
    <w:rsid w:val="00415D8F"/>
    <w:rsid w:val="0042050B"/>
    <w:rsid w:val="00424357"/>
    <w:rsid w:val="004253BB"/>
    <w:rsid w:val="0043092E"/>
    <w:rsid w:val="004312B7"/>
    <w:rsid w:val="004478D8"/>
    <w:rsid w:val="00460C9A"/>
    <w:rsid w:val="00462946"/>
    <w:rsid w:val="004635FE"/>
    <w:rsid w:val="00467C20"/>
    <w:rsid w:val="0047077B"/>
    <w:rsid w:val="00472898"/>
    <w:rsid w:val="004756B7"/>
    <w:rsid w:val="004842D3"/>
    <w:rsid w:val="00484A49"/>
    <w:rsid w:val="00484F24"/>
    <w:rsid w:val="0049131C"/>
    <w:rsid w:val="00497692"/>
    <w:rsid w:val="004A0447"/>
    <w:rsid w:val="004A0B0D"/>
    <w:rsid w:val="004A4A15"/>
    <w:rsid w:val="004A5FD6"/>
    <w:rsid w:val="004A6BED"/>
    <w:rsid w:val="004A7421"/>
    <w:rsid w:val="004C705D"/>
    <w:rsid w:val="004D07DE"/>
    <w:rsid w:val="004E1E12"/>
    <w:rsid w:val="004E7A31"/>
    <w:rsid w:val="004F71F0"/>
    <w:rsid w:val="005159AF"/>
    <w:rsid w:val="00517A9B"/>
    <w:rsid w:val="005202DD"/>
    <w:rsid w:val="005445F5"/>
    <w:rsid w:val="00544E82"/>
    <w:rsid w:val="005457E4"/>
    <w:rsid w:val="005508CF"/>
    <w:rsid w:val="005527EF"/>
    <w:rsid w:val="00580ED1"/>
    <w:rsid w:val="00582995"/>
    <w:rsid w:val="005847BE"/>
    <w:rsid w:val="0058668E"/>
    <w:rsid w:val="0059087C"/>
    <w:rsid w:val="00591971"/>
    <w:rsid w:val="00592560"/>
    <w:rsid w:val="00596DB1"/>
    <w:rsid w:val="005B4117"/>
    <w:rsid w:val="005B7296"/>
    <w:rsid w:val="005C1BD5"/>
    <w:rsid w:val="005C2AFE"/>
    <w:rsid w:val="005C5D52"/>
    <w:rsid w:val="005D0A14"/>
    <w:rsid w:val="005D4F42"/>
    <w:rsid w:val="005E184F"/>
    <w:rsid w:val="005E4F1F"/>
    <w:rsid w:val="005F7203"/>
    <w:rsid w:val="005F725E"/>
    <w:rsid w:val="00604DCF"/>
    <w:rsid w:val="00607E27"/>
    <w:rsid w:val="0061323C"/>
    <w:rsid w:val="006201B1"/>
    <w:rsid w:val="0062085A"/>
    <w:rsid w:val="006269C1"/>
    <w:rsid w:val="00640B21"/>
    <w:rsid w:val="00672C95"/>
    <w:rsid w:val="00683426"/>
    <w:rsid w:val="006834E5"/>
    <w:rsid w:val="00685E57"/>
    <w:rsid w:val="006968A8"/>
    <w:rsid w:val="00696982"/>
    <w:rsid w:val="006A780B"/>
    <w:rsid w:val="006B00C5"/>
    <w:rsid w:val="006B52DE"/>
    <w:rsid w:val="006C17F0"/>
    <w:rsid w:val="006C5F8A"/>
    <w:rsid w:val="006D1379"/>
    <w:rsid w:val="006D13B8"/>
    <w:rsid w:val="006E281B"/>
    <w:rsid w:val="006E70A4"/>
    <w:rsid w:val="006F2288"/>
    <w:rsid w:val="00703B6B"/>
    <w:rsid w:val="00707F63"/>
    <w:rsid w:val="00710685"/>
    <w:rsid w:val="00722DF6"/>
    <w:rsid w:val="00733812"/>
    <w:rsid w:val="00736411"/>
    <w:rsid w:val="00737DE6"/>
    <w:rsid w:val="0074315D"/>
    <w:rsid w:val="00752DB5"/>
    <w:rsid w:val="007546D3"/>
    <w:rsid w:val="007662E1"/>
    <w:rsid w:val="00767F6F"/>
    <w:rsid w:val="00772230"/>
    <w:rsid w:val="00773104"/>
    <w:rsid w:val="007965AD"/>
    <w:rsid w:val="007B1DA6"/>
    <w:rsid w:val="007C102B"/>
    <w:rsid w:val="007E2AD8"/>
    <w:rsid w:val="007E3DE3"/>
    <w:rsid w:val="007E43A6"/>
    <w:rsid w:val="007E5D3B"/>
    <w:rsid w:val="007F2CB3"/>
    <w:rsid w:val="007F47C6"/>
    <w:rsid w:val="0080061A"/>
    <w:rsid w:val="008017BE"/>
    <w:rsid w:val="008078FF"/>
    <w:rsid w:val="0081124E"/>
    <w:rsid w:val="00811DEE"/>
    <w:rsid w:val="008150E4"/>
    <w:rsid w:val="0081625B"/>
    <w:rsid w:val="008306DE"/>
    <w:rsid w:val="008361BB"/>
    <w:rsid w:val="00837883"/>
    <w:rsid w:val="0086023C"/>
    <w:rsid w:val="00871F78"/>
    <w:rsid w:val="008758A9"/>
    <w:rsid w:val="008771A6"/>
    <w:rsid w:val="0088130B"/>
    <w:rsid w:val="008831B3"/>
    <w:rsid w:val="00886ADA"/>
    <w:rsid w:val="00891E25"/>
    <w:rsid w:val="00894A09"/>
    <w:rsid w:val="008A4CEC"/>
    <w:rsid w:val="008B0F5B"/>
    <w:rsid w:val="008B18CE"/>
    <w:rsid w:val="008C0C12"/>
    <w:rsid w:val="008C1356"/>
    <w:rsid w:val="008C1540"/>
    <w:rsid w:val="008C2646"/>
    <w:rsid w:val="008D492D"/>
    <w:rsid w:val="008F1461"/>
    <w:rsid w:val="008F69E0"/>
    <w:rsid w:val="00905F6B"/>
    <w:rsid w:val="0090766F"/>
    <w:rsid w:val="0090799E"/>
    <w:rsid w:val="00916399"/>
    <w:rsid w:val="00930E98"/>
    <w:rsid w:val="00931314"/>
    <w:rsid w:val="00932FA7"/>
    <w:rsid w:val="00945029"/>
    <w:rsid w:val="00954EA1"/>
    <w:rsid w:val="00955ADA"/>
    <w:rsid w:val="009628FF"/>
    <w:rsid w:val="00964CC7"/>
    <w:rsid w:val="00964D3F"/>
    <w:rsid w:val="00974A8C"/>
    <w:rsid w:val="009767BD"/>
    <w:rsid w:val="0098318E"/>
    <w:rsid w:val="0098383B"/>
    <w:rsid w:val="00990F16"/>
    <w:rsid w:val="009A161F"/>
    <w:rsid w:val="009A3CDA"/>
    <w:rsid w:val="009B624A"/>
    <w:rsid w:val="009C5987"/>
    <w:rsid w:val="009D05D4"/>
    <w:rsid w:val="009D4DEC"/>
    <w:rsid w:val="009D6CFA"/>
    <w:rsid w:val="009E11C9"/>
    <w:rsid w:val="009E501C"/>
    <w:rsid w:val="009F3F6F"/>
    <w:rsid w:val="009F7B87"/>
    <w:rsid w:val="00A10C7E"/>
    <w:rsid w:val="00A202A4"/>
    <w:rsid w:val="00A243C8"/>
    <w:rsid w:val="00A31157"/>
    <w:rsid w:val="00A33B85"/>
    <w:rsid w:val="00A4070B"/>
    <w:rsid w:val="00A41192"/>
    <w:rsid w:val="00A42D6D"/>
    <w:rsid w:val="00A46D72"/>
    <w:rsid w:val="00A50C98"/>
    <w:rsid w:val="00A51C9D"/>
    <w:rsid w:val="00A64A8E"/>
    <w:rsid w:val="00A64DC3"/>
    <w:rsid w:val="00A73CB5"/>
    <w:rsid w:val="00A8556D"/>
    <w:rsid w:val="00A86FA5"/>
    <w:rsid w:val="00A9211E"/>
    <w:rsid w:val="00A97056"/>
    <w:rsid w:val="00AA3A3A"/>
    <w:rsid w:val="00AB029B"/>
    <w:rsid w:val="00AB35C2"/>
    <w:rsid w:val="00AB3B0A"/>
    <w:rsid w:val="00AB3DC4"/>
    <w:rsid w:val="00AB5ECD"/>
    <w:rsid w:val="00AC1153"/>
    <w:rsid w:val="00AC19ED"/>
    <w:rsid w:val="00AC1D74"/>
    <w:rsid w:val="00AC3D0D"/>
    <w:rsid w:val="00AC55F6"/>
    <w:rsid w:val="00AD2E73"/>
    <w:rsid w:val="00AD6715"/>
    <w:rsid w:val="00AE4B37"/>
    <w:rsid w:val="00AF3E81"/>
    <w:rsid w:val="00AF6063"/>
    <w:rsid w:val="00AF6F11"/>
    <w:rsid w:val="00B035D6"/>
    <w:rsid w:val="00B1507D"/>
    <w:rsid w:val="00B17AF9"/>
    <w:rsid w:val="00B212CB"/>
    <w:rsid w:val="00B22EF4"/>
    <w:rsid w:val="00B26D47"/>
    <w:rsid w:val="00B27CC9"/>
    <w:rsid w:val="00B329C8"/>
    <w:rsid w:val="00B37452"/>
    <w:rsid w:val="00B41E9A"/>
    <w:rsid w:val="00B51B4C"/>
    <w:rsid w:val="00B527FB"/>
    <w:rsid w:val="00B55A9E"/>
    <w:rsid w:val="00B6515E"/>
    <w:rsid w:val="00B658A6"/>
    <w:rsid w:val="00B87999"/>
    <w:rsid w:val="00B93C7C"/>
    <w:rsid w:val="00BB0718"/>
    <w:rsid w:val="00BB1C19"/>
    <w:rsid w:val="00BB23AE"/>
    <w:rsid w:val="00BB73CF"/>
    <w:rsid w:val="00BC52BF"/>
    <w:rsid w:val="00BD18BE"/>
    <w:rsid w:val="00BD42DA"/>
    <w:rsid w:val="00BE0A9E"/>
    <w:rsid w:val="00BE2753"/>
    <w:rsid w:val="00BE5BA1"/>
    <w:rsid w:val="00BE660A"/>
    <w:rsid w:val="00BF247F"/>
    <w:rsid w:val="00C0706D"/>
    <w:rsid w:val="00C07120"/>
    <w:rsid w:val="00C27387"/>
    <w:rsid w:val="00C4691B"/>
    <w:rsid w:val="00C4780E"/>
    <w:rsid w:val="00C51474"/>
    <w:rsid w:val="00C560F8"/>
    <w:rsid w:val="00C73BCD"/>
    <w:rsid w:val="00C903CC"/>
    <w:rsid w:val="00C91408"/>
    <w:rsid w:val="00C95392"/>
    <w:rsid w:val="00C97F31"/>
    <w:rsid w:val="00CB1A39"/>
    <w:rsid w:val="00CC7F25"/>
    <w:rsid w:val="00CE0CE2"/>
    <w:rsid w:val="00CF00A4"/>
    <w:rsid w:val="00CF090B"/>
    <w:rsid w:val="00CF5D91"/>
    <w:rsid w:val="00CF776B"/>
    <w:rsid w:val="00D027DB"/>
    <w:rsid w:val="00D15515"/>
    <w:rsid w:val="00D16D43"/>
    <w:rsid w:val="00D24648"/>
    <w:rsid w:val="00D31A00"/>
    <w:rsid w:val="00D429A6"/>
    <w:rsid w:val="00D632D9"/>
    <w:rsid w:val="00D64A1A"/>
    <w:rsid w:val="00D671B4"/>
    <w:rsid w:val="00D71F9D"/>
    <w:rsid w:val="00D7201D"/>
    <w:rsid w:val="00D7475F"/>
    <w:rsid w:val="00D85C84"/>
    <w:rsid w:val="00D90D66"/>
    <w:rsid w:val="00D92167"/>
    <w:rsid w:val="00D96196"/>
    <w:rsid w:val="00D9666F"/>
    <w:rsid w:val="00DA36DC"/>
    <w:rsid w:val="00DA7683"/>
    <w:rsid w:val="00DB3910"/>
    <w:rsid w:val="00DB3939"/>
    <w:rsid w:val="00DB4C2E"/>
    <w:rsid w:val="00DC09B7"/>
    <w:rsid w:val="00DD0AC1"/>
    <w:rsid w:val="00DD195D"/>
    <w:rsid w:val="00DE3AF7"/>
    <w:rsid w:val="00DF3541"/>
    <w:rsid w:val="00DF4FFE"/>
    <w:rsid w:val="00E00A18"/>
    <w:rsid w:val="00E04CF7"/>
    <w:rsid w:val="00E0591C"/>
    <w:rsid w:val="00E11EC2"/>
    <w:rsid w:val="00E13FA8"/>
    <w:rsid w:val="00E1544C"/>
    <w:rsid w:val="00E159DD"/>
    <w:rsid w:val="00E20E7B"/>
    <w:rsid w:val="00E3354C"/>
    <w:rsid w:val="00E35A6C"/>
    <w:rsid w:val="00E36BAC"/>
    <w:rsid w:val="00E41C79"/>
    <w:rsid w:val="00E43354"/>
    <w:rsid w:val="00E54CA4"/>
    <w:rsid w:val="00E86E27"/>
    <w:rsid w:val="00E9057F"/>
    <w:rsid w:val="00E90AE8"/>
    <w:rsid w:val="00E92E9D"/>
    <w:rsid w:val="00EA795C"/>
    <w:rsid w:val="00EC5103"/>
    <w:rsid w:val="00EC7B17"/>
    <w:rsid w:val="00EC7D46"/>
    <w:rsid w:val="00ED2C41"/>
    <w:rsid w:val="00ED7C29"/>
    <w:rsid w:val="00EE0FB6"/>
    <w:rsid w:val="00F0730A"/>
    <w:rsid w:val="00F104E7"/>
    <w:rsid w:val="00F15AC5"/>
    <w:rsid w:val="00F25256"/>
    <w:rsid w:val="00F32662"/>
    <w:rsid w:val="00F3372A"/>
    <w:rsid w:val="00F34720"/>
    <w:rsid w:val="00F34950"/>
    <w:rsid w:val="00F35B4A"/>
    <w:rsid w:val="00F37759"/>
    <w:rsid w:val="00F40D92"/>
    <w:rsid w:val="00F42970"/>
    <w:rsid w:val="00F4377D"/>
    <w:rsid w:val="00F633C0"/>
    <w:rsid w:val="00F64D4F"/>
    <w:rsid w:val="00F82ABE"/>
    <w:rsid w:val="00F837C5"/>
    <w:rsid w:val="00F92B09"/>
    <w:rsid w:val="00F944D8"/>
    <w:rsid w:val="00FB543A"/>
    <w:rsid w:val="00FB60BF"/>
    <w:rsid w:val="00FC7C41"/>
    <w:rsid w:val="00FD6CDE"/>
    <w:rsid w:val="00FE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BAEF75-5FA4-4966-82F4-786D3D10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uiPriority w:val="99"/>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customStyle="1" w:styleId="msolistparagraph0">
    <w:name w:val="msolistparagraph"/>
    <w:basedOn w:val="Normal"/>
    <w:rsid w:val="00BC52BF"/>
    <w:pPr>
      <w:ind w:left="720"/>
    </w:pPr>
    <w:rPr>
      <w:rFonts w:ascii="Cambria" w:hAnsi="Cambria"/>
    </w:rPr>
  </w:style>
  <w:style w:type="paragraph" w:styleId="BalloonText">
    <w:name w:val="Balloon Text"/>
    <w:basedOn w:val="Normal"/>
    <w:semiHidden/>
    <w:rsid w:val="00EC5103"/>
    <w:rPr>
      <w:rFonts w:ascii="Tahoma" w:hAnsi="Tahoma" w:cs="Tahoma"/>
      <w:sz w:val="16"/>
      <w:szCs w:val="16"/>
    </w:rPr>
  </w:style>
  <w:style w:type="character" w:styleId="CommentReference">
    <w:name w:val="annotation reference"/>
    <w:semiHidden/>
    <w:rsid w:val="00462946"/>
    <w:rPr>
      <w:sz w:val="16"/>
      <w:szCs w:val="16"/>
    </w:rPr>
  </w:style>
  <w:style w:type="paragraph" w:styleId="CommentText">
    <w:name w:val="annotation text"/>
    <w:basedOn w:val="Normal"/>
    <w:semiHidden/>
    <w:rsid w:val="00462946"/>
    <w:rPr>
      <w:sz w:val="20"/>
      <w:szCs w:val="20"/>
    </w:rPr>
  </w:style>
  <w:style w:type="paragraph" w:styleId="CommentSubject">
    <w:name w:val="annotation subject"/>
    <w:basedOn w:val="CommentText"/>
    <w:next w:val="CommentText"/>
    <w:semiHidden/>
    <w:rsid w:val="00462946"/>
    <w:rPr>
      <w:b/>
      <w:bCs/>
    </w:rPr>
  </w:style>
  <w:style w:type="character" w:customStyle="1" w:styleId="highlightedterm2">
    <w:name w:val="highlightedterm2"/>
    <w:basedOn w:val="DefaultParagraphFont"/>
    <w:rsid w:val="00767F6F"/>
  </w:style>
  <w:style w:type="character" w:customStyle="1" w:styleId="highlightedterm1">
    <w:name w:val="highlightedterm1"/>
    <w:basedOn w:val="DefaultParagraphFont"/>
    <w:rsid w:val="00767F6F"/>
  </w:style>
  <w:style w:type="paragraph" w:styleId="ListParagraph">
    <w:name w:val="List Paragraph"/>
    <w:basedOn w:val="Normal"/>
    <w:uiPriority w:val="34"/>
    <w:qFormat/>
    <w:rsid w:val="000E37A1"/>
    <w:pPr>
      <w:spacing w:after="200" w:line="276" w:lineRule="auto"/>
      <w:ind w:left="720"/>
    </w:pPr>
    <w:rPr>
      <w:rFonts w:ascii="Calibri" w:eastAsia="Calibri" w:hAnsi="Calibri"/>
      <w:sz w:val="22"/>
      <w:szCs w:val="22"/>
    </w:rPr>
  </w:style>
  <w:style w:type="paragraph" w:styleId="PlainText">
    <w:name w:val="Plain Text"/>
    <w:basedOn w:val="Normal"/>
    <w:link w:val="PlainTextChar"/>
    <w:unhideWhenUsed/>
    <w:rsid w:val="00415D8F"/>
    <w:rPr>
      <w:rFonts w:ascii="Calibri" w:eastAsia="Calibri" w:hAnsi="Calibri"/>
      <w:sz w:val="22"/>
      <w:szCs w:val="21"/>
      <w:lang w:eastAsia="en-US"/>
    </w:rPr>
  </w:style>
  <w:style w:type="character" w:customStyle="1" w:styleId="PlainTextChar">
    <w:name w:val="Plain Text Char"/>
    <w:link w:val="PlainText"/>
    <w:rsid w:val="00415D8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8867">
      <w:bodyDiv w:val="1"/>
      <w:marLeft w:val="0"/>
      <w:marRight w:val="0"/>
      <w:marTop w:val="0"/>
      <w:marBottom w:val="0"/>
      <w:divBdr>
        <w:top w:val="none" w:sz="0" w:space="0" w:color="auto"/>
        <w:left w:val="none" w:sz="0" w:space="0" w:color="auto"/>
        <w:bottom w:val="none" w:sz="0" w:space="0" w:color="auto"/>
        <w:right w:val="none" w:sz="0" w:space="0" w:color="auto"/>
      </w:divBdr>
    </w:div>
    <w:div w:id="154298799">
      <w:bodyDiv w:val="1"/>
      <w:marLeft w:val="0"/>
      <w:marRight w:val="0"/>
      <w:marTop w:val="0"/>
      <w:marBottom w:val="0"/>
      <w:divBdr>
        <w:top w:val="none" w:sz="0" w:space="0" w:color="auto"/>
        <w:left w:val="none" w:sz="0" w:space="0" w:color="auto"/>
        <w:bottom w:val="none" w:sz="0" w:space="0" w:color="auto"/>
        <w:right w:val="none" w:sz="0" w:space="0" w:color="auto"/>
      </w:divBdr>
    </w:div>
    <w:div w:id="174418534">
      <w:bodyDiv w:val="1"/>
      <w:marLeft w:val="0"/>
      <w:marRight w:val="0"/>
      <w:marTop w:val="0"/>
      <w:marBottom w:val="0"/>
      <w:divBdr>
        <w:top w:val="none" w:sz="0" w:space="0" w:color="auto"/>
        <w:left w:val="none" w:sz="0" w:space="0" w:color="auto"/>
        <w:bottom w:val="none" w:sz="0" w:space="0" w:color="auto"/>
        <w:right w:val="none" w:sz="0" w:space="0" w:color="auto"/>
      </w:divBdr>
    </w:div>
    <w:div w:id="217060468">
      <w:bodyDiv w:val="1"/>
      <w:marLeft w:val="0"/>
      <w:marRight w:val="0"/>
      <w:marTop w:val="0"/>
      <w:marBottom w:val="0"/>
      <w:divBdr>
        <w:top w:val="none" w:sz="0" w:space="0" w:color="auto"/>
        <w:left w:val="none" w:sz="0" w:space="0" w:color="auto"/>
        <w:bottom w:val="none" w:sz="0" w:space="0" w:color="auto"/>
        <w:right w:val="none" w:sz="0" w:space="0" w:color="auto"/>
      </w:divBdr>
    </w:div>
    <w:div w:id="391932579">
      <w:bodyDiv w:val="1"/>
      <w:marLeft w:val="0"/>
      <w:marRight w:val="0"/>
      <w:marTop w:val="0"/>
      <w:marBottom w:val="0"/>
      <w:divBdr>
        <w:top w:val="none" w:sz="0" w:space="0" w:color="auto"/>
        <w:left w:val="none" w:sz="0" w:space="0" w:color="auto"/>
        <w:bottom w:val="none" w:sz="0" w:space="0" w:color="auto"/>
        <w:right w:val="none" w:sz="0" w:space="0" w:color="auto"/>
      </w:divBdr>
    </w:div>
    <w:div w:id="440494606">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77903">
      <w:bodyDiv w:val="1"/>
      <w:marLeft w:val="0"/>
      <w:marRight w:val="0"/>
      <w:marTop w:val="0"/>
      <w:marBottom w:val="0"/>
      <w:divBdr>
        <w:top w:val="none" w:sz="0" w:space="0" w:color="auto"/>
        <w:left w:val="none" w:sz="0" w:space="0" w:color="auto"/>
        <w:bottom w:val="none" w:sz="0" w:space="0" w:color="auto"/>
        <w:right w:val="none" w:sz="0" w:space="0" w:color="auto"/>
      </w:divBdr>
      <w:divsChild>
        <w:div w:id="2016882322">
          <w:marLeft w:val="0"/>
          <w:marRight w:val="0"/>
          <w:marTop w:val="0"/>
          <w:marBottom w:val="0"/>
          <w:divBdr>
            <w:top w:val="none" w:sz="0" w:space="0" w:color="auto"/>
            <w:left w:val="none" w:sz="0" w:space="0" w:color="auto"/>
            <w:bottom w:val="none" w:sz="0" w:space="0" w:color="auto"/>
            <w:right w:val="none" w:sz="0" w:space="0" w:color="auto"/>
          </w:divBdr>
          <w:divsChild>
            <w:div w:id="952398542">
              <w:marLeft w:val="0"/>
              <w:marRight w:val="0"/>
              <w:marTop w:val="0"/>
              <w:marBottom w:val="0"/>
              <w:divBdr>
                <w:top w:val="none" w:sz="0" w:space="0" w:color="auto"/>
                <w:left w:val="none" w:sz="0" w:space="0" w:color="auto"/>
                <w:bottom w:val="none" w:sz="0" w:space="0" w:color="auto"/>
                <w:right w:val="none" w:sz="0" w:space="0" w:color="auto"/>
              </w:divBdr>
              <w:divsChild>
                <w:div w:id="15413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45793">
      <w:bodyDiv w:val="1"/>
      <w:marLeft w:val="0"/>
      <w:marRight w:val="0"/>
      <w:marTop w:val="0"/>
      <w:marBottom w:val="0"/>
      <w:divBdr>
        <w:top w:val="none" w:sz="0" w:space="0" w:color="auto"/>
        <w:left w:val="none" w:sz="0" w:space="0" w:color="auto"/>
        <w:bottom w:val="none" w:sz="0" w:space="0" w:color="auto"/>
        <w:right w:val="none" w:sz="0" w:space="0" w:color="auto"/>
      </w:divBdr>
      <w:divsChild>
        <w:div w:id="1208301096">
          <w:marLeft w:val="0"/>
          <w:marRight w:val="0"/>
          <w:marTop w:val="0"/>
          <w:marBottom w:val="0"/>
          <w:divBdr>
            <w:top w:val="none" w:sz="0" w:space="0" w:color="auto"/>
            <w:left w:val="none" w:sz="0" w:space="0" w:color="auto"/>
            <w:bottom w:val="none" w:sz="0" w:space="0" w:color="auto"/>
            <w:right w:val="none" w:sz="0" w:space="0" w:color="auto"/>
          </w:divBdr>
          <w:divsChild>
            <w:div w:id="184179507">
              <w:marLeft w:val="0"/>
              <w:marRight w:val="0"/>
              <w:marTop w:val="0"/>
              <w:marBottom w:val="0"/>
              <w:divBdr>
                <w:top w:val="none" w:sz="0" w:space="0" w:color="auto"/>
                <w:left w:val="none" w:sz="0" w:space="0" w:color="auto"/>
                <w:bottom w:val="none" w:sz="0" w:space="0" w:color="auto"/>
                <w:right w:val="none" w:sz="0" w:space="0" w:color="auto"/>
              </w:divBdr>
              <w:divsChild>
                <w:div w:id="17379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3904">
      <w:bodyDiv w:val="1"/>
      <w:marLeft w:val="0"/>
      <w:marRight w:val="0"/>
      <w:marTop w:val="0"/>
      <w:marBottom w:val="0"/>
      <w:divBdr>
        <w:top w:val="none" w:sz="0" w:space="0" w:color="auto"/>
        <w:left w:val="none" w:sz="0" w:space="0" w:color="auto"/>
        <w:bottom w:val="none" w:sz="0" w:space="0" w:color="auto"/>
        <w:right w:val="none" w:sz="0" w:space="0" w:color="auto"/>
      </w:divBdr>
    </w:div>
    <w:div w:id="795679263">
      <w:bodyDiv w:val="1"/>
      <w:marLeft w:val="0"/>
      <w:marRight w:val="0"/>
      <w:marTop w:val="0"/>
      <w:marBottom w:val="0"/>
      <w:divBdr>
        <w:top w:val="none" w:sz="0" w:space="0" w:color="auto"/>
        <w:left w:val="none" w:sz="0" w:space="0" w:color="auto"/>
        <w:bottom w:val="none" w:sz="0" w:space="0" w:color="auto"/>
        <w:right w:val="none" w:sz="0" w:space="0" w:color="auto"/>
      </w:divBdr>
      <w:divsChild>
        <w:div w:id="448086799">
          <w:marLeft w:val="0"/>
          <w:marRight w:val="0"/>
          <w:marTop w:val="0"/>
          <w:marBottom w:val="0"/>
          <w:divBdr>
            <w:top w:val="none" w:sz="0" w:space="0" w:color="auto"/>
            <w:left w:val="none" w:sz="0" w:space="0" w:color="auto"/>
            <w:bottom w:val="none" w:sz="0" w:space="0" w:color="auto"/>
            <w:right w:val="none" w:sz="0" w:space="0" w:color="auto"/>
          </w:divBdr>
          <w:divsChild>
            <w:div w:id="139199936">
              <w:marLeft w:val="0"/>
              <w:marRight w:val="0"/>
              <w:marTop w:val="0"/>
              <w:marBottom w:val="0"/>
              <w:divBdr>
                <w:top w:val="none" w:sz="0" w:space="0" w:color="auto"/>
                <w:left w:val="none" w:sz="0" w:space="0" w:color="auto"/>
                <w:bottom w:val="none" w:sz="0" w:space="0" w:color="auto"/>
                <w:right w:val="none" w:sz="0" w:space="0" w:color="auto"/>
              </w:divBdr>
            </w:div>
            <w:div w:id="206963673">
              <w:marLeft w:val="0"/>
              <w:marRight w:val="0"/>
              <w:marTop w:val="0"/>
              <w:marBottom w:val="0"/>
              <w:divBdr>
                <w:top w:val="none" w:sz="0" w:space="0" w:color="auto"/>
                <w:left w:val="none" w:sz="0" w:space="0" w:color="auto"/>
                <w:bottom w:val="none" w:sz="0" w:space="0" w:color="auto"/>
                <w:right w:val="none" w:sz="0" w:space="0" w:color="auto"/>
              </w:divBdr>
            </w:div>
            <w:div w:id="554774767">
              <w:marLeft w:val="0"/>
              <w:marRight w:val="0"/>
              <w:marTop w:val="0"/>
              <w:marBottom w:val="0"/>
              <w:divBdr>
                <w:top w:val="none" w:sz="0" w:space="0" w:color="auto"/>
                <w:left w:val="none" w:sz="0" w:space="0" w:color="auto"/>
                <w:bottom w:val="none" w:sz="0" w:space="0" w:color="auto"/>
                <w:right w:val="none" w:sz="0" w:space="0" w:color="auto"/>
              </w:divBdr>
            </w:div>
            <w:div w:id="1062555937">
              <w:marLeft w:val="0"/>
              <w:marRight w:val="0"/>
              <w:marTop w:val="0"/>
              <w:marBottom w:val="0"/>
              <w:divBdr>
                <w:top w:val="none" w:sz="0" w:space="0" w:color="auto"/>
                <w:left w:val="none" w:sz="0" w:space="0" w:color="auto"/>
                <w:bottom w:val="none" w:sz="0" w:space="0" w:color="auto"/>
                <w:right w:val="none" w:sz="0" w:space="0" w:color="auto"/>
              </w:divBdr>
            </w:div>
            <w:div w:id="1083259296">
              <w:marLeft w:val="0"/>
              <w:marRight w:val="0"/>
              <w:marTop w:val="0"/>
              <w:marBottom w:val="0"/>
              <w:divBdr>
                <w:top w:val="none" w:sz="0" w:space="0" w:color="auto"/>
                <w:left w:val="none" w:sz="0" w:space="0" w:color="auto"/>
                <w:bottom w:val="none" w:sz="0" w:space="0" w:color="auto"/>
                <w:right w:val="none" w:sz="0" w:space="0" w:color="auto"/>
              </w:divBdr>
            </w:div>
            <w:div w:id="1148740932">
              <w:marLeft w:val="0"/>
              <w:marRight w:val="0"/>
              <w:marTop w:val="0"/>
              <w:marBottom w:val="0"/>
              <w:divBdr>
                <w:top w:val="none" w:sz="0" w:space="0" w:color="auto"/>
                <w:left w:val="none" w:sz="0" w:space="0" w:color="auto"/>
                <w:bottom w:val="none" w:sz="0" w:space="0" w:color="auto"/>
                <w:right w:val="none" w:sz="0" w:space="0" w:color="auto"/>
              </w:divBdr>
            </w:div>
            <w:div w:id="1215770703">
              <w:marLeft w:val="0"/>
              <w:marRight w:val="0"/>
              <w:marTop w:val="0"/>
              <w:marBottom w:val="0"/>
              <w:divBdr>
                <w:top w:val="none" w:sz="0" w:space="0" w:color="auto"/>
                <w:left w:val="none" w:sz="0" w:space="0" w:color="auto"/>
                <w:bottom w:val="none" w:sz="0" w:space="0" w:color="auto"/>
                <w:right w:val="none" w:sz="0" w:space="0" w:color="auto"/>
              </w:divBdr>
            </w:div>
            <w:div w:id="1364402297">
              <w:marLeft w:val="0"/>
              <w:marRight w:val="0"/>
              <w:marTop w:val="0"/>
              <w:marBottom w:val="0"/>
              <w:divBdr>
                <w:top w:val="none" w:sz="0" w:space="0" w:color="auto"/>
                <w:left w:val="none" w:sz="0" w:space="0" w:color="auto"/>
                <w:bottom w:val="none" w:sz="0" w:space="0" w:color="auto"/>
                <w:right w:val="none" w:sz="0" w:space="0" w:color="auto"/>
              </w:divBdr>
            </w:div>
            <w:div w:id="1666470297">
              <w:marLeft w:val="0"/>
              <w:marRight w:val="0"/>
              <w:marTop w:val="0"/>
              <w:marBottom w:val="0"/>
              <w:divBdr>
                <w:top w:val="none" w:sz="0" w:space="0" w:color="auto"/>
                <w:left w:val="none" w:sz="0" w:space="0" w:color="auto"/>
                <w:bottom w:val="none" w:sz="0" w:space="0" w:color="auto"/>
                <w:right w:val="none" w:sz="0" w:space="0" w:color="auto"/>
              </w:divBdr>
            </w:div>
            <w:div w:id="17899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9611">
      <w:bodyDiv w:val="1"/>
      <w:marLeft w:val="0"/>
      <w:marRight w:val="0"/>
      <w:marTop w:val="0"/>
      <w:marBottom w:val="0"/>
      <w:divBdr>
        <w:top w:val="none" w:sz="0" w:space="0" w:color="auto"/>
        <w:left w:val="none" w:sz="0" w:space="0" w:color="auto"/>
        <w:bottom w:val="none" w:sz="0" w:space="0" w:color="auto"/>
        <w:right w:val="none" w:sz="0" w:space="0" w:color="auto"/>
      </w:divBdr>
    </w:div>
    <w:div w:id="838035976">
      <w:bodyDiv w:val="1"/>
      <w:marLeft w:val="0"/>
      <w:marRight w:val="0"/>
      <w:marTop w:val="0"/>
      <w:marBottom w:val="0"/>
      <w:divBdr>
        <w:top w:val="none" w:sz="0" w:space="0" w:color="auto"/>
        <w:left w:val="none" w:sz="0" w:space="0" w:color="auto"/>
        <w:bottom w:val="none" w:sz="0" w:space="0" w:color="auto"/>
        <w:right w:val="none" w:sz="0" w:space="0" w:color="auto"/>
      </w:divBdr>
    </w:div>
    <w:div w:id="1038160275">
      <w:bodyDiv w:val="1"/>
      <w:marLeft w:val="0"/>
      <w:marRight w:val="0"/>
      <w:marTop w:val="0"/>
      <w:marBottom w:val="0"/>
      <w:divBdr>
        <w:top w:val="none" w:sz="0" w:space="0" w:color="auto"/>
        <w:left w:val="none" w:sz="0" w:space="0" w:color="auto"/>
        <w:bottom w:val="none" w:sz="0" w:space="0" w:color="auto"/>
        <w:right w:val="none" w:sz="0" w:space="0" w:color="auto"/>
      </w:divBdr>
    </w:div>
    <w:div w:id="1323192255">
      <w:bodyDiv w:val="1"/>
      <w:marLeft w:val="0"/>
      <w:marRight w:val="0"/>
      <w:marTop w:val="0"/>
      <w:marBottom w:val="0"/>
      <w:divBdr>
        <w:top w:val="none" w:sz="0" w:space="0" w:color="auto"/>
        <w:left w:val="none" w:sz="0" w:space="0" w:color="auto"/>
        <w:bottom w:val="none" w:sz="0" w:space="0" w:color="auto"/>
        <w:right w:val="none" w:sz="0" w:space="0" w:color="auto"/>
      </w:divBdr>
    </w:div>
    <w:div w:id="1506631206">
      <w:bodyDiv w:val="1"/>
      <w:marLeft w:val="0"/>
      <w:marRight w:val="0"/>
      <w:marTop w:val="0"/>
      <w:marBottom w:val="0"/>
      <w:divBdr>
        <w:top w:val="none" w:sz="0" w:space="0" w:color="auto"/>
        <w:left w:val="none" w:sz="0" w:space="0" w:color="auto"/>
        <w:bottom w:val="none" w:sz="0" w:space="0" w:color="auto"/>
        <w:right w:val="none" w:sz="0" w:space="0" w:color="auto"/>
      </w:divBdr>
      <w:divsChild>
        <w:div w:id="374088769">
          <w:marLeft w:val="0"/>
          <w:marRight w:val="0"/>
          <w:marTop w:val="0"/>
          <w:marBottom w:val="0"/>
          <w:divBdr>
            <w:top w:val="none" w:sz="0" w:space="0" w:color="auto"/>
            <w:left w:val="none" w:sz="0" w:space="0" w:color="auto"/>
            <w:bottom w:val="none" w:sz="0" w:space="0" w:color="auto"/>
            <w:right w:val="none" w:sz="0" w:space="0" w:color="auto"/>
          </w:divBdr>
          <w:divsChild>
            <w:div w:id="396441923">
              <w:marLeft w:val="0"/>
              <w:marRight w:val="0"/>
              <w:marTop w:val="0"/>
              <w:marBottom w:val="0"/>
              <w:divBdr>
                <w:top w:val="none" w:sz="0" w:space="0" w:color="auto"/>
                <w:left w:val="none" w:sz="0" w:space="0" w:color="auto"/>
                <w:bottom w:val="none" w:sz="0" w:space="0" w:color="auto"/>
                <w:right w:val="none" w:sz="0" w:space="0" w:color="auto"/>
              </w:divBdr>
            </w:div>
            <w:div w:id="451288047">
              <w:marLeft w:val="0"/>
              <w:marRight w:val="0"/>
              <w:marTop w:val="0"/>
              <w:marBottom w:val="0"/>
              <w:divBdr>
                <w:top w:val="none" w:sz="0" w:space="0" w:color="auto"/>
                <w:left w:val="none" w:sz="0" w:space="0" w:color="auto"/>
                <w:bottom w:val="none" w:sz="0" w:space="0" w:color="auto"/>
                <w:right w:val="none" w:sz="0" w:space="0" w:color="auto"/>
              </w:divBdr>
            </w:div>
            <w:div w:id="503864132">
              <w:marLeft w:val="0"/>
              <w:marRight w:val="0"/>
              <w:marTop w:val="0"/>
              <w:marBottom w:val="0"/>
              <w:divBdr>
                <w:top w:val="none" w:sz="0" w:space="0" w:color="auto"/>
                <w:left w:val="none" w:sz="0" w:space="0" w:color="auto"/>
                <w:bottom w:val="none" w:sz="0" w:space="0" w:color="auto"/>
                <w:right w:val="none" w:sz="0" w:space="0" w:color="auto"/>
              </w:divBdr>
            </w:div>
            <w:div w:id="532890235">
              <w:marLeft w:val="0"/>
              <w:marRight w:val="0"/>
              <w:marTop w:val="0"/>
              <w:marBottom w:val="0"/>
              <w:divBdr>
                <w:top w:val="none" w:sz="0" w:space="0" w:color="auto"/>
                <w:left w:val="none" w:sz="0" w:space="0" w:color="auto"/>
                <w:bottom w:val="none" w:sz="0" w:space="0" w:color="auto"/>
                <w:right w:val="none" w:sz="0" w:space="0" w:color="auto"/>
              </w:divBdr>
            </w:div>
            <w:div w:id="849174001">
              <w:marLeft w:val="0"/>
              <w:marRight w:val="0"/>
              <w:marTop w:val="0"/>
              <w:marBottom w:val="0"/>
              <w:divBdr>
                <w:top w:val="none" w:sz="0" w:space="0" w:color="auto"/>
                <w:left w:val="none" w:sz="0" w:space="0" w:color="auto"/>
                <w:bottom w:val="none" w:sz="0" w:space="0" w:color="auto"/>
                <w:right w:val="none" w:sz="0" w:space="0" w:color="auto"/>
              </w:divBdr>
            </w:div>
            <w:div w:id="1283078060">
              <w:marLeft w:val="0"/>
              <w:marRight w:val="0"/>
              <w:marTop w:val="0"/>
              <w:marBottom w:val="0"/>
              <w:divBdr>
                <w:top w:val="none" w:sz="0" w:space="0" w:color="auto"/>
                <w:left w:val="none" w:sz="0" w:space="0" w:color="auto"/>
                <w:bottom w:val="none" w:sz="0" w:space="0" w:color="auto"/>
                <w:right w:val="none" w:sz="0" w:space="0" w:color="auto"/>
              </w:divBdr>
            </w:div>
            <w:div w:id="1284770995">
              <w:marLeft w:val="0"/>
              <w:marRight w:val="0"/>
              <w:marTop w:val="0"/>
              <w:marBottom w:val="0"/>
              <w:divBdr>
                <w:top w:val="none" w:sz="0" w:space="0" w:color="auto"/>
                <w:left w:val="none" w:sz="0" w:space="0" w:color="auto"/>
                <w:bottom w:val="none" w:sz="0" w:space="0" w:color="auto"/>
                <w:right w:val="none" w:sz="0" w:space="0" w:color="auto"/>
              </w:divBdr>
            </w:div>
            <w:div w:id="1435785965">
              <w:marLeft w:val="0"/>
              <w:marRight w:val="0"/>
              <w:marTop w:val="0"/>
              <w:marBottom w:val="0"/>
              <w:divBdr>
                <w:top w:val="none" w:sz="0" w:space="0" w:color="auto"/>
                <w:left w:val="none" w:sz="0" w:space="0" w:color="auto"/>
                <w:bottom w:val="none" w:sz="0" w:space="0" w:color="auto"/>
                <w:right w:val="none" w:sz="0" w:space="0" w:color="auto"/>
              </w:divBdr>
            </w:div>
            <w:div w:id="1514029726">
              <w:marLeft w:val="0"/>
              <w:marRight w:val="0"/>
              <w:marTop w:val="0"/>
              <w:marBottom w:val="0"/>
              <w:divBdr>
                <w:top w:val="none" w:sz="0" w:space="0" w:color="auto"/>
                <w:left w:val="none" w:sz="0" w:space="0" w:color="auto"/>
                <w:bottom w:val="none" w:sz="0" w:space="0" w:color="auto"/>
                <w:right w:val="none" w:sz="0" w:space="0" w:color="auto"/>
              </w:divBdr>
            </w:div>
            <w:div w:id="1600599858">
              <w:marLeft w:val="0"/>
              <w:marRight w:val="0"/>
              <w:marTop w:val="0"/>
              <w:marBottom w:val="0"/>
              <w:divBdr>
                <w:top w:val="none" w:sz="0" w:space="0" w:color="auto"/>
                <w:left w:val="none" w:sz="0" w:space="0" w:color="auto"/>
                <w:bottom w:val="none" w:sz="0" w:space="0" w:color="auto"/>
                <w:right w:val="none" w:sz="0" w:space="0" w:color="auto"/>
              </w:divBdr>
            </w:div>
            <w:div w:id="1780369437">
              <w:marLeft w:val="0"/>
              <w:marRight w:val="0"/>
              <w:marTop w:val="0"/>
              <w:marBottom w:val="0"/>
              <w:divBdr>
                <w:top w:val="none" w:sz="0" w:space="0" w:color="auto"/>
                <w:left w:val="none" w:sz="0" w:space="0" w:color="auto"/>
                <w:bottom w:val="none" w:sz="0" w:space="0" w:color="auto"/>
                <w:right w:val="none" w:sz="0" w:space="0" w:color="auto"/>
              </w:divBdr>
            </w:div>
            <w:div w:id="21197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6641">
      <w:bodyDiv w:val="1"/>
      <w:marLeft w:val="0"/>
      <w:marRight w:val="0"/>
      <w:marTop w:val="0"/>
      <w:marBottom w:val="0"/>
      <w:divBdr>
        <w:top w:val="none" w:sz="0" w:space="0" w:color="auto"/>
        <w:left w:val="none" w:sz="0" w:space="0" w:color="auto"/>
        <w:bottom w:val="none" w:sz="0" w:space="0" w:color="auto"/>
        <w:right w:val="none" w:sz="0" w:space="0" w:color="auto"/>
      </w:divBdr>
      <w:divsChild>
        <w:div w:id="1813786580">
          <w:marLeft w:val="0"/>
          <w:marRight w:val="0"/>
          <w:marTop w:val="0"/>
          <w:marBottom w:val="0"/>
          <w:divBdr>
            <w:top w:val="none" w:sz="0" w:space="0" w:color="auto"/>
            <w:left w:val="none" w:sz="0" w:space="0" w:color="auto"/>
            <w:bottom w:val="none" w:sz="0" w:space="0" w:color="auto"/>
            <w:right w:val="none" w:sz="0" w:space="0" w:color="auto"/>
          </w:divBdr>
          <w:divsChild>
            <w:div w:id="1372149585">
              <w:marLeft w:val="0"/>
              <w:marRight w:val="0"/>
              <w:marTop w:val="0"/>
              <w:marBottom w:val="0"/>
              <w:divBdr>
                <w:top w:val="none" w:sz="0" w:space="0" w:color="auto"/>
                <w:left w:val="none" w:sz="0" w:space="0" w:color="auto"/>
                <w:bottom w:val="none" w:sz="0" w:space="0" w:color="auto"/>
                <w:right w:val="none" w:sz="0" w:space="0" w:color="auto"/>
              </w:divBdr>
              <w:divsChild>
                <w:div w:id="1419865064">
                  <w:marLeft w:val="0"/>
                  <w:marRight w:val="0"/>
                  <w:marTop w:val="0"/>
                  <w:marBottom w:val="0"/>
                  <w:divBdr>
                    <w:top w:val="none" w:sz="0" w:space="0" w:color="auto"/>
                    <w:left w:val="none" w:sz="0" w:space="0" w:color="auto"/>
                    <w:bottom w:val="none" w:sz="0" w:space="0" w:color="auto"/>
                    <w:right w:val="none" w:sz="0" w:space="0" w:color="auto"/>
                  </w:divBdr>
                  <w:divsChild>
                    <w:div w:id="1821772416">
                      <w:marLeft w:val="0"/>
                      <w:marRight w:val="0"/>
                      <w:marTop w:val="0"/>
                      <w:marBottom w:val="0"/>
                      <w:divBdr>
                        <w:top w:val="none" w:sz="0" w:space="0" w:color="auto"/>
                        <w:left w:val="none" w:sz="0" w:space="0" w:color="auto"/>
                        <w:bottom w:val="none" w:sz="0" w:space="0" w:color="auto"/>
                        <w:right w:val="none" w:sz="0" w:space="0" w:color="auto"/>
                      </w:divBdr>
                      <w:divsChild>
                        <w:div w:id="8743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536854">
      <w:bodyDiv w:val="1"/>
      <w:marLeft w:val="0"/>
      <w:marRight w:val="0"/>
      <w:marTop w:val="0"/>
      <w:marBottom w:val="0"/>
      <w:divBdr>
        <w:top w:val="none" w:sz="0" w:space="0" w:color="auto"/>
        <w:left w:val="none" w:sz="0" w:space="0" w:color="auto"/>
        <w:bottom w:val="none" w:sz="0" w:space="0" w:color="auto"/>
        <w:right w:val="none" w:sz="0" w:space="0" w:color="auto"/>
      </w:divBdr>
    </w:div>
    <w:div w:id="1827897127">
      <w:bodyDiv w:val="1"/>
      <w:marLeft w:val="0"/>
      <w:marRight w:val="0"/>
      <w:marTop w:val="0"/>
      <w:marBottom w:val="0"/>
      <w:divBdr>
        <w:top w:val="none" w:sz="0" w:space="0" w:color="auto"/>
        <w:left w:val="none" w:sz="0" w:space="0" w:color="auto"/>
        <w:bottom w:val="none" w:sz="0" w:space="0" w:color="auto"/>
        <w:right w:val="none" w:sz="0" w:space="0" w:color="auto"/>
      </w:divBdr>
    </w:div>
    <w:div w:id="1928810413">
      <w:bodyDiv w:val="1"/>
      <w:marLeft w:val="0"/>
      <w:marRight w:val="0"/>
      <w:marTop w:val="0"/>
      <w:marBottom w:val="0"/>
      <w:divBdr>
        <w:top w:val="none" w:sz="0" w:space="0" w:color="auto"/>
        <w:left w:val="none" w:sz="0" w:space="0" w:color="auto"/>
        <w:bottom w:val="none" w:sz="0" w:space="0" w:color="auto"/>
        <w:right w:val="none" w:sz="0" w:space="0" w:color="auto"/>
      </w:divBdr>
      <w:divsChild>
        <w:div w:id="568459437">
          <w:marLeft w:val="0"/>
          <w:marRight w:val="0"/>
          <w:marTop w:val="0"/>
          <w:marBottom w:val="0"/>
          <w:divBdr>
            <w:top w:val="none" w:sz="0" w:space="0" w:color="auto"/>
            <w:left w:val="none" w:sz="0" w:space="0" w:color="auto"/>
            <w:bottom w:val="none" w:sz="0" w:space="0" w:color="auto"/>
            <w:right w:val="none" w:sz="0" w:space="0" w:color="auto"/>
          </w:divBdr>
          <w:divsChild>
            <w:div w:id="517546207">
              <w:marLeft w:val="0"/>
              <w:marRight w:val="0"/>
              <w:marTop w:val="0"/>
              <w:marBottom w:val="0"/>
              <w:divBdr>
                <w:top w:val="none" w:sz="0" w:space="0" w:color="auto"/>
                <w:left w:val="none" w:sz="0" w:space="0" w:color="auto"/>
                <w:bottom w:val="none" w:sz="0" w:space="0" w:color="auto"/>
                <w:right w:val="none" w:sz="0" w:space="0" w:color="auto"/>
              </w:divBdr>
              <w:divsChild>
                <w:div w:id="12404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7455">
      <w:bodyDiv w:val="1"/>
      <w:marLeft w:val="0"/>
      <w:marRight w:val="0"/>
      <w:marTop w:val="0"/>
      <w:marBottom w:val="0"/>
      <w:divBdr>
        <w:top w:val="none" w:sz="0" w:space="0" w:color="auto"/>
        <w:left w:val="none" w:sz="0" w:space="0" w:color="auto"/>
        <w:bottom w:val="none" w:sz="0" w:space="0" w:color="auto"/>
        <w:right w:val="none" w:sz="0" w:space="0" w:color="auto"/>
      </w:divBdr>
    </w:div>
    <w:div w:id="201930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ov.uk/guidance/freedom-of-informatio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0/36/cont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C4440-B653-4006-B4A4-19F4CF7A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329</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FOI 105187 - Criminal history of offenders convicted of rape</vt:lpstr>
    </vt:vector>
  </TitlesOfParts>
  <Company>Ministry of Justice</Company>
  <LinksUpToDate>false</LinksUpToDate>
  <CharactersWithSpaces>2279</CharactersWithSpaces>
  <SharedDoc>false</SharedDoc>
  <HLinks>
    <vt:vector size="66" baseType="variant">
      <vt:variant>
        <vt:i4>2883679</vt:i4>
      </vt:variant>
      <vt:variant>
        <vt:i4>30</vt:i4>
      </vt:variant>
      <vt:variant>
        <vt:i4>0</vt:i4>
      </vt:variant>
      <vt:variant>
        <vt:i4>5</vt:i4>
      </vt:variant>
      <vt:variant>
        <vt:lpwstr>https://www.ico.gov.uk/Global/contact_us.aspx</vt:lpwstr>
      </vt:variant>
      <vt:variant>
        <vt:lpwstr/>
      </vt:variant>
      <vt:variant>
        <vt:i4>5636139</vt:i4>
      </vt:variant>
      <vt:variant>
        <vt:i4>27</vt:i4>
      </vt:variant>
      <vt:variant>
        <vt:i4>0</vt:i4>
      </vt:variant>
      <vt:variant>
        <vt:i4>5</vt:i4>
      </vt:variant>
      <vt:variant>
        <vt:lpwstr>mailto:data.access@justice.gsi.gov.uk</vt:lpwstr>
      </vt:variant>
      <vt:variant>
        <vt:lpwstr/>
      </vt:variant>
      <vt:variant>
        <vt:i4>655445</vt:i4>
      </vt:variant>
      <vt:variant>
        <vt:i4>24</vt:i4>
      </vt:variant>
      <vt:variant>
        <vt:i4>0</vt:i4>
      </vt:variant>
      <vt:variant>
        <vt:i4>5</vt:i4>
      </vt:variant>
      <vt:variant>
        <vt:lpwstr>http://www.justice.gov.uk/guidance/freedom-of-information.htm</vt:lpwstr>
      </vt:variant>
      <vt:variant>
        <vt:lpwstr/>
      </vt:variant>
      <vt:variant>
        <vt:i4>4653132</vt:i4>
      </vt:variant>
      <vt:variant>
        <vt:i4>21</vt:i4>
      </vt:variant>
      <vt:variant>
        <vt:i4>0</vt:i4>
      </vt:variant>
      <vt:variant>
        <vt:i4>5</vt:i4>
      </vt:variant>
      <vt:variant>
        <vt:lpwstr>http://www.legislation.gov.uk/ukpga/2000/36/contents</vt:lpwstr>
      </vt:variant>
      <vt:variant>
        <vt:lpwstr/>
      </vt:variant>
      <vt:variant>
        <vt:i4>2883679</vt:i4>
      </vt:variant>
      <vt:variant>
        <vt:i4>18</vt:i4>
      </vt:variant>
      <vt:variant>
        <vt:i4>0</vt:i4>
      </vt:variant>
      <vt:variant>
        <vt:i4>5</vt:i4>
      </vt:variant>
      <vt:variant>
        <vt:lpwstr>https://www.ico.gov.uk/Global/contact_us.aspx</vt:lpwstr>
      </vt:variant>
      <vt:variant>
        <vt:lpwstr/>
      </vt:variant>
      <vt:variant>
        <vt:i4>5636139</vt:i4>
      </vt:variant>
      <vt:variant>
        <vt:i4>15</vt:i4>
      </vt:variant>
      <vt:variant>
        <vt:i4>0</vt:i4>
      </vt:variant>
      <vt:variant>
        <vt:i4>5</vt:i4>
      </vt:variant>
      <vt:variant>
        <vt:lpwstr>mailto:data.access@justice.gsi.gov.uk</vt:lpwstr>
      </vt:variant>
      <vt:variant>
        <vt:lpwstr/>
      </vt:variant>
      <vt:variant>
        <vt:i4>655445</vt:i4>
      </vt:variant>
      <vt:variant>
        <vt:i4>12</vt:i4>
      </vt:variant>
      <vt:variant>
        <vt:i4>0</vt:i4>
      </vt:variant>
      <vt:variant>
        <vt:i4>5</vt:i4>
      </vt:variant>
      <vt:variant>
        <vt:lpwstr>http://www.justice.gov.uk/guidance/freedom-of-information.htm</vt:lpwstr>
      </vt:variant>
      <vt:variant>
        <vt:lpwstr/>
      </vt:variant>
      <vt:variant>
        <vt:i4>4653132</vt:i4>
      </vt:variant>
      <vt:variant>
        <vt:i4>9</vt:i4>
      </vt:variant>
      <vt:variant>
        <vt:i4>0</vt:i4>
      </vt:variant>
      <vt:variant>
        <vt:i4>5</vt:i4>
      </vt:variant>
      <vt:variant>
        <vt:lpwstr>http://www.legislation.gov.uk/ukpga/2000/36/contents</vt:lpwstr>
      </vt:variant>
      <vt:variant>
        <vt:lpwstr/>
      </vt:variant>
      <vt:variant>
        <vt:i4>720994</vt:i4>
      </vt:variant>
      <vt:variant>
        <vt:i4>6</vt:i4>
      </vt:variant>
      <vt:variant>
        <vt:i4>0</vt:i4>
      </vt:variant>
      <vt:variant>
        <vt:i4>5</vt:i4>
      </vt:variant>
      <vt:variant>
        <vt:lpwstr>mailto:matt@datanews.co.uk</vt:lpwstr>
      </vt:variant>
      <vt:variant>
        <vt:lpwstr/>
      </vt:variant>
      <vt:variant>
        <vt:i4>3342394</vt:i4>
      </vt:variant>
      <vt:variant>
        <vt:i4>3</vt:i4>
      </vt:variant>
      <vt:variant>
        <vt:i4>0</vt:i4>
      </vt:variant>
      <vt:variant>
        <vt:i4>5</vt:i4>
      </vt:variant>
      <vt:variant>
        <vt:lpwstr>https://www.gov.uk/government/organisations/ministry-of-justice</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105187 - Criminal history of offenders convicted of rape</dc:title>
  <dc:subject>FOI release</dc:subject>
  <dc:creator>Ministry of Justice</dc:creator>
  <cp:keywords/>
  <dc:description/>
  <cp:lastModifiedBy>Cox, Allan</cp:lastModifiedBy>
  <cp:revision>2</cp:revision>
  <cp:lastPrinted>2016-05-18T11:25:00Z</cp:lastPrinted>
  <dcterms:created xsi:type="dcterms:W3CDTF">2017-01-24T15:56:00Z</dcterms:created>
  <dcterms:modified xsi:type="dcterms:W3CDTF">2017-01-24T15:56:00Z</dcterms:modified>
</cp:coreProperties>
</file>