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F1" w:rsidRDefault="004703F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-57150</wp:posOffset>
            </wp:positionV>
            <wp:extent cx="2066925" cy="1790700"/>
            <wp:effectExtent l="19050" t="0" r="9525" b="0"/>
            <wp:wrapTopAndBottom/>
            <wp:docPr id="3" name="Picture 2" descr="FCO_UK_PS_BK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CO_UK_PS_BK t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03F1" w:rsidRDefault="004703F1"/>
    <w:p w:rsidR="004703F1" w:rsidRDefault="004703F1"/>
    <w:p w:rsidR="004703F1" w:rsidRDefault="004703F1"/>
    <w:p w:rsidR="004703F1" w:rsidRDefault="004703F1" w:rsidP="004703F1">
      <w:pPr>
        <w:jc w:val="center"/>
        <w:rPr>
          <w:sz w:val="56"/>
          <w:szCs w:val="56"/>
        </w:rPr>
      </w:pPr>
    </w:p>
    <w:p w:rsidR="004703F1" w:rsidRPr="004703F1" w:rsidRDefault="004703F1" w:rsidP="004703F1">
      <w:pPr>
        <w:jc w:val="center"/>
        <w:rPr>
          <w:b/>
          <w:sz w:val="72"/>
          <w:szCs w:val="72"/>
        </w:rPr>
      </w:pPr>
      <w:r w:rsidRPr="004703F1">
        <w:rPr>
          <w:b/>
          <w:sz w:val="72"/>
          <w:szCs w:val="72"/>
        </w:rPr>
        <w:t xml:space="preserve">FCO  </w:t>
      </w:r>
    </w:p>
    <w:p w:rsidR="004703F1" w:rsidRPr="004703F1" w:rsidRDefault="0071507E" w:rsidP="004703F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INTERNATIONAL LEADERS </w:t>
      </w:r>
      <w:r w:rsidR="004703F1" w:rsidRPr="004703F1">
        <w:rPr>
          <w:b/>
          <w:sz w:val="72"/>
          <w:szCs w:val="72"/>
        </w:rPr>
        <w:t xml:space="preserve">PROGRAMME </w:t>
      </w:r>
    </w:p>
    <w:p w:rsidR="003F13AD" w:rsidRDefault="005E76FA" w:rsidP="004703F1">
      <w:pPr>
        <w:jc w:val="center"/>
        <w:rPr>
          <w:sz w:val="56"/>
          <w:szCs w:val="56"/>
        </w:rPr>
      </w:pPr>
      <w:r w:rsidRPr="004703F1">
        <w:rPr>
          <w:b/>
          <w:sz w:val="72"/>
          <w:szCs w:val="72"/>
        </w:rPr>
        <w:t>STRATEGY</w:t>
      </w:r>
    </w:p>
    <w:p w:rsidR="004703F1" w:rsidRDefault="004703F1" w:rsidP="004703F1">
      <w:pPr>
        <w:jc w:val="center"/>
        <w:rPr>
          <w:sz w:val="32"/>
          <w:szCs w:val="32"/>
        </w:rPr>
      </w:pPr>
    </w:p>
    <w:p w:rsidR="004703F1" w:rsidRDefault="004703F1" w:rsidP="004703F1">
      <w:pPr>
        <w:jc w:val="center"/>
        <w:rPr>
          <w:sz w:val="32"/>
          <w:szCs w:val="32"/>
        </w:rPr>
      </w:pPr>
    </w:p>
    <w:p w:rsidR="004703F1" w:rsidRDefault="004703F1" w:rsidP="004703F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FY </w:t>
      </w:r>
      <w:r w:rsidR="00104D1A">
        <w:rPr>
          <w:sz w:val="32"/>
          <w:szCs w:val="32"/>
        </w:rPr>
        <w:t>2016/17</w:t>
      </w:r>
    </w:p>
    <w:p w:rsidR="004703F1" w:rsidRDefault="004703F1" w:rsidP="004703F1">
      <w:pPr>
        <w:jc w:val="center"/>
        <w:rPr>
          <w:sz w:val="32"/>
          <w:szCs w:val="32"/>
        </w:rPr>
      </w:pPr>
    </w:p>
    <w:p w:rsidR="004703F1" w:rsidRDefault="004703F1" w:rsidP="004703F1">
      <w:pPr>
        <w:jc w:val="center"/>
        <w:rPr>
          <w:sz w:val="32"/>
          <w:szCs w:val="32"/>
        </w:rPr>
      </w:pPr>
    </w:p>
    <w:p w:rsidR="004703F1" w:rsidRDefault="004703F1" w:rsidP="004703F1">
      <w:pPr>
        <w:jc w:val="center"/>
        <w:rPr>
          <w:sz w:val="32"/>
          <w:szCs w:val="32"/>
        </w:rPr>
      </w:pPr>
    </w:p>
    <w:p w:rsidR="004703F1" w:rsidRPr="004703F1" w:rsidRDefault="0071507E" w:rsidP="004703F1">
      <w:pPr>
        <w:rPr>
          <w:sz w:val="32"/>
          <w:szCs w:val="32"/>
        </w:rPr>
      </w:pPr>
      <w:r>
        <w:rPr>
          <w:sz w:val="32"/>
          <w:szCs w:val="32"/>
        </w:rPr>
        <w:t>Protocol Directorate</w:t>
      </w:r>
    </w:p>
    <w:p w:rsidR="00235C92" w:rsidRDefault="00235C92"/>
    <w:p w:rsidR="004703F1" w:rsidRDefault="004703F1"/>
    <w:p w:rsidR="004703F1" w:rsidRDefault="004703F1">
      <w:r>
        <w:br w:type="page"/>
      </w:r>
    </w:p>
    <w:tbl>
      <w:tblPr>
        <w:tblStyle w:val="TableGrid"/>
        <w:tblW w:w="0" w:type="auto"/>
        <w:tblLook w:val="04A0"/>
      </w:tblPr>
      <w:tblGrid>
        <w:gridCol w:w="2093"/>
        <w:gridCol w:w="7149"/>
      </w:tblGrid>
      <w:tr w:rsidR="004703F1" w:rsidTr="004703F1">
        <w:tc>
          <w:tcPr>
            <w:tcW w:w="2093" w:type="dxa"/>
            <w:shd w:val="clear" w:color="auto" w:fill="D9D9D9" w:themeFill="background1" w:themeFillShade="D9"/>
          </w:tcPr>
          <w:p w:rsidR="004703F1" w:rsidRDefault="004703F1">
            <w:r>
              <w:lastRenderedPageBreak/>
              <w:t>Programme Name</w:t>
            </w:r>
          </w:p>
        </w:tc>
        <w:tc>
          <w:tcPr>
            <w:tcW w:w="7149" w:type="dxa"/>
          </w:tcPr>
          <w:p w:rsidR="004703F1" w:rsidRDefault="006F65AD">
            <w:r>
              <w:t>International Leaders Programme</w:t>
            </w:r>
          </w:p>
        </w:tc>
      </w:tr>
      <w:tr w:rsidR="004703F1" w:rsidTr="004703F1">
        <w:tc>
          <w:tcPr>
            <w:tcW w:w="2093" w:type="dxa"/>
            <w:shd w:val="clear" w:color="auto" w:fill="D9D9D9" w:themeFill="background1" w:themeFillShade="D9"/>
          </w:tcPr>
          <w:p w:rsidR="004703F1" w:rsidRDefault="004703F1">
            <w:r>
              <w:t>SRO</w:t>
            </w:r>
          </w:p>
        </w:tc>
        <w:tc>
          <w:tcPr>
            <w:tcW w:w="7149" w:type="dxa"/>
          </w:tcPr>
          <w:p w:rsidR="004703F1" w:rsidRDefault="00104D1A">
            <w:r>
              <w:t>Julian Evans</w:t>
            </w:r>
          </w:p>
        </w:tc>
      </w:tr>
      <w:tr w:rsidR="004703F1" w:rsidTr="004703F1">
        <w:tc>
          <w:tcPr>
            <w:tcW w:w="2093" w:type="dxa"/>
            <w:shd w:val="clear" w:color="auto" w:fill="D9D9D9" w:themeFill="background1" w:themeFillShade="D9"/>
          </w:tcPr>
          <w:p w:rsidR="004703F1" w:rsidRDefault="004703F1">
            <w:r>
              <w:t>Programme Manager</w:t>
            </w:r>
          </w:p>
        </w:tc>
        <w:tc>
          <w:tcPr>
            <w:tcW w:w="7149" w:type="dxa"/>
          </w:tcPr>
          <w:p w:rsidR="004703F1" w:rsidRDefault="00104D1A">
            <w:r>
              <w:t>Sheila O’Connor/David Naylor</w:t>
            </w:r>
          </w:p>
        </w:tc>
      </w:tr>
    </w:tbl>
    <w:p w:rsidR="004703F1" w:rsidRDefault="004703F1"/>
    <w:p w:rsidR="004703F1" w:rsidRDefault="004703F1">
      <w:r>
        <w:br w:type="page"/>
      </w:r>
    </w:p>
    <w:p w:rsidR="004703F1" w:rsidRDefault="004703F1"/>
    <w:tbl>
      <w:tblPr>
        <w:tblStyle w:val="TableGrid"/>
        <w:tblW w:w="0" w:type="auto"/>
        <w:tblLook w:val="04A0"/>
      </w:tblPr>
      <w:tblGrid>
        <w:gridCol w:w="9242"/>
      </w:tblGrid>
      <w:tr w:rsidR="00EF75BD" w:rsidTr="00EF75BD">
        <w:tc>
          <w:tcPr>
            <w:tcW w:w="9242" w:type="dxa"/>
            <w:shd w:val="clear" w:color="auto" w:fill="D9D9D9" w:themeFill="background1" w:themeFillShade="D9"/>
          </w:tcPr>
          <w:p w:rsidR="00EF75BD" w:rsidRPr="00630D96" w:rsidRDefault="00EF75BD" w:rsidP="00EF75BD">
            <w:pPr>
              <w:rPr>
                <w:b/>
              </w:rPr>
            </w:pPr>
            <w:r w:rsidRPr="00630D96">
              <w:rPr>
                <w:b/>
              </w:rPr>
              <w:t>Programme Overview</w:t>
            </w:r>
          </w:p>
          <w:p w:rsidR="00EF75BD" w:rsidRPr="00EF75BD" w:rsidRDefault="00EF75BD">
            <w:pPr>
              <w:rPr>
                <w:i/>
                <w:sz w:val="20"/>
                <w:szCs w:val="20"/>
              </w:rPr>
            </w:pPr>
            <w:r w:rsidRPr="00EF75BD">
              <w:rPr>
                <w:i/>
                <w:sz w:val="20"/>
                <w:szCs w:val="20"/>
              </w:rPr>
              <w:t>What is the Programme seeking to achieve?</w:t>
            </w:r>
          </w:p>
        </w:tc>
      </w:tr>
      <w:tr w:rsidR="00EF75BD" w:rsidTr="00EF75BD">
        <w:tc>
          <w:tcPr>
            <w:tcW w:w="9242" w:type="dxa"/>
          </w:tcPr>
          <w:p w:rsidR="00EF75BD" w:rsidRPr="00F31720" w:rsidRDefault="00EF75BD" w:rsidP="00EF75BD"/>
          <w:p w:rsidR="0071507E" w:rsidRPr="00F31720" w:rsidRDefault="0071507E" w:rsidP="00EF75BD">
            <w:r w:rsidRPr="00F31720">
              <w:t>To connect and engage with</w:t>
            </w:r>
            <w:r w:rsidR="00792C09" w:rsidRPr="00F31720">
              <w:t xml:space="preserve"> up and </w:t>
            </w:r>
            <w:proofErr w:type="gramStart"/>
            <w:r w:rsidR="00792C09" w:rsidRPr="00F31720">
              <w:t xml:space="preserve">coming </w:t>
            </w:r>
            <w:r w:rsidRPr="00F31720">
              <w:t xml:space="preserve"> leaders</w:t>
            </w:r>
            <w:proofErr w:type="gramEnd"/>
            <w:r w:rsidRPr="00F31720">
              <w:t xml:space="preserve"> from the Emerging Powers, selected partners</w:t>
            </w:r>
            <w:r w:rsidR="007E273A">
              <w:t xml:space="preserve"> (G7, EU and Australia)</w:t>
            </w:r>
            <w:r w:rsidR="000469D3" w:rsidRPr="00F31720">
              <w:t xml:space="preserve"> and ODA eligible countries</w:t>
            </w:r>
            <w:r w:rsidR="00792C09" w:rsidRPr="00F31720">
              <w:t>, through an</w:t>
            </w:r>
            <w:r w:rsidRPr="00F31720">
              <w:t xml:space="preserve"> inward visits programme (</w:t>
            </w:r>
            <w:r w:rsidR="000469D3" w:rsidRPr="00F31720">
              <w:t>four</w:t>
            </w:r>
            <w:r w:rsidRPr="00F31720">
              <w:t xml:space="preserve"> visits in 20</w:t>
            </w:r>
            <w:r w:rsidR="000469D3" w:rsidRPr="00F31720">
              <w:t>16</w:t>
            </w:r>
            <w:r w:rsidRPr="00F31720">
              <w:t>/</w:t>
            </w:r>
            <w:r w:rsidR="000469D3" w:rsidRPr="00F31720">
              <w:t>17</w:t>
            </w:r>
            <w:r w:rsidRPr="00F31720">
              <w:t xml:space="preserve">) </w:t>
            </w:r>
            <w:r w:rsidR="00F33B24" w:rsidRPr="00F31720">
              <w:t>and subsequent engagement</w:t>
            </w:r>
            <w:r w:rsidR="00792C09" w:rsidRPr="00F31720">
              <w:t>,</w:t>
            </w:r>
            <w:r w:rsidR="000469D3" w:rsidRPr="00F31720">
              <w:t xml:space="preserve"> including a regional overseas event</w:t>
            </w:r>
            <w:r w:rsidR="00792C09" w:rsidRPr="00F31720">
              <w:t xml:space="preserve">, as part of an alumni that offers </w:t>
            </w:r>
            <w:r w:rsidR="003A4661" w:rsidRPr="00F31720">
              <w:t xml:space="preserve">an </w:t>
            </w:r>
            <w:r w:rsidR="00792C09" w:rsidRPr="00F31720">
              <w:t xml:space="preserve">on-going </w:t>
            </w:r>
            <w:r w:rsidR="003A4661" w:rsidRPr="00F31720">
              <w:t xml:space="preserve">opportunity for participants and </w:t>
            </w:r>
            <w:r w:rsidR="00F33B24" w:rsidRPr="00F31720">
              <w:t>a</w:t>
            </w:r>
            <w:r w:rsidR="003D5F65" w:rsidRPr="00F31720">
              <w:t xml:space="preserve">n easily accessible </w:t>
            </w:r>
            <w:r w:rsidR="00F33B24" w:rsidRPr="00F31720">
              <w:t xml:space="preserve"> </w:t>
            </w:r>
            <w:r w:rsidR="003A4661" w:rsidRPr="00F31720">
              <w:t>‘Soft Power’ tool for the UK.</w:t>
            </w:r>
          </w:p>
          <w:p w:rsidR="0071507E" w:rsidRPr="00F31720" w:rsidRDefault="0071507E" w:rsidP="00EF75BD"/>
          <w:p w:rsidR="006F65AD" w:rsidRDefault="0071507E" w:rsidP="003D5F65">
            <w:r w:rsidRPr="00F31720">
              <w:t xml:space="preserve">To </w:t>
            </w:r>
            <w:r w:rsidRPr="00F31720">
              <w:rPr>
                <w:rFonts w:cs="Arial"/>
              </w:rPr>
              <w:t xml:space="preserve">create a </w:t>
            </w:r>
            <w:r w:rsidR="00F33B24" w:rsidRPr="00F31720">
              <w:rPr>
                <w:rFonts w:cs="Arial"/>
              </w:rPr>
              <w:t xml:space="preserve">dynamic </w:t>
            </w:r>
            <w:r w:rsidRPr="00F31720">
              <w:rPr>
                <w:rFonts w:cs="Arial"/>
              </w:rPr>
              <w:t xml:space="preserve">network </w:t>
            </w:r>
            <w:r w:rsidR="00F33B24" w:rsidRPr="00F31720">
              <w:rPr>
                <w:rFonts w:cs="Arial"/>
              </w:rPr>
              <w:t>of talented, influential people</w:t>
            </w:r>
            <w:r w:rsidR="00792C09" w:rsidRPr="00F31720">
              <w:rPr>
                <w:rFonts w:cs="Arial"/>
              </w:rPr>
              <w:t>, working across key areas (Government, media, academia, business etc</w:t>
            </w:r>
            <w:r w:rsidR="003D5F65" w:rsidRPr="00F31720">
              <w:rPr>
                <w:rFonts w:cs="Arial"/>
              </w:rPr>
              <w:t>) providing</w:t>
            </w:r>
            <w:r w:rsidRPr="00F31720">
              <w:rPr>
                <w:rFonts w:cs="Arial"/>
              </w:rPr>
              <w:t xml:space="preserve"> mutual benefit to participants, their countries, and the UK.  </w:t>
            </w:r>
            <w:r w:rsidR="00DF4A38" w:rsidRPr="00F31720">
              <w:rPr>
                <w:rFonts w:cs="Arial"/>
              </w:rPr>
              <w:t>A long-term</w:t>
            </w:r>
            <w:r w:rsidRPr="00F31720">
              <w:rPr>
                <w:rFonts w:cs="Arial"/>
              </w:rPr>
              <w:t xml:space="preserve"> investment in the UK’s relationships with individuals</w:t>
            </w:r>
            <w:r w:rsidR="003D5F65" w:rsidRPr="00F31720">
              <w:rPr>
                <w:rFonts w:cs="Arial"/>
              </w:rPr>
              <w:t>,</w:t>
            </w:r>
            <w:r w:rsidRPr="00F31720">
              <w:rPr>
                <w:rFonts w:cs="Arial"/>
              </w:rPr>
              <w:t xml:space="preserve"> </w:t>
            </w:r>
            <w:r w:rsidR="00792C09" w:rsidRPr="00F31720">
              <w:rPr>
                <w:rFonts w:cs="Arial"/>
              </w:rPr>
              <w:t xml:space="preserve">who have an understanding of the </w:t>
            </w:r>
            <w:proofErr w:type="gramStart"/>
            <w:r w:rsidR="00792C09" w:rsidRPr="00F31720">
              <w:rPr>
                <w:rFonts w:cs="Arial"/>
              </w:rPr>
              <w:t>UK</w:t>
            </w:r>
            <w:r w:rsidR="003D5F65" w:rsidRPr="00F31720">
              <w:rPr>
                <w:rFonts w:cs="Arial"/>
              </w:rPr>
              <w:t>,</w:t>
            </w:r>
            <w:r w:rsidR="00792C09" w:rsidRPr="00F31720">
              <w:rPr>
                <w:rFonts w:cs="Arial"/>
              </w:rPr>
              <w:t xml:space="preserve">   </w:t>
            </w:r>
            <w:r w:rsidR="003D5F65" w:rsidRPr="00F31720">
              <w:rPr>
                <w:rFonts w:cs="Arial"/>
              </w:rPr>
              <w:t>that</w:t>
            </w:r>
            <w:proofErr w:type="gramEnd"/>
            <w:r w:rsidR="003D5F65" w:rsidRPr="00F31720">
              <w:rPr>
                <w:rFonts w:cs="Arial"/>
              </w:rPr>
              <w:t xml:space="preserve"> will </w:t>
            </w:r>
            <w:r w:rsidR="00792C09" w:rsidRPr="00F31720">
              <w:rPr>
                <w:rFonts w:cs="Arial"/>
              </w:rPr>
              <w:t xml:space="preserve">positively impact on </w:t>
            </w:r>
            <w:r w:rsidR="003D5F65" w:rsidRPr="00F31720">
              <w:rPr>
                <w:rFonts w:cs="Arial"/>
              </w:rPr>
              <w:t>HMG objectives</w:t>
            </w:r>
            <w:r w:rsidRPr="00F31720">
              <w:rPr>
                <w:rFonts w:cs="Arial"/>
              </w:rPr>
              <w:t>.</w:t>
            </w:r>
          </w:p>
        </w:tc>
      </w:tr>
    </w:tbl>
    <w:p w:rsidR="00EF75BD" w:rsidRDefault="00EF75BD"/>
    <w:p w:rsidR="00EF75BD" w:rsidRDefault="00EF75BD"/>
    <w:tbl>
      <w:tblPr>
        <w:tblStyle w:val="TableGrid"/>
        <w:tblW w:w="0" w:type="auto"/>
        <w:tblLook w:val="04A0"/>
      </w:tblPr>
      <w:tblGrid>
        <w:gridCol w:w="9242"/>
      </w:tblGrid>
      <w:tr w:rsidR="00EF75BD" w:rsidTr="00EF75BD">
        <w:tc>
          <w:tcPr>
            <w:tcW w:w="9242" w:type="dxa"/>
            <w:shd w:val="clear" w:color="auto" w:fill="D9D9D9" w:themeFill="background1" w:themeFillShade="D9"/>
          </w:tcPr>
          <w:p w:rsidR="00EF75BD" w:rsidRPr="00630D96" w:rsidRDefault="00EF75BD" w:rsidP="00EF75BD">
            <w:pPr>
              <w:rPr>
                <w:b/>
              </w:rPr>
            </w:pPr>
            <w:r w:rsidRPr="00630D96">
              <w:rPr>
                <w:b/>
              </w:rPr>
              <w:t>Four Year Goals</w:t>
            </w:r>
          </w:p>
          <w:p w:rsidR="00EF75BD" w:rsidRPr="00EF75BD" w:rsidRDefault="00EF75BD" w:rsidP="00EF75BD">
            <w:pPr>
              <w:rPr>
                <w:i/>
                <w:sz w:val="20"/>
                <w:szCs w:val="20"/>
              </w:rPr>
            </w:pPr>
            <w:r w:rsidRPr="00EF75BD">
              <w:rPr>
                <w:i/>
                <w:sz w:val="20"/>
                <w:szCs w:val="20"/>
              </w:rPr>
              <w:t>These are the longer term outcomes you are expecting to deliver</w:t>
            </w:r>
          </w:p>
          <w:p w:rsidR="00EF75BD" w:rsidRPr="00EF75BD" w:rsidRDefault="00EF75BD">
            <w:pPr>
              <w:rPr>
                <w:i/>
                <w:sz w:val="20"/>
                <w:szCs w:val="20"/>
              </w:rPr>
            </w:pPr>
            <w:r w:rsidRPr="00EF75BD">
              <w:rPr>
                <w:i/>
                <w:sz w:val="20"/>
                <w:szCs w:val="20"/>
              </w:rPr>
              <w:t>How will you know when these have been achieved – what is your “measure of success”</w:t>
            </w:r>
          </w:p>
        </w:tc>
      </w:tr>
      <w:tr w:rsidR="00EF75BD" w:rsidRPr="00112AD3" w:rsidTr="00EF75BD">
        <w:tc>
          <w:tcPr>
            <w:tcW w:w="9242" w:type="dxa"/>
          </w:tcPr>
          <w:p w:rsidR="006F65AD" w:rsidRPr="00112AD3" w:rsidRDefault="00BF092A" w:rsidP="006F65AD">
            <w:pPr>
              <w:rPr>
                <w:rFonts w:cs="Arial"/>
              </w:rPr>
            </w:pPr>
            <w:r w:rsidRPr="00112AD3">
              <w:rPr>
                <w:rFonts w:cs="Arial"/>
                <w:b/>
              </w:rPr>
              <w:t>P</w:t>
            </w:r>
            <w:r w:rsidR="006F65AD" w:rsidRPr="00112AD3">
              <w:rPr>
                <w:rFonts w:cs="Arial"/>
                <w:b/>
              </w:rPr>
              <w:t xml:space="preserve">articipants </w:t>
            </w:r>
            <w:r w:rsidRPr="00112AD3">
              <w:rPr>
                <w:rFonts w:cs="Arial"/>
                <w:b/>
              </w:rPr>
              <w:t xml:space="preserve">are </w:t>
            </w:r>
            <w:r w:rsidR="00045018" w:rsidRPr="00112AD3">
              <w:rPr>
                <w:rFonts w:cs="Arial"/>
                <w:b/>
              </w:rPr>
              <w:t xml:space="preserve">rising to positions of </w:t>
            </w:r>
            <w:r w:rsidRPr="00112AD3">
              <w:rPr>
                <w:rFonts w:cs="Arial"/>
                <w:b/>
              </w:rPr>
              <w:t xml:space="preserve">major </w:t>
            </w:r>
            <w:r w:rsidR="00045018" w:rsidRPr="00112AD3">
              <w:rPr>
                <w:rFonts w:cs="Arial"/>
                <w:b/>
              </w:rPr>
              <w:t>influence within their countries / fields (</w:t>
            </w:r>
            <w:r w:rsidR="00045018" w:rsidRPr="00112AD3">
              <w:rPr>
                <w:rFonts w:cs="Arial"/>
              </w:rPr>
              <w:t xml:space="preserve">i.e. </w:t>
            </w:r>
            <w:r w:rsidRPr="00112AD3">
              <w:rPr>
                <w:rFonts w:cs="Arial"/>
              </w:rPr>
              <w:t xml:space="preserve">how successful is the programme in </w:t>
            </w:r>
            <w:r w:rsidR="00045018" w:rsidRPr="00112AD3">
              <w:rPr>
                <w:rFonts w:cs="Arial"/>
              </w:rPr>
              <w:t>identifying / supporting future leaders</w:t>
            </w:r>
            <w:r w:rsidRPr="00112AD3">
              <w:rPr>
                <w:rFonts w:cs="Arial"/>
              </w:rPr>
              <w:t>.</w:t>
            </w:r>
            <w:r w:rsidR="00045018" w:rsidRPr="00112AD3">
              <w:rPr>
                <w:rFonts w:cs="Arial"/>
              </w:rPr>
              <w:t xml:space="preserve"> Measured through career trajectory</w:t>
            </w:r>
            <w:r w:rsidRPr="00112AD3">
              <w:rPr>
                <w:rFonts w:cs="Arial"/>
              </w:rPr>
              <w:t xml:space="preserve"> + survey</w:t>
            </w:r>
            <w:r w:rsidR="00DF4A38">
              <w:rPr>
                <w:rFonts w:cs="Arial"/>
              </w:rPr>
              <w:t>s</w:t>
            </w:r>
            <w:r w:rsidRPr="00112AD3">
              <w:rPr>
                <w:rFonts w:cs="Arial"/>
              </w:rPr>
              <w:t xml:space="preserve"> / alumni</w:t>
            </w:r>
            <w:r w:rsidR="003E3A18">
              <w:rPr>
                <w:rFonts w:cs="Arial"/>
              </w:rPr>
              <w:t xml:space="preserve"> follow up</w:t>
            </w:r>
            <w:r w:rsidR="00045018" w:rsidRPr="00112AD3">
              <w:rPr>
                <w:rFonts w:cs="Arial"/>
              </w:rPr>
              <w:t>)</w:t>
            </w:r>
            <w:r w:rsidRPr="00112AD3">
              <w:rPr>
                <w:rFonts w:cs="Arial"/>
              </w:rPr>
              <w:t>.</w:t>
            </w:r>
          </w:p>
          <w:p w:rsidR="00BF092A" w:rsidRPr="00112AD3" w:rsidRDefault="00BF092A" w:rsidP="006F65AD">
            <w:pPr>
              <w:rPr>
                <w:rFonts w:cs="Arial"/>
              </w:rPr>
            </w:pPr>
          </w:p>
          <w:p w:rsidR="00BF092A" w:rsidRPr="00112AD3" w:rsidRDefault="00BF092A" w:rsidP="00BF092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12AD3">
              <w:rPr>
                <w:b/>
              </w:rPr>
              <w:t xml:space="preserve">UK </w:t>
            </w:r>
            <w:r w:rsidR="003E3E14" w:rsidRPr="00112AD3">
              <w:rPr>
                <w:b/>
              </w:rPr>
              <w:t xml:space="preserve">is </w:t>
            </w:r>
            <w:r w:rsidRPr="00112AD3">
              <w:rPr>
                <w:b/>
              </w:rPr>
              <w:t>more prominently positioned in leaders’ engagement plans and decision making than before participation</w:t>
            </w:r>
            <w:r w:rsidRPr="00112AD3">
              <w:t xml:space="preserve"> (f</w:t>
            </w:r>
            <w:r w:rsidRPr="00112AD3">
              <w:rPr>
                <w:rFonts w:cs="Arial"/>
              </w:rPr>
              <w:t>eedback from survey</w:t>
            </w:r>
            <w:r w:rsidR="003E3A18">
              <w:rPr>
                <w:rFonts w:cs="Arial"/>
              </w:rPr>
              <w:t>s</w:t>
            </w:r>
            <w:r w:rsidRPr="00112AD3">
              <w:rPr>
                <w:rFonts w:cs="Arial"/>
              </w:rPr>
              <w:t>;</w:t>
            </w:r>
            <w:r w:rsidR="003E3A18">
              <w:rPr>
                <w:rFonts w:cs="Arial"/>
              </w:rPr>
              <w:t xml:space="preserve"> through FCO posts</w:t>
            </w:r>
            <w:r w:rsidR="00DF4A38">
              <w:rPr>
                <w:rFonts w:cs="Arial"/>
              </w:rPr>
              <w:t>, press articles</w:t>
            </w:r>
            <w:r w:rsidRPr="00112AD3">
              <w:rPr>
                <w:rFonts w:cs="Arial"/>
              </w:rPr>
              <w:t>)</w:t>
            </w:r>
            <w:r w:rsidR="00AE4853" w:rsidRPr="00112AD3">
              <w:rPr>
                <w:rFonts w:cs="Arial"/>
              </w:rPr>
              <w:t>.</w:t>
            </w:r>
          </w:p>
          <w:p w:rsidR="00045018" w:rsidRPr="00112AD3" w:rsidRDefault="00045018" w:rsidP="006F65AD">
            <w:pPr>
              <w:rPr>
                <w:rFonts w:cs="Arial"/>
              </w:rPr>
            </w:pPr>
          </w:p>
          <w:p w:rsidR="00045018" w:rsidRPr="00112AD3" w:rsidRDefault="003E3E14" w:rsidP="00045018">
            <w:pPr>
              <w:rPr>
                <w:rFonts w:cs="Arial"/>
              </w:rPr>
            </w:pPr>
            <w:r w:rsidRPr="00112AD3">
              <w:rPr>
                <w:b/>
              </w:rPr>
              <w:t xml:space="preserve">We </w:t>
            </w:r>
            <w:r w:rsidR="00045018" w:rsidRPr="00112AD3">
              <w:rPr>
                <w:b/>
              </w:rPr>
              <w:t>attract consistently high quality / high potential candidates onto the programme, from a diverse range of backgrounds and countries</w:t>
            </w:r>
            <w:r w:rsidR="00045018" w:rsidRPr="00112AD3">
              <w:t xml:space="preserve"> (quality </w:t>
            </w:r>
            <w:r w:rsidR="00BF092A" w:rsidRPr="00112AD3">
              <w:t xml:space="preserve">measure </w:t>
            </w:r>
            <w:r w:rsidR="00045018" w:rsidRPr="00112AD3">
              <w:t xml:space="preserve">based on feedback from </w:t>
            </w:r>
            <w:r w:rsidR="00DF4A38">
              <w:t xml:space="preserve">a range of </w:t>
            </w:r>
            <w:r w:rsidR="00BF092A" w:rsidRPr="00112AD3">
              <w:t>senior stakeholders</w:t>
            </w:r>
            <w:r w:rsidR="00045018" w:rsidRPr="00112AD3">
              <w:t xml:space="preserve">; statistics kept </w:t>
            </w:r>
            <w:r w:rsidR="00BF092A" w:rsidRPr="00112AD3">
              <w:t xml:space="preserve">on </w:t>
            </w:r>
            <w:r w:rsidR="00BF092A" w:rsidRPr="00112AD3">
              <w:rPr>
                <w:rFonts w:cs="Arial"/>
              </w:rPr>
              <w:t>participants</w:t>
            </w:r>
            <w:r w:rsidR="00045018" w:rsidRPr="00112AD3">
              <w:rPr>
                <w:rFonts w:cs="Arial"/>
              </w:rPr>
              <w:t>, countries</w:t>
            </w:r>
            <w:r w:rsidR="00BF092A" w:rsidRPr="00112AD3">
              <w:rPr>
                <w:rFonts w:cs="Arial"/>
              </w:rPr>
              <w:t>, professions</w:t>
            </w:r>
            <w:r w:rsidR="00045018" w:rsidRPr="00112AD3">
              <w:rPr>
                <w:rFonts w:cs="Arial"/>
              </w:rPr>
              <w:t>)</w:t>
            </w:r>
          </w:p>
          <w:p w:rsidR="0071507E" w:rsidRPr="00112AD3" w:rsidRDefault="0071507E" w:rsidP="0071507E">
            <w:pPr>
              <w:pStyle w:val="ListParagraph"/>
              <w:ind w:left="0"/>
            </w:pPr>
          </w:p>
          <w:p w:rsidR="0071507E" w:rsidRPr="00112AD3" w:rsidRDefault="003E3E14" w:rsidP="0071507E">
            <w:pPr>
              <w:pStyle w:val="ListParagraph"/>
              <w:ind w:left="0"/>
            </w:pPr>
            <w:r w:rsidRPr="00112AD3">
              <w:rPr>
                <w:b/>
              </w:rPr>
              <w:t xml:space="preserve">We </w:t>
            </w:r>
            <w:r w:rsidR="00AE4853" w:rsidRPr="007E273A">
              <w:rPr>
                <w:b/>
              </w:rPr>
              <w:t>c</w:t>
            </w:r>
            <w:r w:rsidR="0071507E" w:rsidRPr="007E273A">
              <w:rPr>
                <w:b/>
              </w:rPr>
              <w:t>reate</w:t>
            </w:r>
            <w:r w:rsidR="0071507E" w:rsidRPr="00112AD3">
              <w:rPr>
                <w:b/>
              </w:rPr>
              <w:t xml:space="preserve"> a sustainable and mutually beneficial network of influencers - building lasting relationships </w:t>
            </w:r>
            <w:r w:rsidR="00AE4853" w:rsidRPr="00112AD3">
              <w:rPr>
                <w:b/>
              </w:rPr>
              <w:t xml:space="preserve">between </w:t>
            </w:r>
            <w:r w:rsidR="0071507E" w:rsidRPr="00112AD3">
              <w:rPr>
                <w:b/>
              </w:rPr>
              <w:t xml:space="preserve">group and between </w:t>
            </w:r>
            <w:r w:rsidR="00AE4853" w:rsidRPr="00112AD3">
              <w:rPr>
                <w:b/>
              </w:rPr>
              <w:t xml:space="preserve">alumni </w:t>
            </w:r>
            <w:r w:rsidR="0071507E" w:rsidRPr="00112AD3">
              <w:rPr>
                <w:b/>
              </w:rPr>
              <w:t>and the UK</w:t>
            </w:r>
            <w:r w:rsidR="006F65AD" w:rsidRPr="00112AD3">
              <w:t xml:space="preserve"> (measured by </w:t>
            </w:r>
            <w:r w:rsidR="006F65AD" w:rsidRPr="00112AD3">
              <w:rPr>
                <w:rFonts w:cs="Arial"/>
              </w:rPr>
              <w:t>% of alu</w:t>
            </w:r>
            <w:r w:rsidR="00045018" w:rsidRPr="00112AD3">
              <w:rPr>
                <w:rFonts w:cs="Arial"/>
              </w:rPr>
              <w:t xml:space="preserve">mni </w:t>
            </w:r>
            <w:r w:rsidR="00BF092A" w:rsidRPr="00112AD3">
              <w:rPr>
                <w:rFonts w:cs="Arial"/>
              </w:rPr>
              <w:t xml:space="preserve">regularly / </w:t>
            </w:r>
            <w:r w:rsidR="00045018" w:rsidRPr="00112AD3">
              <w:rPr>
                <w:rFonts w:cs="Arial"/>
              </w:rPr>
              <w:t xml:space="preserve">engaging with the </w:t>
            </w:r>
            <w:r w:rsidR="006F65AD" w:rsidRPr="00112AD3">
              <w:rPr>
                <w:rFonts w:cs="Arial"/>
              </w:rPr>
              <w:t xml:space="preserve">group, </w:t>
            </w:r>
            <w:r w:rsidR="00BF092A" w:rsidRPr="00112AD3">
              <w:rPr>
                <w:rFonts w:cs="Arial"/>
              </w:rPr>
              <w:t>UK</w:t>
            </w:r>
            <w:r w:rsidR="00DF4A38">
              <w:rPr>
                <w:rFonts w:cs="Arial"/>
              </w:rPr>
              <w:t xml:space="preserve"> posts/other </w:t>
            </w:r>
            <w:r w:rsidR="00AE4853" w:rsidRPr="00112AD3">
              <w:rPr>
                <w:rFonts w:cs="Arial"/>
              </w:rPr>
              <w:t xml:space="preserve">contacts. </w:t>
            </w:r>
            <w:r w:rsidR="00DF4A38">
              <w:rPr>
                <w:rFonts w:cs="Arial"/>
              </w:rPr>
              <w:t>Feedback from posts, alumni.</w:t>
            </w:r>
            <w:r w:rsidRPr="00112AD3">
              <w:rPr>
                <w:rFonts w:cs="Arial"/>
              </w:rPr>
              <w:t xml:space="preserve"> </w:t>
            </w:r>
            <w:r w:rsidR="00AE4853" w:rsidRPr="00112AD3">
              <w:rPr>
                <w:rFonts w:cs="Arial"/>
              </w:rPr>
              <w:t>M</w:t>
            </w:r>
            <w:r w:rsidR="006F65AD" w:rsidRPr="00112AD3">
              <w:rPr>
                <w:rFonts w:cs="Arial"/>
              </w:rPr>
              <w:t>easured annually</w:t>
            </w:r>
            <w:r w:rsidRPr="00112AD3">
              <w:rPr>
                <w:rFonts w:cs="Arial"/>
              </w:rPr>
              <w:t>)</w:t>
            </w:r>
          </w:p>
          <w:p w:rsidR="006F65AD" w:rsidRPr="00112AD3" w:rsidRDefault="006F65AD" w:rsidP="0071507E">
            <w:pPr>
              <w:pStyle w:val="ListParagraph"/>
              <w:ind w:left="0"/>
            </w:pPr>
          </w:p>
          <w:p w:rsidR="006F65AD" w:rsidRPr="00112AD3" w:rsidRDefault="00BF092A" w:rsidP="00EF75BD">
            <w:r w:rsidRPr="00112AD3">
              <w:rPr>
                <w:b/>
              </w:rPr>
              <w:t xml:space="preserve">Group </w:t>
            </w:r>
            <w:r w:rsidR="003E3A18">
              <w:rPr>
                <w:b/>
              </w:rPr>
              <w:t xml:space="preserve">visits </w:t>
            </w:r>
            <w:r w:rsidRPr="00112AD3">
              <w:rPr>
                <w:b/>
              </w:rPr>
              <w:t>and p</w:t>
            </w:r>
            <w:r w:rsidR="0071507E" w:rsidRPr="00112AD3">
              <w:rPr>
                <w:b/>
              </w:rPr>
              <w:t xml:space="preserve">ersonalised </w:t>
            </w:r>
            <w:r w:rsidR="00DF4A38">
              <w:rPr>
                <w:b/>
              </w:rPr>
              <w:t xml:space="preserve">visit </w:t>
            </w:r>
            <w:r w:rsidR="0071507E" w:rsidRPr="00112AD3">
              <w:rPr>
                <w:b/>
              </w:rPr>
              <w:t xml:space="preserve">programmes generate </w:t>
            </w:r>
            <w:r w:rsidRPr="00112AD3">
              <w:rPr>
                <w:b/>
              </w:rPr>
              <w:t xml:space="preserve">specific </w:t>
            </w:r>
            <w:r w:rsidR="0071507E" w:rsidRPr="00112AD3">
              <w:rPr>
                <w:b/>
              </w:rPr>
              <w:t xml:space="preserve">outcomes in support of </w:t>
            </w:r>
            <w:r w:rsidR="003E3A18">
              <w:rPr>
                <w:b/>
              </w:rPr>
              <w:t xml:space="preserve">UK / </w:t>
            </w:r>
            <w:r w:rsidR="0071507E" w:rsidRPr="00112AD3">
              <w:rPr>
                <w:b/>
              </w:rPr>
              <w:t>posts</w:t>
            </w:r>
            <w:r w:rsidR="00AE4853" w:rsidRPr="00112AD3">
              <w:rPr>
                <w:b/>
              </w:rPr>
              <w:t>’</w:t>
            </w:r>
            <w:r w:rsidR="0071507E" w:rsidRPr="00112AD3">
              <w:rPr>
                <w:b/>
              </w:rPr>
              <w:t xml:space="preserve"> and participants</w:t>
            </w:r>
            <w:r w:rsidRPr="00112AD3">
              <w:rPr>
                <w:b/>
              </w:rPr>
              <w:t>’</w:t>
            </w:r>
            <w:r w:rsidR="0071507E" w:rsidRPr="00112AD3">
              <w:rPr>
                <w:b/>
              </w:rPr>
              <w:t xml:space="preserve"> objectives</w:t>
            </w:r>
            <w:r w:rsidR="003E3A18">
              <w:t xml:space="preserve"> (</w:t>
            </w:r>
            <w:r w:rsidR="00DF4A38">
              <w:t xml:space="preserve">measured </w:t>
            </w:r>
            <w:r w:rsidR="006F65AD" w:rsidRPr="00112AD3">
              <w:t>on a ca</w:t>
            </w:r>
            <w:r w:rsidRPr="00112AD3">
              <w:t>s</w:t>
            </w:r>
            <w:r w:rsidR="006F65AD" w:rsidRPr="00112AD3">
              <w:t xml:space="preserve">e by case basis, </w:t>
            </w:r>
            <w:r w:rsidRPr="00112AD3">
              <w:t>through posts / alumni).</w:t>
            </w:r>
          </w:p>
          <w:p w:rsidR="006F65AD" w:rsidRPr="00112AD3" w:rsidRDefault="006F65AD" w:rsidP="003E3A18"/>
        </w:tc>
      </w:tr>
    </w:tbl>
    <w:p w:rsidR="00EF75BD" w:rsidRPr="00112AD3" w:rsidRDefault="00EF75BD"/>
    <w:p w:rsidR="00235C92" w:rsidRPr="00112AD3" w:rsidRDefault="00235C92"/>
    <w:tbl>
      <w:tblPr>
        <w:tblStyle w:val="TableGrid"/>
        <w:tblW w:w="0" w:type="auto"/>
        <w:tblLook w:val="04A0"/>
      </w:tblPr>
      <w:tblGrid>
        <w:gridCol w:w="9242"/>
      </w:tblGrid>
      <w:tr w:rsidR="00EF75BD" w:rsidRPr="00112AD3" w:rsidTr="00EF75BD">
        <w:tc>
          <w:tcPr>
            <w:tcW w:w="9242" w:type="dxa"/>
            <w:shd w:val="clear" w:color="auto" w:fill="D9D9D9" w:themeFill="background1" w:themeFillShade="D9"/>
          </w:tcPr>
          <w:p w:rsidR="00EF75BD" w:rsidRPr="00112AD3" w:rsidRDefault="00EF75BD" w:rsidP="00EF75BD">
            <w:pPr>
              <w:rPr>
                <w:b/>
              </w:rPr>
            </w:pPr>
            <w:r w:rsidRPr="00112AD3">
              <w:rPr>
                <w:b/>
              </w:rPr>
              <w:t xml:space="preserve">Foreign Policy Priorities </w:t>
            </w:r>
          </w:p>
          <w:p w:rsidR="00EF75BD" w:rsidRPr="00112AD3" w:rsidRDefault="00EF75BD" w:rsidP="00EF75BD">
            <w:pPr>
              <w:rPr>
                <w:i/>
              </w:rPr>
            </w:pPr>
            <w:r w:rsidRPr="00112AD3">
              <w:rPr>
                <w:i/>
              </w:rPr>
              <w:t>Which FPP will you help deliver and how</w:t>
            </w:r>
          </w:p>
          <w:p w:rsidR="00EF75BD" w:rsidRPr="00112AD3" w:rsidRDefault="00EF75BD" w:rsidP="00EF75BD">
            <w:pPr>
              <w:rPr>
                <w:i/>
              </w:rPr>
            </w:pPr>
            <w:r w:rsidRPr="00112AD3">
              <w:rPr>
                <w:i/>
              </w:rPr>
              <w:t xml:space="preserve">Please note any </w:t>
            </w:r>
            <w:r w:rsidRPr="00112AD3">
              <w:rPr>
                <w:b/>
                <w:i/>
              </w:rPr>
              <w:t>Priority Outcomes</w:t>
            </w:r>
            <w:r w:rsidRPr="00112AD3">
              <w:rPr>
                <w:i/>
              </w:rPr>
              <w:t xml:space="preserve"> that your Programme will help deliver</w:t>
            </w:r>
          </w:p>
        </w:tc>
      </w:tr>
      <w:tr w:rsidR="00EF75BD" w:rsidRPr="00112AD3" w:rsidTr="002D4A0B">
        <w:trPr>
          <w:trHeight w:val="2280"/>
        </w:trPr>
        <w:tc>
          <w:tcPr>
            <w:tcW w:w="9242" w:type="dxa"/>
          </w:tcPr>
          <w:p w:rsidR="002E47DF" w:rsidRDefault="00831A45" w:rsidP="006F65AD">
            <w:pPr>
              <w:ind w:right="-46"/>
              <w:rPr>
                <w:rFonts w:cs="Arial"/>
                <w:color w:val="000000" w:themeColor="text1"/>
              </w:rPr>
            </w:pPr>
            <w:r w:rsidRPr="00112AD3">
              <w:rPr>
                <w:rFonts w:cs="Arial"/>
                <w:color w:val="000000" w:themeColor="text1"/>
              </w:rPr>
              <w:t xml:space="preserve">The International Leaders Programme </w:t>
            </w:r>
            <w:r w:rsidR="006F65AD" w:rsidRPr="00112AD3">
              <w:rPr>
                <w:rFonts w:cs="Arial"/>
                <w:color w:val="000000" w:themeColor="text1"/>
              </w:rPr>
              <w:t>supports a range of FCO objectives –</w:t>
            </w:r>
            <w:r w:rsidR="003E3A18">
              <w:rPr>
                <w:rFonts w:cs="Arial"/>
                <w:color w:val="000000" w:themeColor="text1"/>
              </w:rPr>
              <w:t xml:space="preserve"> </w:t>
            </w:r>
            <w:r w:rsidR="003D5F65">
              <w:rPr>
                <w:rFonts w:cs="Arial"/>
                <w:color w:val="000000" w:themeColor="text1"/>
              </w:rPr>
              <w:t>in particular</w:t>
            </w:r>
          </w:p>
          <w:p w:rsidR="002E47DF" w:rsidRDefault="002E47DF" w:rsidP="006F65AD">
            <w:pPr>
              <w:ind w:right="-46"/>
              <w:rPr>
                <w:rFonts w:cs="Arial"/>
                <w:color w:val="000000" w:themeColor="text1"/>
              </w:rPr>
            </w:pPr>
          </w:p>
          <w:p w:rsidR="002E47DF" w:rsidRDefault="002E47DF" w:rsidP="002E47DF">
            <w:pPr>
              <w:pStyle w:val="ListParagraph"/>
              <w:numPr>
                <w:ilvl w:val="0"/>
                <w:numId w:val="4"/>
              </w:numPr>
              <w:ind w:right="-46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To use our global diplomatic network to protect and promote UK interests worldwide. </w:t>
            </w:r>
            <w:r w:rsidR="003D5F65">
              <w:rPr>
                <w:rFonts w:cs="Arial"/>
                <w:color w:val="000000" w:themeColor="text1"/>
              </w:rPr>
              <w:t>To r</w:t>
            </w:r>
            <w:r>
              <w:rPr>
                <w:rFonts w:cs="Arial"/>
                <w:color w:val="000000" w:themeColor="text1"/>
              </w:rPr>
              <w:t>etain and build up the UK’s international influence in specific areas in order to shape a distinctive British foreign policy geared to the national interest.</w:t>
            </w:r>
          </w:p>
          <w:p w:rsidR="002E47DF" w:rsidRDefault="002E47DF" w:rsidP="002E47DF">
            <w:pPr>
              <w:pStyle w:val="ListParagraph"/>
              <w:ind w:left="405" w:right="-46"/>
              <w:rPr>
                <w:rFonts w:cs="Arial"/>
                <w:color w:val="000000" w:themeColor="text1"/>
              </w:rPr>
            </w:pPr>
          </w:p>
          <w:p w:rsidR="002E47DF" w:rsidRDefault="002E47DF" w:rsidP="002E47DF">
            <w:pPr>
              <w:pStyle w:val="ListParagraph"/>
              <w:numPr>
                <w:ilvl w:val="0"/>
                <w:numId w:val="4"/>
              </w:numPr>
              <w:ind w:right="-46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Use soft power as a tool of UK foreign poli</w:t>
            </w:r>
            <w:r w:rsidR="003D5F65">
              <w:rPr>
                <w:rFonts w:cs="Arial"/>
                <w:color w:val="000000" w:themeColor="text1"/>
              </w:rPr>
              <w:t xml:space="preserve">cy. Promoting British values and human rights </w:t>
            </w:r>
            <w:r>
              <w:rPr>
                <w:rFonts w:cs="Arial"/>
                <w:color w:val="000000" w:themeColor="text1"/>
              </w:rPr>
              <w:t>and contribut</w:t>
            </w:r>
            <w:r w:rsidR="003D5F65">
              <w:rPr>
                <w:rFonts w:cs="Arial"/>
                <w:color w:val="000000" w:themeColor="text1"/>
              </w:rPr>
              <w:t>ing</w:t>
            </w:r>
            <w:r>
              <w:rPr>
                <w:rFonts w:cs="Arial"/>
                <w:color w:val="000000" w:themeColor="text1"/>
              </w:rPr>
              <w:t xml:space="preserve"> to the welfare of developing countries and their citizens.</w:t>
            </w:r>
          </w:p>
          <w:p w:rsidR="002E47DF" w:rsidRPr="002E47DF" w:rsidRDefault="002E47DF" w:rsidP="002E47DF">
            <w:pPr>
              <w:ind w:right="-46"/>
              <w:rPr>
                <w:rFonts w:cs="Arial"/>
                <w:color w:val="000000" w:themeColor="text1"/>
              </w:rPr>
            </w:pPr>
          </w:p>
          <w:p w:rsidR="002E47DF" w:rsidRDefault="002E47DF" w:rsidP="002E47DF">
            <w:pPr>
              <w:pStyle w:val="ListParagraph"/>
              <w:numPr>
                <w:ilvl w:val="0"/>
                <w:numId w:val="4"/>
              </w:numPr>
              <w:ind w:right="-46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lastRenderedPageBreak/>
              <w:t>Strengthen the UK’s</w:t>
            </w:r>
            <w:r w:rsidR="00F31720">
              <w:rPr>
                <w:rFonts w:cs="Arial"/>
                <w:color w:val="000000" w:themeColor="text1"/>
              </w:rPr>
              <w:t xml:space="preserve"> governmental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="000469D3">
              <w:rPr>
                <w:rFonts w:cs="Arial"/>
                <w:color w:val="000000" w:themeColor="text1"/>
              </w:rPr>
              <w:t>ties with countries across the world</w:t>
            </w:r>
            <w:r>
              <w:rPr>
                <w:rFonts w:cs="Arial"/>
                <w:color w:val="000000" w:themeColor="text1"/>
              </w:rPr>
              <w:t xml:space="preserve"> to support UK prosperity and security.</w:t>
            </w:r>
          </w:p>
          <w:p w:rsidR="000469D3" w:rsidRPr="000469D3" w:rsidRDefault="000469D3" w:rsidP="000469D3">
            <w:pPr>
              <w:ind w:right="-46"/>
              <w:rPr>
                <w:rFonts w:cs="Arial"/>
                <w:color w:val="000000" w:themeColor="text1"/>
              </w:rPr>
            </w:pPr>
          </w:p>
          <w:p w:rsidR="00DF4A38" w:rsidRPr="00F31720" w:rsidRDefault="002E47DF" w:rsidP="00DF4A38">
            <w:pPr>
              <w:ind w:right="-46"/>
              <w:rPr>
                <w:rFonts w:cs="Arial"/>
              </w:rPr>
            </w:pPr>
            <w:r w:rsidRPr="00F31720">
              <w:rPr>
                <w:rFonts w:cs="Arial"/>
              </w:rPr>
              <w:t>O</w:t>
            </w:r>
            <w:r w:rsidR="00AE4853" w:rsidRPr="00F31720">
              <w:rPr>
                <w:rFonts w:cs="Arial"/>
              </w:rPr>
              <w:t>utcome</w:t>
            </w:r>
            <w:r w:rsidR="003E3A18" w:rsidRPr="00F31720">
              <w:rPr>
                <w:rFonts w:cs="Arial"/>
              </w:rPr>
              <w:t xml:space="preserve">s will be in the form of medium to </w:t>
            </w:r>
            <w:r w:rsidR="00AE4853" w:rsidRPr="00F31720">
              <w:rPr>
                <w:rFonts w:cs="Arial"/>
              </w:rPr>
              <w:t xml:space="preserve">longer term </w:t>
            </w:r>
            <w:r w:rsidR="006F65AD" w:rsidRPr="00F31720">
              <w:rPr>
                <w:rFonts w:cs="Arial"/>
              </w:rPr>
              <w:t>benefits for UK’s Secu</w:t>
            </w:r>
            <w:r w:rsidR="003E3A18" w:rsidRPr="00F31720">
              <w:rPr>
                <w:rFonts w:cs="Arial"/>
              </w:rPr>
              <w:t>rity and P</w:t>
            </w:r>
            <w:r w:rsidR="00AE4853" w:rsidRPr="00F31720">
              <w:rPr>
                <w:rFonts w:cs="Arial"/>
              </w:rPr>
              <w:t>rosperity priorities, delivered through a closer relationship</w:t>
            </w:r>
            <w:r w:rsidR="003D5F65" w:rsidRPr="00F31720">
              <w:rPr>
                <w:rFonts w:cs="Arial"/>
              </w:rPr>
              <w:t xml:space="preserve">, with better </w:t>
            </w:r>
            <w:r w:rsidR="00AE4853" w:rsidRPr="00F31720">
              <w:rPr>
                <w:rFonts w:cs="Arial"/>
              </w:rPr>
              <w:t xml:space="preserve">knowledge </w:t>
            </w:r>
            <w:r w:rsidR="003D5F65" w:rsidRPr="00F31720">
              <w:rPr>
                <w:rFonts w:cs="Arial"/>
              </w:rPr>
              <w:t xml:space="preserve">and understanding, between </w:t>
            </w:r>
            <w:r w:rsidR="00AE4853" w:rsidRPr="00F31720">
              <w:rPr>
                <w:rFonts w:cs="Arial"/>
              </w:rPr>
              <w:t>the UK</w:t>
            </w:r>
            <w:r w:rsidR="003D5F65" w:rsidRPr="00F31720">
              <w:rPr>
                <w:rFonts w:cs="Arial"/>
              </w:rPr>
              <w:t xml:space="preserve"> and partner </w:t>
            </w:r>
            <w:r w:rsidR="00831A45" w:rsidRPr="00F31720">
              <w:rPr>
                <w:rFonts w:cs="Arial"/>
              </w:rPr>
              <w:t>countries</w:t>
            </w:r>
            <w:r w:rsidR="003E3E14" w:rsidRPr="00F31720">
              <w:rPr>
                <w:rFonts w:cs="Arial"/>
              </w:rPr>
              <w:t xml:space="preserve">. </w:t>
            </w:r>
          </w:p>
          <w:p w:rsidR="00F33B24" w:rsidRDefault="00F33B24" w:rsidP="00DF4A38">
            <w:pPr>
              <w:ind w:right="-46"/>
              <w:rPr>
                <w:rFonts w:cs="Arial"/>
              </w:rPr>
            </w:pPr>
          </w:p>
          <w:p w:rsidR="00F33B24" w:rsidRPr="00DF4A38" w:rsidRDefault="00F33B24" w:rsidP="00F33B24">
            <w:pPr>
              <w:ind w:right="-46"/>
              <w:rPr>
                <w:rFonts w:cs="Arial"/>
                <w:color w:val="000000" w:themeColor="text1"/>
              </w:rPr>
            </w:pPr>
            <w:r w:rsidRPr="00112AD3">
              <w:rPr>
                <w:rFonts w:cs="Arial"/>
                <w:color w:val="000000" w:themeColor="text1"/>
              </w:rPr>
              <w:t xml:space="preserve">There </w:t>
            </w:r>
            <w:r>
              <w:rPr>
                <w:rFonts w:cs="Arial"/>
                <w:color w:val="000000" w:themeColor="text1"/>
              </w:rPr>
              <w:t xml:space="preserve">are also potential shorter-term </w:t>
            </w:r>
            <w:r w:rsidRPr="00112AD3">
              <w:rPr>
                <w:rFonts w:cs="Arial"/>
                <w:color w:val="000000" w:themeColor="text1"/>
              </w:rPr>
              <w:t xml:space="preserve">outcomes to be gained from individual visits. E.g. </w:t>
            </w:r>
            <w:r w:rsidRPr="00112AD3">
              <w:t xml:space="preserve">posts will identify specific objectives per participant (e.g. whether </w:t>
            </w:r>
            <w:r>
              <w:t xml:space="preserve">in promoting </w:t>
            </w:r>
            <w:r w:rsidRPr="00112AD3">
              <w:t xml:space="preserve">trade </w:t>
            </w:r>
            <w:r>
              <w:t xml:space="preserve">or investment, or increasing understanding of / </w:t>
            </w:r>
            <w:r w:rsidRPr="00112AD3">
              <w:t>shift</w:t>
            </w:r>
            <w:r>
              <w:t>ing</w:t>
            </w:r>
            <w:r w:rsidRPr="00112AD3">
              <w:t xml:space="preserve"> perceptions on issues of major importance</w:t>
            </w:r>
            <w:r>
              <w:t xml:space="preserve"> to the UK</w:t>
            </w:r>
            <w:r w:rsidRPr="00112AD3">
              <w:t>).</w:t>
            </w:r>
          </w:p>
        </w:tc>
      </w:tr>
    </w:tbl>
    <w:p w:rsidR="00235C92" w:rsidRDefault="00235C92"/>
    <w:tbl>
      <w:tblPr>
        <w:tblStyle w:val="TableGrid"/>
        <w:tblW w:w="0" w:type="auto"/>
        <w:tblLook w:val="04A0"/>
      </w:tblPr>
      <w:tblGrid>
        <w:gridCol w:w="1951"/>
        <w:gridCol w:w="2977"/>
        <w:gridCol w:w="4314"/>
      </w:tblGrid>
      <w:tr w:rsidR="00EF75BD" w:rsidTr="00DF4A38">
        <w:trPr>
          <w:trHeight w:val="433"/>
        </w:trPr>
        <w:tc>
          <w:tcPr>
            <w:tcW w:w="9242" w:type="dxa"/>
            <w:gridSpan w:val="3"/>
            <w:shd w:val="clear" w:color="auto" w:fill="D9D9D9" w:themeFill="background1" w:themeFillShade="D9"/>
          </w:tcPr>
          <w:p w:rsidR="00EF75BD" w:rsidRDefault="00EF75BD" w:rsidP="00DF4A38">
            <w:r w:rsidRPr="00630D96">
              <w:rPr>
                <w:b/>
              </w:rPr>
              <w:t>Thematic and/or Geographic Priorities and Objectives</w:t>
            </w:r>
          </w:p>
        </w:tc>
      </w:tr>
      <w:tr w:rsidR="00EF75BD" w:rsidTr="00EF75BD">
        <w:trPr>
          <w:trHeight w:val="319"/>
        </w:trPr>
        <w:tc>
          <w:tcPr>
            <w:tcW w:w="9242" w:type="dxa"/>
            <w:gridSpan w:val="3"/>
          </w:tcPr>
          <w:p w:rsidR="00EF75BD" w:rsidRDefault="00EF75BD" w:rsidP="00EF75BD">
            <w:r w:rsidRPr="00EF75BD">
              <w:rPr>
                <w:i/>
                <w:sz w:val="20"/>
                <w:szCs w:val="20"/>
              </w:rPr>
              <w:t>Please provide detailed, focussed information to ensure well targeted project proposals</w:t>
            </w:r>
          </w:p>
        </w:tc>
      </w:tr>
      <w:tr w:rsidR="00EF75BD" w:rsidTr="00DF4A38">
        <w:tc>
          <w:tcPr>
            <w:tcW w:w="1951" w:type="dxa"/>
            <w:shd w:val="clear" w:color="auto" w:fill="F2F2F2" w:themeFill="background1" w:themeFillShade="F2"/>
          </w:tcPr>
          <w:p w:rsidR="00EF75BD" w:rsidRDefault="00EF75BD" w:rsidP="00EF75BD">
            <w:r>
              <w:t>Theme/Geographic Area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EF75BD" w:rsidRDefault="00EF75BD" w:rsidP="00EF75BD">
            <w:r>
              <w:t>Objective</w:t>
            </w:r>
          </w:p>
        </w:tc>
        <w:tc>
          <w:tcPr>
            <w:tcW w:w="4314" w:type="dxa"/>
            <w:shd w:val="clear" w:color="auto" w:fill="F2F2F2" w:themeFill="background1" w:themeFillShade="F2"/>
          </w:tcPr>
          <w:p w:rsidR="00EF75BD" w:rsidRDefault="00EF75BD" w:rsidP="004703F1">
            <w:r>
              <w:t xml:space="preserve">Focus Issues and </w:t>
            </w:r>
            <w:r w:rsidR="004703F1">
              <w:t>Indicators of Success</w:t>
            </w:r>
          </w:p>
        </w:tc>
      </w:tr>
      <w:tr w:rsidR="00EF75BD" w:rsidTr="00DF4A38">
        <w:tc>
          <w:tcPr>
            <w:tcW w:w="1951" w:type="dxa"/>
          </w:tcPr>
          <w:p w:rsidR="00570D64" w:rsidRDefault="00570D64" w:rsidP="003E3A18">
            <w:pPr>
              <w:rPr>
                <w:rFonts w:cs="Arial"/>
              </w:rPr>
            </w:pPr>
            <w:r>
              <w:rPr>
                <w:rFonts w:cs="Arial"/>
              </w:rPr>
              <w:t>Soft Power</w:t>
            </w:r>
          </w:p>
          <w:p w:rsidR="00570D64" w:rsidRDefault="00570D64" w:rsidP="003E3A18">
            <w:pPr>
              <w:rPr>
                <w:rFonts w:cs="Arial"/>
              </w:rPr>
            </w:pPr>
          </w:p>
          <w:p w:rsidR="00EF75BD" w:rsidRDefault="0071507E" w:rsidP="003E3A18">
            <w:pPr>
              <w:rPr>
                <w:rFonts w:cs="Arial"/>
              </w:rPr>
            </w:pPr>
            <w:r w:rsidRPr="00112AD3">
              <w:rPr>
                <w:rFonts w:cs="Arial"/>
              </w:rPr>
              <w:t>Emerging Powers (each visit includes approx 1</w:t>
            </w:r>
            <w:r w:rsidR="000469D3">
              <w:rPr>
                <w:rFonts w:cs="Arial"/>
              </w:rPr>
              <w:t>5</w:t>
            </w:r>
            <w:r w:rsidRPr="00112AD3">
              <w:rPr>
                <w:rFonts w:cs="Arial"/>
              </w:rPr>
              <w:t xml:space="preserve"> participants, from different countries)</w:t>
            </w:r>
          </w:p>
          <w:p w:rsidR="00F33B24" w:rsidRDefault="00F33B24" w:rsidP="003E3A18">
            <w:pPr>
              <w:rPr>
                <w:rFonts w:cs="Arial"/>
              </w:rPr>
            </w:pPr>
          </w:p>
          <w:p w:rsidR="00F33B24" w:rsidRDefault="000469D3" w:rsidP="003E3A18">
            <w:r>
              <w:t>Traditional Allies’ (G7</w:t>
            </w:r>
            <w:r w:rsidR="007E273A">
              <w:t>, EU</w:t>
            </w:r>
            <w:r w:rsidR="00F33B24" w:rsidRPr="00112AD3">
              <w:t xml:space="preserve"> + Australia)</w:t>
            </w:r>
          </w:p>
          <w:p w:rsidR="00F33B24" w:rsidRDefault="00F33B24" w:rsidP="003E3A18"/>
          <w:p w:rsidR="00F33B24" w:rsidRDefault="000469D3" w:rsidP="003E3A18">
            <w:r>
              <w:t>ODA recipient countries</w:t>
            </w:r>
          </w:p>
          <w:p w:rsidR="00F33B24" w:rsidRDefault="00F33B24" w:rsidP="003E3A18"/>
          <w:p w:rsidR="00F33B24" w:rsidRPr="00112AD3" w:rsidRDefault="00F33B24" w:rsidP="003E3A18">
            <w:pPr>
              <w:rPr>
                <w:i/>
              </w:rPr>
            </w:pPr>
          </w:p>
        </w:tc>
        <w:tc>
          <w:tcPr>
            <w:tcW w:w="2977" w:type="dxa"/>
          </w:tcPr>
          <w:p w:rsidR="00DF4A38" w:rsidRDefault="00EF75BD" w:rsidP="00DF4A38">
            <w:pPr>
              <w:rPr>
                <w:i/>
              </w:rPr>
            </w:pPr>
            <w:r w:rsidRPr="00112AD3">
              <w:rPr>
                <w:i/>
              </w:rPr>
              <w:t xml:space="preserve">What objectives will you seek to achieve during the </w:t>
            </w:r>
            <w:r w:rsidR="00017FC4">
              <w:rPr>
                <w:i/>
              </w:rPr>
              <w:t>FY</w:t>
            </w:r>
            <w:r w:rsidRPr="00112AD3">
              <w:rPr>
                <w:i/>
              </w:rPr>
              <w:t>?</w:t>
            </w:r>
          </w:p>
          <w:p w:rsidR="00DF4A38" w:rsidRDefault="00DF4A38" w:rsidP="00DF4A38">
            <w:pPr>
              <w:rPr>
                <w:i/>
              </w:rPr>
            </w:pPr>
          </w:p>
          <w:p w:rsidR="0008481C" w:rsidRDefault="003015EC" w:rsidP="00DF4A38">
            <w:pPr>
              <w:rPr>
                <w:rFonts w:eastAsia="Times New Roman" w:cs="Arial"/>
                <w:lang w:eastAsia="en-GB"/>
              </w:rPr>
            </w:pPr>
            <w:r>
              <w:rPr>
                <w:i/>
              </w:rPr>
              <w:t xml:space="preserve">Progress towards four year objectives (see above) </w:t>
            </w:r>
          </w:p>
          <w:p w:rsidR="00112AD3" w:rsidRDefault="00112AD3" w:rsidP="00EF75BD">
            <w:pPr>
              <w:rPr>
                <w:rFonts w:cs="Arial"/>
              </w:rPr>
            </w:pPr>
          </w:p>
          <w:p w:rsidR="003015EC" w:rsidRDefault="003015EC" w:rsidP="00EF75BD">
            <w:pPr>
              <w:rPr>
                <w:rFonts w:cs="Arial"/>
              </w:rPr>
            </w:pPr>
            <w:r>
              <w:rPr>
                <w:rFonts w:cs="Arial"/>
              </w:rPr>
              <w:t>Participants are rising to positions of influence.</w:t>
            </w:r>
          </w:p>
          <w:p w:rsidR="003015EC" w:rsidRDefault="003015EC" w:rsidP="00EF75BD">
            <w:pPr>
              <w:rPr>
                <w:rFonts w:cs="Arial"/>
              </w:rPr>
            </w:pPr>
          </w:p>
          <w:p w:rsidR="003015EC" w:rsidRDefault="003D5F65" w:rsidP="00EF75BD">
            <w:pPr>
              <w:rPr>
                <w:rFonts w:cs="Arial"/>
              </w:rPr>
            </w:pPr>
            <w:r w:rsidRPr="00F31720">
              <w:rPr>
                <w:rFonts w:cs="Arial"/>
              </w:rPr>
              <w:t xml:space="preserve">Grow </w:t>
            </w:r>
            <w:r w:rsidR="000469D3" w:rsidRPr="00F31720">
              <w:rPr>
                <w:rFonts w:cs="Arial"/>
              </w:rPr>
              <w:t>a</w:t>
            </w:r>
            <w:r w:rsidR="003015EC">
              <w:rPr>
                <w:rFonts w:cs="Arial"/>
              </w:rPr>
              <w:t>lumni</w:t>
            </w:r>
            <w:r w:rsidR="000469D3">
              <w:rPr>
                <w:rFonts w:cs="Arial"/>
              </w:rPr>
              <w:t xml:space="preserve"> network so they</w:t>
            </w:r>
            <w:r w:rsidR="003015EC">
              <w:rPr>
                <w:rFonts w:cs="Arial"/>
              </w:rPr>
              <w:t xml:space="preserve"> remain actively engaged with the programme / UK / posts and each other</w:t>
            </w:r>
            <w:r w:rsidR="000469D3">
              <w:rPr>
                <w:rFonts w:cs="Arial"/>
              </w:rPr>
              <w:t>.</w:t>
            </w:r>
          </w:p>
          <w:p w:rsidR="003015EC" w:rsidRDefault="003015EC" w:rsidP="00EF75BD">
            <w:pPr>
              <w:rPr>
                <w:rFonts w:cs="Arial"/>
              </w:rPr>
            </w:pPr>
          </w:p>
          <w:p w:rsidR="00017FC4" w:rsidRDefault="00017FC4" w:rsidP="003015EC">
            <w:pPr>
              <w:rPr>
                <w:i/>
              </w:rPr>
            </w:pPr>
            <w:r>
              <w:rPr>
                <w:rFonts w:cs="Arial"/>
              </w:rPr>
              <w:t>Depending o</w:t>
            </w:r>
            <w:r w:rsidR="003015EC" w:rsidRPr="00112AD3">
              <w:rPr>
                <w:rFonts w:cs="Arial"/>
              </w:rPr>
              <w:t xml:space="preserve">n the visitor - </w:t>
            </w:r>
            <w:r w:rsidR="003015EC" w:rsidRPr="00112AD3">
              <w:rPr>
                <w:i/>
              </w:rPr>
              <w:t xml:space="preserve">specific </w:t>
            </w:r>
            <w:r w:rsidR="003015EC">
              <w:rPr>
                <w:i/>
              </w:rPr>
              <w:t xml:space="preserve">post </w:t>
            </w:r>
            <w:r w:rsidR="003015EC" w:rsidRPr="00112AD3">
              <w:rPr>
                <w:i/>
              </w:rPr>
              <w:t>objectives</w:t>
            </w:r>
            <w:r w:rsidR="003015EC">
              <w:rPr>
                <w:i/>
              </w:rPr>
              <w:t>, including greater engagement.</w:t>
            </w:r>
          </w:p>
          <w:p w:rsidR="003015EC" w:rsidRPr="00112AD3" w:rsidRDefault="003015EC" w:rsidP="003015EC">
            <w:pPr>
              <w:rPr>
                <w:i/>
              </w:rPr>
            </w:pPr>
            <w:r w:rsidRPr="00112AD3">
              <w:rPr>
                <w:i/>
              </w:rPr>
              <w:t xml:space="preserve"> </w:t>
            </w:r>
          </w:p>
          <w:p w:rsidR="003015EC" w:rsidRDefault="003015EC" w:rsidP="00EF75BD">
            <w:pPr>
              <w:rPr>
                <w:rFonts w:cs="Arial"/>
              </w:rPr>
            </w:pPr>
            <w:r>
              <w:rPr>
                <w:rFonts w:cs="Arial"/>
              </w:rPr>
              <w:t>We attract a consistently high quality and diversity of visitors</w:t>
            </w:r>
          </w:p>
          <w:p w:rsidR="00017FC4" w:rsidRDefault="00017FC4" w:rsidP="00DF4A38">
            <w:pPr>
              <w:rPr>
                <w:rFonts w:cs="Arial"/>
              </w:rPr>
            </w:pPr>
          </w:p>
          <w:p w:rsidR="006F65AD" w:rsidRPr="00112AD3" w:rsidRDefault="00DF4A38" w:rsidP="00DF4A38">
            <w:pPr>
              <w:rPr>
                <w:i/>
              </w:rPr>
            </w:pPr>
            <w:r>
              <w:rPr>
                <w:rFonts w:cs="Arial"/>
              </w:rPr>
              <w:t>To generate Soft Power for</w:t>
            </w:r>
            <w:r w:rsidR="00112AD3" w:rsidRPr="00112AD3">
              <w:rPr>
                <w:rFonts w:cs="Arial"/>
              </w:rPr>
              <w:t xml:space="preserve"> UK</w:t>
            </w:r>
            <w:r w:rsidR="003015EC">
              <w:rPr>
                <w:rFonts w:cs="Arial"/>
              </w:rPr>
              <w:t xml:space="preserve"> &amp; shape opinions of the UK</w:t>
            </w:r>
          </w:p>
        </w:tc>
        <w:tc>
          <w:tcPr>
            <w:tcW w:w="4314" w:type="dxa"/>
          </w:tcPr>
          <w:p w:rsidR="00EF75BD" w:rsidRPr="00112AD3" w:rsidRDefault="00EF75BD" w:rsidP="00EF75BD">
            <w:pPr>
              <w:rPr>
                <w:i/>
              </w:rPr>
            </w:pPr>
            <w:r w:rsidRPr="00DF4A38">
              <w:rPr>
                <w:i/>
                <w:sz w:val="18"/>
                <w:szCs w:val="18"/>
              </w:rPr>
              <w:t>Which issues will you focus on for delivery through projects</w:t>
            </w:r>
            <w:r w:rsidR="004703F1" w:rsidRPr="00DF4A38">
              <w:rPr>
                <w:i/>
                <w:sz w:val="18"/>
                <w:szCs w:val="18"/>
              </w:rPr>
              <w:t>?</w:t>
            </w:r>
            <w:r w:rsidRPr="00DF4A38">
              <w:rPr>
                <w:i/>
                <w:sz w:val="18"/>
                <w:szCs w:val="18"/>
              </w:rPr>
              <w:t xml:space="preserve"> How will you know when these have been achieved – what are your “</w:t>
            </w:r>
            <w:r w:rsidR="004703F1" w:rsidRPr="00DF4A38">
              <w:rPr>
                <w:i/>
                <w:sz w:val="18"/>
                <w:szCs w:val="18"/>
              </w:rPr>
              <w:t>indicators” or “measures</w:t>
            </w:r>
            <w:r w:rsidRPr="00DF4A38">
              <w:rPr>
                <w:i/>
                <w:sz w:val="18"/>
                <w:szCs w:val="18"/>
              </w:rPr>
              <w:t xml:space="preserve"> o</w:t>
            </w:r>
            <w:r w:rsidR="006F65AD" w:rsidRPr="00DF4A38">
              <w:rPr>
                <w:i/>
                <w:sz w:val="18"/>
                <w:szCs w:val="18"/>
              </w:rPr>
              <w:t>f success” for each target area</w:t>
            </w:r>
            <w:r w:rsidR="006F65AD" w:rsidRPr="00112AD3">
              <w:rPr>
                <w:i/>
              </w:rPr>
              <w:t>.</w:t>
            </w:r>
          </w:p>
          <w:p w:rsidR="00831A45" w:rsidRDefault="003E3A18" w:rsidP="003E3A18">
            <w:pPr>
              <w:rPr>
                <w:i/>
              </w:rPr>
            </w:pPr>
            <w:r>
              <w:rPr>
                <w:i/>
              </w:rPr>
              <w:t xml:space="preserve">A range of indicators, from surveys of participants to wider </w:t>
            </w:r>
            <w:r w:rsidR="003015EC">
              <w:rPr>
                <w:i/>
              </w:rPr>
              <w:t xml:space="preserve">public opinion – demonstrating a shift in perceptions </w:t>
            </w:r>
            <w:r>
              <w:rPr>
                <w:i/>
              </w:rPr>
              <w:t>of the UK and issues of importance to the UK.</w:t>
            </w:r>
          </w:p>
          <w:p w:rsidR="003015EC" w:rsidRDefault="003015EC" w:rsidP="003E3A18">
            <w:pPr>
              <w:rPr>
                <w:i/>
              </w:rPr>
            </w:pPr>
          </w:p>
          <w:p w:rsidR="003015EC" w:rsidRDefault="003015EC" w:rsidP="003E3A18">
            <w:pPr>
              <w:rPr>
                <w:i/>
              </w:rPr>
            </w:pPr>
            <w:r>
              <w:rPr>
                <w:i/>
              </w:rPr>
              <w:t>Posts’ feedback showing participants are in positions of greater influence.</w:t>
            </w:r>
          </w:p>
          <w:p w:rsidR="003015EC" w:rsidRDefault="003015EC" w:rsidP="003E3A18">
            <w:pPr>
              <w:rPr>
                <w:i/>
              </w:rPr>
            </w:pPr>
          </w:p>
          <w:p w:rsidR="003015EC" w:rsidRDefault="003015EC" w:rsidP="003E3A18">
            <w:pPr>
              <w:rPr>
                <w:i/>
              </w:rPr>
            </w:pPr>
            <w:r>
              <w:rPr>
                <w:i/>
              </w:rPr>
              <w:t xml:space="preserve">Measurement of numbers, quality, diversity </w:t>
            </w:r>
          </w:p>
          <w:p w:rsidR="003015EC" w:rsidRDefault="003015EC" w:rsidP="003E3A18">
            <w:pPr>
              <w:rPr>
                <w:i/>
              </w:rPr>
            </w:pPr>
          </w:p>
          <w:p w:rsidR="003015EC" w:rsidRDefault="003015EC" w:rsidP="003E3A18">
            <w:pPr>
              <w:rPr>
                <w:i/>
              </w:rPr>
            </w:pPr>
            <w:r>
              <w:rPr>
                <w:i/>
              </w:rPr>
              <w:t>Reporting from posts on specific achievements / objectives.</w:t>
            </w:r>
            <w:r w:rsidR="000469D3">
              <w:rPr>
                <w:i/>
              </w:rPr>
              <w:t xml:space="preserve"> Twice yearly updates on engagement with participants</w:t>
            </w:r>
          </w:p>
          <w:p w:rsidR="000469D3" w:rsidRDefault="000469D3" w:rsidP="003E3A18">
            <w:pPr>
              <w:rPr>
                <w:i/>
              </w:rPr>
            </w:pPr>
          </w:p>
          <w:p w:rsidR="000469D3" w:rsidRDefault="000469D3" w:rsidP="003E3A18">
            <w:pPr>
              <w:rPr>
                <w:i/>
              </w:rPr>
            </w:pPr>
            <w:r>
              <w:rPr>
                <w:i/>
              </w:rPr>
              <w:t>Overseas alumni event focussed on specific issues to further bonds made in London and expand network to wider groups.</w:t>
            </w:r>
          </w:p>
          <w:p w:rsidR="003015EC" w:rsidRDefault="003015EC" w:rsidP="003E3A18">
            <w:pPr>
              <w:rPr>
                <w:i/>
              </w:rPr>
            </w:pPr>
          </w:p>
          <w:p w:rsidR="003E3A18" w:rsidRPr="00112AD3" w:rsidRDefault="003E3A18" w:rsidP="003E3A18">
            <w:pPr>
              <w:rPr>
                <w:i/>
              </w:rPr>
            </w:pPr>
          </w:p>
        </w:tc>
      </w:tr>
    </w:tbl>
    <w:p w:rsidR="00EF75BD" w:rsidRDefault="00EF75BD" w:rsidP="00AF21A6"/>
    <w:sectPr w:rsidR="00EF75BD" w:rsidSect="003F13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F47" w:rsidRDefault="00A94F47" w:rsidP="00235C92">
      <w:r>
        <w:separator/>
      </w:r>
    </w:p>
  </w:endnote>
  <w:endnote w:type="continuationSeparator" w:id="0">
    <w:p w:rsidR="00A94F47" w:rsidRDefault="00A94F47" w:rsidP="00235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73A" w:rsidRDefault="007E27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73A" w:rsidRDefault="007E273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73A" w:rsidRDefault="007E27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F47" w:rsidRDefault="00A94F47" w:rsidP="00235C92">
      <w:r>
        <w:separator/>
      </w:r>
    </w:p>
  </w:footnote>
  <w:footnote w:type="continuationSeparator" w:id="0">
    <w:p w:rsidR="00A94F47" w:rsidRDefault="00A94F47" w:rsidP="00235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73A" w:rsidRDefault="007E27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73A" w:rsidRDefault="007E273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73A" w:rsidRDefault="007E27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5CF9"/>
    <w:multiLevelType w:val="hybridMultilevel"/>
    <w:tmpl w:val="3FB20478"/>
    <w:lvl w:ilvl="0" w:tplc="A3662888">
      <w:numFmt w:val="bullet"/>
      <w:lvlText w:val="-"/>
      <w:lvlJc w:val="left"/>
      <w:pPr>
        <w:ind w:left="405" w:hanging="360"/>
      </w:pPr>
      <w:rPr>
        <w:rFonts w:ascii="Arial Narrow" w:eastAsiaTheme="minorHAnsi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22C7439"/>
    <w:multiLevelType w:val="hybridMultilevel"/>
    <w:tmpl w:val="E546326E"/>
    <w:lvl w:ilvl="0" w:tplc="96D4B5E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24713"/>
    <w:multiLevelType w:val="hybridMultilevel"/>
    <w:tmpl w:val="55F88596"/>
    <w:lvl w:ilvl="0" w:tplc="78F4A3A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472D9B"/>
    <w:multiLevelType w:val="hybridMultilevel"/>
    <w:tmpl w:val="D264D376"/>
    <w:lvl w:ilvl="0" w:tplc="96D4B5E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235C92"/>
    <w:rsid w:val="00007246"/>
    <w:rsid w:val="00013F6D"/>
    <w:rsid w:val="0001416E"/>
    <w:rsid w:val="0001418E"/>
    <w:rsid w:val="00017C27"/>
    <w:rsid w:val="00017FC4"/>
    <w:rsid w:val="000221BC"/>
    <w:rsid w:val="0002458A"/>
    <w:rsid w:val="0002534E"/>
    <w:rsid w:val="00025416"/>
    <w:rsid w:val="00026681"/>
    <w:rsid w:val="000338B0"/>
    <w:rsid w:val="00045018"/>
    <w:rsid w:val="000469D3"/>
    <w:rsid w:val="00072B22"/>
    <w:rsid w:val="00076889"/>
    <w:rsid w:val="0007691A"/>
    <w:rsid w:val="0008481C"/>
    <w:rsid w:val="000A16AE"/>
    <w:rsid w:val="000A3551"/>
    <w:rsid w:val="000A365A"/>
    <w:rsid w:val="000A5010"/>
    <w:rsid w:val="000A7977"/>
    <w:rsid w:val="000B1D40"/>
    <w:rsid w:val="000E2A14"/>
    <w:rsid w:val="000E7D95"/>
    <w:rsid w:val="000F491A"/>
    <w:rsid w:val="00104D1A"/>
    <w:rsid w:val="00112AD3"/>
    <w:rsid w:val="00115351"/>
    <w:rsid w:val="00132509"/>
    <w:rsid w:val="00134855"/>
    <w:rsid w:val="001454AC"/>
    <w:rsid w:val="00147C94"/>
    <w:rsid w:val="0015003D"/>
    <w:rsid w:val="00161658"/>
    <w:rsid w:val="00162ED6"/>
    <w:rsid w:val="0016415A"/>
    <w:rsid w:val="00165AB2"/>
    <w:rsid w:val="001661D3"/>
    <w:rsid w:val="00173D5D"/>
    <w:rsid w:val="001774A2"/>
    <w:rsid w:val="001924A9"/>
    <w:rsid w:val="00196C1D"/>
    <w:rsid w:val="0019767C"/>
    <w:rsid w:val="001A034B"/>
    <w:rsid w:val="001B6E1B"/>
    <w:rsid w:val="001C0296"/>
    <w:rsid w:val="001C4140"/>
    <w:rsid w:val="001D4414"/>
    <w:rsid w:val="001F1C82"/>
    <w:rsid w:val="002017FD"/>
    <w:rsid w:val="00201D56"/>
    <w:rsid w:val="00201ED3"/>
    <w:rsid w:val="00225B3A"/>
    <w:rsid w:val="0023019E"/>
    <w:rsid w:val="002325AE"/>
    <w:rsid w:val="00235C92"/>
    <w:rsid w:val="00240AF1"/>
    <w:rsid w:val="002458FE"/>
    <w:rsid w:val="00296C52"/>
    <w:rsid w:val="002B5367"/>
    <w:rsid w:val="002C1956"/>
    <w:rsid w:val="002C1D06"/>
    <w:rsid w:val="002D4A0B"/>
    <w:rsid w:val="002E46D9"/>
    <w:rsid w:val="002E47DF"/>
    <w:rsid w:val="002F3E8A"/>
    <w:rsid w:val="002F4418"/>
    <w:rsid w:val="002F5549"/>
    <w:rsid w:val="002F6AC6"/>
    <w:rsid w:val="003015EC"/>
    <w:rsid w:val="00303970"/>
    <w:rsid w:val="00312328"/>
    <w:rsid w:val="00316BCD"/>
    <w:rsid w:val="00320615"/>
    <w:rsid w:val="0032145B"/>
    <w:rsid w:val="003455CA"/>
    <w:rsid w:val="00365245"/>
    <w:rsid w:val="003664AA"/>
    <w:rsid w:val="003727A3"/>
    <w:rsid w:val="00377B07"/>
    <w:rsid w:val="003924ED"/>
    <w:rsid w:val="003967F1"/>
    <w:rsid w:val="003A107A"/>
    <w:rsid w:val="003A271F"/>
    <w:rsid w:val="003A4661"/>
    <w:rsid w:val="003A48B7"/>
    <w:rsid w:val="003A6357"/>
    <w:rsid w:val="003B39C5"/>
    <w:rsid w:val="003B44B9"/>
    <w:rsid w:val="003B7857"/>
    <w:rsid w:val="003C437E"/>
    <w:rsid w:val="003D181C"/>
    <w:rsid w:val="003D30A8"/>
    <w:rsid w:val="003D4E58"/>
    <w:rsid w:val="003D5F65"/>
    <w:rsid w:val="003E3A18"/>
    <w:rsid w:val="003E3AFC"/>
    <w:rsid w:val="003E3E14"/>
    <w:rsid w:val="003F13AD"/>
    <w:rsid w:val="003F1DD4"/>
    <w:rsid w:val="003F3FAD"/>
    <w:rsid w:val="003F5F74"/>
    <w:rsid w:val="0040487A"/>
    <w:rsid w:val="0041384B"/>
    <w:rsid w:val="00413A9E"/>
    <w:rsid w:val="00414495"/>
    <w:rsid w:val="00416757"/>
    <w:rsid w:val="004261D7"/>
    <w:rsid w:val="00427E59"/>
    <w:rsid w:val="00435F4D"/>
    <w:rsid w:val="00440989"/>
    <w:rsid w:val="0044424D"/>
    <w:rsid w:val="00444948"/>
    <w:rsid w:val="00455F34"/>
    <w:rsid w:val="004703F1"/>
    <w:rsid w:val="00470E17"/>
    <w:rsid w:val="004739CF"/>
    <w:rsid w:val="004C0391"/>
    <w:rsid w:val="004E7531"/>
    <w:rsid w:val="004F6AC9"/>
    <w:rsid w:val="005008BC"/>
    <w:rsid w:val="00506D5A"/>
    <w:rsid w:val="00522581"/>
    <w:rsid w:val="005364A9"/>
    <w:rsid w:val="00541F95"/>
    <w:rsid w:val="00543DE7"/>
    <w:rsid w:val="00546481"/>
    <w:rsid w:val="00547A1C"/>
    <w:rsid w:val="00570D64"/>
    <w:rsid w:val="00583FED"/>
    <w:rsid w:val="005970D7"/>
    <w:rsid w:val="005A0F9E"/>
    <w:rsid w:val="005A2FB2"/>
    <w:rsid w:val="005A54C7"/>
    <w:rsid w:val="005A60DD"/>
    <w:rsid w:val="005B640A"/>
    <w:rsid w:val="005C2D77"/>
    <w:rsid w:val="005C4954"/>
    <w:rsid w:val="005C7884"/>
    <w:rsid w:val="005E76FA"/>
    <w:rsid w:val="00607C1E"/>
    <w:rsid w:val="00630D96"/>
    <w:rsid w:val="0063457F"/>
    <w:rsid w:val="006353DE"/>
    <w:rsid w:val="00636507"/>
    <w:rsid w:val="00642B51"/>
    <w:rsid w:val="0064489B"/>
    <w:rsid w:val="006469E4"/>
    <w:rsid w:val="00653378"/>
    <w:rsid w:val="00653AD1"/>
    <w:rsid w:val="00653E42"/>
    <w:rsid w:val="00654081"/>
    <w:rsid w:val="0067616F"/>
    <w:rsid w:val="00687F13"/>
    <w:rsid w:val="006A04D4"/>
    <w:rsid w:val="006A3EB3"/>
    <w:rsid w:val="006A4D2A"/>
    <w:rsid w:val="006A6DD6"/>
    <w:rsid w:val="006A7CB0"/>
    <w:rsid w:val="006B7A3E"/>
    <w:rsid w:val="006B7C4B"/>
    <w:rsid w:val="006C4DDF"/>
    <w:rsid w:val="006E00F1"/>
    <w:rsid w:val="006E5DCE"/>
    <w:rsid w:val="006F5BF9"/>
    <w:rsid w:val="006F65AD"/>
    <w:rsid w:val="00700939"/>
    <w:rsid w:val="00710917"/>
    <w:rsid w:val="0071507E"/>
    <w:rsid w:val="007152FC"/>
    <w:rsid w:val="00720393"/>
    <w:rsid w:val="00732A85"/>
    <w:rsid w:val="00741FF6"/>
    <w:rsid w:val="007438ED"/>
    <w:rsid w:val="00743EF2"/>
    <w:rsid w:val="00754D20"/>
    <w:rsid w:val="00757B21"/>
    <w:rsid w:val="00767356"/>
    <w:rsid w:val="0077197F"/>
    <w:rsid w:val="00792C09"/>
    <w:rsid w:val="00795AEE"/>
    <w:rsid w:val="007A1428"/>
    <w:rsid w:val="007D1717"/>
    <w:rsid w:val="007D62FB"/>
    <w:rsid w:val="007E273A"/>
    <w:rsid w:val="007E3765"/>
    <w:rsid w:val="007F44C8"/>
    <w:rsid w:val="00804B35"/>
    <w:rsid w:val="00820FB7"/>
    <w:rsid w:val="00822792"/>
    <w:rsid w:val="008276AB"/>
    <w:rsid w:val="00831A45"/>
    <w:rsid w:val="00833215"/>
    <w:rsid w:val="00837C0F"/>
    <w:rsid w:val="00840E9D"/>
    <w:rsid w:val="00843C39"/>
    <w:rsid w:val="008502E1"/>
    <w:rsid w:val="00864303"/>
    <w:rsid w:val="00880399"/>
    <w:rsid w:val="00880735"/>
    <w:rsid w:val="008808AD"/>
    <w:rsid w:val="0089139F"/>
    <w:rsid w:val="00892BB1"/>
    <w:rsid w:val="008954D3"/>
    <w:rsid w:val="008B3A66"/>
    <w:rsid w:val="008C27B6"/>
    <w:rsid w:val="008E3CDB"/>
    <w:rsid w:val="008E6ADC"/>
    <w:rsid w:val="008F1396"/>
    <w:rsid w:val="008F1555"/>
    <w:rsid w:val="008F5D96"/>
    <w:rsid w:val="009229D0"/>
    <w:rsid w:val="00925DD1"/>
    <w:rsid w:val="00930B99"/>
    <w:rsid w:val="00932881"/>
    <w:rsid w:val="00950349"/>
    <w:rsid w:val="0095068A"/>
    <w:rsid w:val="0095497C"/>
    <w:rsid w:val="00961284"/>
    <w:rsid w:val="009638CD"/>
    <w:rsid w:val="00970AD5"/>
    <w:rsid w:val="00976C16"/>
    <w:rsid w:val="009827F6"/>
    <w:rsid w:val="009A1913"/>
    <w:rsid w:val="009A49D2"/>
    <w:rsid w:val="009B6B44"/>
    <w:rsid w:val="009C1DA2"/>
    <w:rsid w:val="009C7B6E"/>
    <w:rsid w:val="009C7C41"/>
    <w:rsid w:val="00A00641"/>
    <w:rsid w:val="00A01F14"/>
    <w:rsid w:val="00A23FCD"/>
    <w:rsid w:val="00A35644"/>
    <w:rsid w:val="00A445F7"/>
    <w:rsid w:val="00A447CC"/>
    <w:rsid w:val="00A501EA"/>
    <w:rsid w:val="00A506C0"/>
    <w:rsid w:val="00A54F92"/>
    <w:rsid w:val="00A573EA"/>
    <w:rsid w:val="00A64D59"/>
    <w:rsid w:val="00A6500E"/>
    <w:rsid w:val="00A65CFB"/>
    <w:rsid w:val="00A83421"/>
    <w:rsid w:val="00A86070"/>
    <w:rsid w:val="00A94F47"/>
    <w:rsid w:val="00AA2DC8"/>
    <w:rsid w:val="00AB18BA"/>
    <w:rsid w:val="00AB7427"/>
    <w:rsid w:val="00AD7973"/>
    <w:rsid w:val="00AE4853"/>
    <w:rsid w:val="00AF21A6"/>
    <w:rsid w:val="00B44822"/>
    <w:rsid w:val="00B50B0C"/>
    <w:rsid w:val="00B67565"/>
    <w:rsid w:val="00B73E19"/>
    <w:rsid w:val="00B74862"/>
    <w:rsid w:val="00B7704C"/>
    <w:rsid w:val="00B82529"/>
    <w:rsid w:val="00B82F7D"/>
    <w:rsid w:val="00BA4668"/>
    <w:rsid w:val="00BB3E76"/>
    <w:rsid w:val="00BB6C0D"/>
    <w:rsid w:val="00BC296F"/>
    <w:rsid w:val="00BC4C4E"/>
    <w:rsid w:val="00BD1D93"/>
    <w:rsid w:val="00BD50CA"/>
    <w:rsid w:val="00BF02EF"/>
    <w:rsid w:val="00BF04CD"/>
    <w:rsid w:val="00BF092A"/>
    <w:rsid w:val="00BF2E85"/>
    <w:rsid w:val="00C00034"/>
    <w:rsid w:val="00C26760"/>
    <w:rsid w:val="00C27254"/>
    <w:rsid w:val="00C272E8"/>
    <w:rsid w:val="00C3360E"/>
    <w:rsid w:val="00C3625A"/>
    <w:rsid w:val="00C40143"/>
    <w:rsid w:val="00C50329"/>
    <w:rsid w:val="00C61F31"/>
    <w:rsid w:val="00C71AE9"/>
    <w:rsid w:val="00C724D6"/>
    <w:rsid w:val="00C755F9"/>
    <w:rsid w:val="00CA00AA"/>
    <w:rsid w:val="00CB1FD2"/>
    <w:rsid w:val="00CB5FDF"/>
    <w:rsid w:val="00CB7070"/>
    <w:rsid w:val="00CC13C3"/>
    <w:rsid w:val="00CC1938"/>
    <w:rsid w:val="00CC2946"/>
    <w:rsid w:val="00CC4A05"/>
    <w:rsid w:val="00CC4FF3"/>
    <w:rsid w:val="00CC58E9"/>
    <w:rsid w:val="00CC73ED"/>
    <w:rsid w:val="00CD521B"/>
    <w:rsid w:val="00CE60EF"/>
    <w:rsid w:val="00CF66EF"/>
    <w:rsid w:val="00D01925"/>
    <w:rsid w:val="00D171D0"/>
    <w:rsid w:val="00D239A4"/>
    <w:rsid w:val="00D24FD5"/>
    <w:rsid w:val="00D4345B"/>
    <w:rsid w:val="00D4598C"/>
    <w:rsid w:val="00D46B11"/>
    <w:rsid w:val="00D526D5"/>
    <w:rsid w:val="00D56A1D"/>
    <w:rsid w:val="00D65D59"/>
    <w:rsid w:val="00D65E8E"/>
    <w:rsid w:val="00D71DC4"/>
    <w:rsid w:val="00D7312B"/>
    <w:rsid w:val="00D86324"/>
    <w:rsid w:val="00DA2279"/>
    <w:rsid w:val="00DB75AD"/>
    <w:rsid w:val="00DE7DFF"/>
    <w:rsid w:val="00DF4A38"/>
    <w:rsid w:val="00E103A1"/>
    <w:rsid w:val="00E15DA0"/>
    <w:rsid w:val="00E21E18"/>
    <w:rsid w:val="00E23ECD"/>
    <w:rsid w:val="00E2564B"/>
    <w:rsid w:val="00E30BFC"/>
    <w:rsid w:val="00E358E1"/>
    <w:rsid w:val="00E36699"/>
    <w:rsid w:val="00E40E6F"/>
    <w:rsid w:val="00E4255C"/>
    <w:rsid w:val="00E62F94"/>
    <w:rsid w:val="00E72147"/>
    <w:rsid w:val="00E8154B"/>
    <w:rsid w:val="00E831B0"/>
    <w:rsid w:val="00E83487"/>
    <w:rsid w:val="00E854F1"/>
    <w:rsid w:val="00EA1B61"/>
    <w:rsid w:val="00EC0B62"/>
    <w:rsid w:val="00ED7DE9"/>
    <w:rsid w:val="00EF75BD"/>
    <w:rsid w:val="00F02E68"/>
    <w:rsid w:val="00F03ABE"/>
    <w:rsid w:val="00F23BBC"/>
    <w:rsid w:val="00F31720"/>
    <w:rsid w:val="00F31CDD"/>
    <w:rsid w:val="00F33B24"/>
    <w:rsid w:val="00F35718"/>
    <w:rsid w:val="00F36AB1"/>
    <w:rsid w:val="00F37069"/>
    <w:rsid w:val="00F407FA"/>
    <w:rsid w:val="00F410BB"/>
    <w:rsid w:val="00F45F34"/>
    <w:rsid w:val="00F678FE"/>
    <w:rsid w:val="00F740B9"/>
    <w:rsid w:val="00F81B97"/>
    <w:rsid w:val="00F83CC6"/>
    <w:rsid w:val="00F86006"/>
    <w:rsid w:val="00F97E92"/>
    <w:rsid w:val="00FA78C3"/>
    <w:rsid w:val="00FA7AE6"/>
    <w:rsid w:val="00FB6903"/>
    <w:rsid w:val="00FB73EC"/>
    <w:rsid w:val="00FC00B6"/>
    <w:rsid w:val="00FC0499"/>
    <w:rsid w:val="00FD25E9"/>
    <w:rsid w:val="00FD3C28"/>
    <w:rsid w:val="00FE1303"/>
    <w:rsid w:val="00FE1605"/>
    <w:rsid w:val="00FE49EC"/>
    <w:rsid w:val="00FF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3A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03F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235C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5C92"/>
  </w:style>
  <w:style w:type="paragraph" w:styleId="Footer">
    <w:name w:val="footer"/>
    <w:basedOn w:val="Normal"/>
    <w:link w:val="FooterChar"/>
    <w:uiPriority w:val="99"/>
    <w:semiHidden/>
    <w:unhideWhenUsed/>
    <w:rsid w:val="00235C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5C92"/>
  </w:style>
  <w:style w:type="paragraph" w:styleId="ListParagraph">
    <w:name w:val="List Paragraph"/>
    <w:basedOn w:val="Normal"/>
    <w:uiPriority w:val="34"/>
    <w:qFormat/>
    <w:rsid w:val="00EF75BD"/>
    <w:pPr>
      <w:ind w:left="720"/>
      <w:contextualSpacing/>
    </w:pPr>
  </w:style>
  <w:style w:type="table" w:styleId="TableGrid">
    <w:name w:val="Table Grid"/>
    <w:basedOn w:val="TableNormal"/>
    <w:uiPriority w:val="59"/>
    <w:rsid w:val="00EF7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703F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703F1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848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1109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F92CD-1736-4D55-B263-BD32CCAF9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4407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2014-15 Evaluation Template</vt:lpstr>
    </vt:vector>
  </TitlesOfParts>
  <Company>FCO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2014-15 Evaluation Template</dc:title>
  <dc:creator>nhearn</dc:creator>
  <cp:lastModifiedBy>dnaylor</cp:lastModifiedBy>
  <cp:revision>2</cp:revision>
  <cp:lastPrinted>2013-09-30T11:40:00Z</cp:lastPrinted>
  <dcterms:created xsi:type="dcterms:W3CDTF">2016-08-15T11:18:00Z</dcterms:created>
  <dcterms:modified xsi:type="dcterms:W3CDTF">2016-08-15T11:18:00Z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False</vt:lpwstr>
  </property>
  <property fmtid="{D5CDD505-2E9C-101B-9397-08002B2CF9AE}" pid="12" name="MaintainPath">
    <vt:lpwstr>False</vt:lpwstr>
  </property>
  <property fmtid="{D5CDD505-2E9C-101B-9397-08002B2CF9AE}" pid="13" name="Created">
    <vt:filetime>2013-09-24T23:00:00Z</vt:filetime>
  </property>
</Properties>
</file>