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bookmarkStart w:colFirst="0" w:colLast="0" w:name="h.a4solqxp0k5" w:id="0"/>
      <w:bookmarkEnd w:id="0"/>
      <w:r w:rsidDel="00000000" w:rsidR="00000000" w:rsidRPr="00000000">
        <w:rPr>
          <w:rtl w:val="0"/>
        </w:rPr>
      </w:r>
    </w:p>
    <w:p w:rsidR="00000000" w:rsidDel="00000000" w:rsidP="00000000" w:rsidRDefault="00000000" w:rsidRPr="00000000">
      <w:pPr>
        <w:spacing w:after="0" w:before="0" w:line="240" w:lineRule="auto"/>
        <w:contextualSpacing w:val="0"/>
        <w:jc w:val="right"/>
      </w:pPr>
      <w:bookmarkStart w:colFirst="0" w:colLast="0" w:name="h.vgj8lorym1ce" w:id="1"/>
      <w:bookmarkEnd w:id="1"/>
      <w:r w:rsidDel="00000000" w:rsidR="00000000" w:rsidRPr="00000000">
        <w:rPr>
          <w:rFonts w:ascii="Arial" w:cs="Arial" w:eastAsia="Arial" w:hAnsi="Arial"/>
          <w:b w:val="1"/>
          <w:rtl w:val="0"/>
        </w:rPr>
        <w:t xml:space="preserve">CSPL (16) 47</w:t>
      </w:r>
      <w:r w:rsidDel="00000000" w:rsidR="00000000" w:rsidRPr="00000000">
        <w:rPr>
          <w:rtl w:val="0"/>
        </w:rPr>
      </w:r>
    </w:p>
    <w:p w:rsidR="00000000" w:rsidDel="00000000" w:rsidP="00000000" w:rsidRDefault="00000000" w:rsidRPr="00000000">
      <w:pPr>
        <w:spacing w:after="0" w:before="0" w:line="240" w:lineRule="auto"/>
        <w:contextualSpacing w:val="0"/>
        <w:jc w:val="center"/>
      </w:pPr>
      <w:bookmarkStart w:colFirst="0" w:colLast="0" w:name="h.cyp7l3ok4od0" w:id="2"/>
      <w:bookmarkEnd w:id="2"/>
      <w:r w:rsidDel="00000000" w:rsidR="00000000" w:rsidRPr="00000000">
        <w:rPr>
          <w:rtl w:val="0"/>
        </w:rPr>
      </w:r>
    </w:p>
    <w:p w:rsidR="00000000" w:rsidDel="00000000" w:rsidP="00000000" w:rsidRDefault="00000000" w:rsidRPr="00000000">
      <w:pPr>
        <w:spacing w:after="0" w:before="0" w:line="240" w:lineRule="auto"/>
        <w:contextualSpacing w:val="0"/>
        <w:jc w:val="center"/>
      </w:pPr>
      <w:bookmarkStart w:colFirst="0" w:colLast="0" w:name="h.gjdgxs" w:id="3"/>
      <w:bookmarkEnd w:id="3"/>
      <w:r w:rsidDel="00000000" w:rsidR="00000000" w:rsidRPr="00000000">
        <w:rPr>
          <w:rFonts w:ascii="Arial" w:cs="Arial" w:eastAsia="Arial" w:hAnsi="Arial"/>
          <w:b w:val="1"/>
          <w:color w:val="000000"/>
          <w:sz w:val="24"/>
          <w:szCs w:val="24"/>
          <w:rtl w:val="0"/>
        </w:rPr>
        <w:t xml:space="preserve">COMMITTEE ON STANDARDS IN PUBLIC LIFE</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color w:val="000000"/>
          <w:sz w:val="24"/>
          <w:szCs w:val="24"/>
          <w:rtl w:val="0"/>
        </w:rPr>
        <w:t xml:space="preserve">TWO HUNDRED AND THIRTY</w:t>
      </w:r>
      <w:r w:rsidDel="00000000" w:rsidR="00000000" w:rsidRPr="00000000">
        <w:rPr>
          <w:rFonts w:ascii="Arial" w:cs="Arial" w:eastAsia="Arial" w:hAnsi="Arial"/>
          <w:b w:val="1"/>
          <w:rtl w:val="0"/>
        </w:rPr>
        <w:t xml:space="preserve">-FIFTH</w:t>
      </w:r>
      <w:r w:rsidDel="00000000" w:rsidR="00000000" w:rsidRPr="00000000">
        <w:rPr>
          <w:rFonts w:ascii="Arial" w:cs="Arial" w:eastAsia="Arial" w:hAnsi="Arial"/>
          <w:b w:val="1"/>
          <w:color w:val="000000"/>
          <w:sz w:val="24"/>
          <w:szCs w:val="24"/>
          <w:rtl w:val="0"/>
        </w:rPr>
        <w:t xml:space="preserve"> MEETING</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color w:val="000000"/>
          <w:sz w:val="24"/>
          <w:szCs w:val="24"/>
          <w:rtl w:val="0"/>
        </w:rPr>
        <w:t xml:space="preserve">THURSDAY </w:t>
      </w:r>
      <w:r w:rsidDel="00000000" w:rsidR="00000000" w:rsidRPr="00000000">
        <w:rPr>
          <w:rFonts w:ascii="Arial" w:cs="Arial" w:eastAsia="Arial" w:hAnsi="Arial"/>
          <w:b w:val="1"/>
          <w:rtl w:val="0"/>
        </w:rPr>
        <w:t xml:space="preserve">9 JUNE 2016 </w:t>
      </w:r>
      <w:r w:rsidDel="00000000" w:rsidR="00000000" w:rsidRPr="00000000">
        <w:rPr>
          <w:rFonts w:ascii="Arial" w:cs="Arial" w:eastAsia="Arial" w:hAnsi="Arial"/>
          <w:b w:val="1"/>
          <w:color w:val="000000"/>
          <w:sz w:val="24"/>
          <w:szCs w:val="24"/>
          <w:rtl w:val="0"/>
        </w:rPr>
        <w:t xml:space="preserve">AT 10:00AM</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color w:val="000000"/>
          <w:sz w:val="24"/>
          <w:szCs w:val="24"/>
          <w:rtl w:val="0"/>
        </w:rPr>
        <w:t xml:space="preserve">ROOM G11, 1 HORSE GUARDS ROAD,</w:t>
      </w:r>
      <w:r w:rsidDel="00000000" w:rsidR="00000000" w:rsidRPr="00000000">
        <w:rPr>
          <w:rFonts w:ascii="Times New Roman" w:cs="Times New Roman" w:eastAsia="Times New Roman" w:hAnsi="Times New Roman"/>
          <w:b w:val="0"/>
          <w:color w:val="000000"/>
          <w:sz w:val="24"/>
          <w:szCs w:val="24"/>
          <w:rtl w:val="0"/>
        </w:rPr>
        <w:t xml:space="preserve"> </w:t>
      </w:r>
      <w:r w:rsidDel="00000000" w:rsidR="00000000" w:rsidRPr="00000000">
        <w:rPr>
          <w:rFonts w:ascii="Arial" w:cs="Arial" w:eastAsia="Arial" w:hAnsi="Arial"/>
          <w:b w:val="1"/>
          <w:color w:val="000000"/>
          <w:sz w:val="24"/>
          <w:szCs w:val="24"/>
          <w:rtl w:val="0"/>
        </w:rPr>
        <w:t xml:space="preserve">LONDON, SW1A 2HQ</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color w:val="000000"/>
          <w:sz w:val="24"/>
          <w:szCs w:val="24"/>
          <w:rtl w:val="0"/>
        </w:rPr>
        <w:t xml:space="preserve">MINUTES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rtl w:val="0"/>
        </w:rPr>
        <w:t xml:space="preserve">Present:</w:t>
        <w:tab/>
        <w:tab/>
        <w:tab/>
        <w:t xml:space="preserve">Lord Bew, Chair</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rtl w:val="0"/>
        </w:rPr>
        <w:tab/>
        <w:tab/>
        <w:tab/>
        <w:tab/>
        <w:t xml:space="preserve">Lord Alderdice</w:t>
      </w:r>
    </w:p>
    <w:p w:rsidR="00000000" w:rsidDel="00000000" w:rsidP="00000000" w:rsidRDefault="00000000" w:rsidRPr="00000000">
      <w:pPr>
        <w:ind w:left="2160" w:firstLine="720"/>
        <w:contextualSpacing w:val="0"/>
      </w:pPr>
      <w:r w:rsidDel="00000000" w:rsidR="00000000" w:rsidRPr="00000000">
        <w:rPr>
          <w:rFonts w:ascii="Arial" w:cs="Arial" w:eastAsia="Arial" w:hAnsi="Arial"/>
          <w:rtl w:val="0"/>
        </w:rPr>
        <w:t xml:space="preserve">Dame Margaret Beckett DBE MP</w:t>
      </w:r>
    </w:p>
    <w:p w:rsidR="00000000" w:rsidDel="00000000" w:rsidP="00000000" w:rsidRDefault="00000000" w:rsidRPr="00000000">
      <w:pPr>
        <w:ind w:left="2160" w:firstLine="720"/>
        <w:contextualSpacing w:val="0"/>
      </w:pPr>
      <w:r w:rsidDel="00000000" w:rsidR="00000000" w:rsidRPr="00000000">
        <w:rPr>
          <w:rFonts w:ascii="Arial" w:cs="Arial" w:eastAsia="Arial" w:hAnsi="Arial"/>
          <w:rtl w:val="0"/>
        </w:rPr>
        <w:t xml:space="preserve">Sheila Drew Smith OBE</w:t>
      </w:r>
    </w:p>
    <w:p w:rsidR="00000000" w:rsidDel="00000000" w:rsidP="00000000" w:rsidRDefault="00000000" w:rsidRPr="00000000">
      <w:pPr>
        <w:ind w:left="2160" w:firstLine="720"/>
        <w:contextualSpacing w:val="0"/>
      </w:pPr>
      <w:r w:rsidDel="00000000" w:rsidR="00000000" w:rsidRPr="00000000">
        <w:rPr>
          <w:rFonts w:ascii="Arial" w:cs="Arial" w:eastAsia="Arial" w:hAnsi="Arial"/>
          <w:rtl w:val="0"/>
        </w:rPr>
        <w:t xml:space="preserve">Patricia Moberly</w:t>
      </w:r>
      <w:r w:rsidDel="00000000" w:rsidR="00000000" w:rsidRPr="00000000">
        <w:rPr>
          <w:rtl w:val="0"/>
        </w:rPr>
      </w:r>
    </w:p>
    <w:p w:rsidR="00000000" w:rsidDel="00000000" w:rsidP="00000000" w:rsidRDefault="00000000" w:rsidRPr="00000000">
      <w:pPr>
        <w:ind w:left="2160" w:firstLine="720"/>
        <w:contextualSpacing w:val="0"/>
      </w:pPr>
      <w:r w:rsidDel="00000000" w:rsidR="00000000" w:rsidRPr="00000000">
        <w:rPr>
          <w:rFonts w:ascii="Arial" w:cs="Arial" w:eastAsia="Arial" w:hAnsi="Arial"/>
          <w:rtl w:val="0"/>
        </w:rPr>
        <w:t xml:space="preserve">Monisha Shah</w:t>
      </w:r>
      <w:r w:rsidDel="00000000" w:rsidR="00000000" w:rsidRPr="00000000">
        <w:rPr>
          <w:rtl w:val="0"/>
        </w:rPr>
      </w:r>
    </w:p>
    <w:p w:rsidR="00000000" w:rsidDel="00000000" w:rsidP="00000000" w:rsidRDefault="00000000" w:rsidRPr="00000000">
      <w:pPr>
        <w:spacing w:after="0" w:before="0" w:line="240" w:lineRule="auto"/>
        <w:ind w:left="2160" w:firstLine="720"/>
        <w:contextualSpacing w:val="0"/>
      </w:pPr>
      <w:r w:rsidDel="00000000" w:rsidR="00000000" w:rsidRPr="00000000">
        <w:rPr>
          <w:rFonts w:ascii="Arial" w:cs="Arial" w:eastAsia="Arial" w:hAnsi="Arial"/>
          <w:b w:val="0"/>
          <w:color w:val="000000"/>
          <w:sz w:val="24"/>
          <w:szCs w:val="24"/>
          <w:rtl w:val="0"/>
        </w:rPr>
        <w:t xml:space="preserve">Richard Thomas CBE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rtl w:val="0"/>
        </w:rPr>
        <w:t xml:space="preserve">Secretariat: </w:t>
        <w:tab/>
        <w:tab/>
        <w:tab/>
        <w:t xml:space="preserve">Lesley Bainsfair, Secretary</w:t>
      </w:r>
      <w:r w:rsidDel="00000000" w:rsidR="00000000" w:rsidRPr="00000000">
        <w:rPr>
          <w:rtl w:val="0"/>
        </w:rPr>
      </w:r>
    </w:p>
    <w:p w:rsidR="00000000" w:rsidDel="00000000" w:rsidP="00000000" w:rsidRDefault="00000000" w:rsidRPr="00000000">
      <w:pPr>
        <w:spacing w:after="0" w:before="0" w:line="240" w:lineRule="auto"/>
        <w:ind w:firstLine="720"/>
        <w:contextualSpacing w:val="0"/>
      </w:pPr>
      <w:r w:rsidDel="00000000" w:rsidR="00000000" w:rsidRPr="00000000">
        <w:rPr>
          <w:rFonts w:ascii="Arial" w:cs="Arial" w:eastAsia="Arial" w:hAnsi="Arial"/>
          <w:b w:val="0"/>
          <w:color w:val="000000"/>
          <w:sz w:val="24"/>
          <w:szCs w:val="24"/>
          <w:rtl w:val="0"/>
        </w:rPr>
        <w:tab/>
        <w:tab/>
        <w:tab/>
      </w:r>
      <w:r w:rsidDel="00000000" w:rsidR="00000000" w:rsidRPr="00000000">
        <w:rPr>
          <w:rFonts w:ascii="Arial" w:cs="Arial" w:eastAsia="Arial" w:hAnsi="Arial"/>
          <w:rtl w:val="0"/>
        </w:rPr>
        <w:t xml:space="preserve">Dee Goddard, Senior Policy Advisor, Intern</w:t>
      </w:r>
      <w:r w:rsidDel="00000000" w:rsidR="00000000" w:rsidRPr="00000000">
        <w:rPr>
          <w:rtl w:val="0"/>
        </w:rPr>
      </w:r>
    </w:p>
    <w:p w:rsidR="00000000" w:rsidDel="00000000" w:rsidP="00000000" w:rsidRDefault="00000000" w:rsidRPr="00000000">
      <w:pPr>
        <w:spacing w:after="0" w:before="0" w:line="240" w:lineRule="auto"/>
        <w:ind w:left="2160" w:firstLine="720"/>
        <w:contextualSpacing w:val="0"/>
      </w:pPr>
      <w:r w:rsidDel="00000000" w:rsidR="00000000" w:rsidRPr="00000000">
        <w:rPr>
          <w:rFonts w:ascii="Arial" w:cs="Arial" w:eastAsia="Arial" w:hAnsi="Arial"/>
          <w:b w:val="0"/>
          <w:color w:val="000000"/>
          <w:sz w:val="24"/>
          <w:szCs w:val="24"/>
          <w:rtl w:val="0"/>
        </w:rPr>
        <w:t xml:space="preserve">Maggie O’Boyle, Press Officer</w:t>
      </w:r>
    </w:p>
    <w:p w:rsidR="00000000" w:rsidDel="00000000" w:rsidP="00000000" w:rsidRDefault="00000000" w:rsidRPr="00000000">
      <w:pPr>
        <w:spacing w:after="0" w:before="0" w:line="240" w:lineRule="auto"/>
        <w:ind w:left="2880" w:firstLine="0"/>
        <w:contextualSpacing w:val="0"/>
      </w:pPr>
      <w:r w:rsidDel="00000000" w:rsidR="00000000" w:rsidRPr="00000000">
        <w:rPr>
          <w:rFonts w:ascii="Arial" w:cs="Arial" w:eastAsia="Arial" w:hAnsi="Arial"/>
          <w:rtl w:val="0"/>
        </w:rPr>
        <w:t xml:space="preserve">Paul Croney, Governance and Communications Co-ordinator</w:t>
      </w:r>
    </w:p>
    <w:p w:rsidR="00000000" w:rsidDel="00000000" w:rsidP="00000000" w:rsidRDefault="00000000" w:rsidRPr="00000000">
      <w:pPr>
        <w:spacing w:after="0" w:before="0" w:line="240" w:lineRule="auto"/>
        <w:ind w:left="2160" w:firstLine="72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Arial" w:cs="Arial" w:eastAsia="Arial" w:hAnsi="Arial"/>
          <w:rtl w:val="0"/>
        </w:rPr>
        <w:t xml:space="preserve">Apologies:</w:t>
        <w:tab/>
        <w:tab/>
        <w:tab/>
        <w:t xml:space="preserve">Dame Angela Watkinson DBE MP</w:t>
      </w:r>
    </w:p>
    <w:p w:rsidR="00000000" w:rsidDel="00000000" w:rsidP="00000000" w:rsidRDefault="00000000" w:rsidRPr="00000000">
      <w:pPr>
        <w:spacing w:after="0" w:before="0" w:line="240" w:lineRule="auto"/>
        <w:ind w:left="0" w:firstLine="0"/>
        <w:contextualSpacing w:val="0"/>
      </w:pPr>
      <w:r w:rsidDel="00000000" w:rsidR="00000000" w:rsidRPr="00000000">
        <w:rPr>
          <w:rFonts w:ascii="Arial" w:cs="Arial" w:eastAsia="Arial" w:hAnsi="Arial"/>
          <w:rtl w:val="0"/>
        </w:rPr>
        <w:tab/>
        <w:tab/>
        <w:tab/>
        <w:tab/>
        <w:t xml:space="preserve">Renny Mendoza, Senior Policy Advisor</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Arial" w:cs="Arial" w:eastAsia="Arial" w:hAnsi="Arial"/>
          <w:b w:val="0"/>
          <w:color w:val="000000"/>
          <w:sz w:val="24"/>
          <w:szCs w:val="24"/>
          <w:rtl w:val="0"/>
        </w:rPr>
        <w:tab/>
        <w:tab/>
        <w:tab/>
        <w:tab/>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644" w:hanging="360"/>
        <w:rPr/>
      </w:pPr>
      <w:r w:rsidDel="00000000" w:rsidR="00000000" w:rsidRPr="00000000">
        <w:rPr>
          <w:rFonts w:ascii="Arial" w:cs="Arial" w:eastAsia="Arial" w:hAnsi="Arial"/>
          <w:b w:val="1"/>
          <w:color w:val="000000"/>
          <w:sz w:val="24"/>
          <w:szCs w:val="24"/>
          <w:rtl w:val="0"/>
        </w:rPr>
        <w:t xml:space="preserve">Registers</w:t>
      </w: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b w:val="0"/>
          <w:color w:val="000000"/>
          <w:sz w:val="24"/>
          <w:szCs w:val="24"/>
          <w:rtl w:val="0"/>
        </w:rPr>
        <w:t xml:space="preserve">The Committee reviewed the register of interests, and the registers of external meetings, gifts and hospitality. </w:t>
      </w: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644" w:hanging="360"/>
        <w:rPr/>
      </w:pPr>
      <w:r w:rsidDel="00000000" w:rsidR="00000000" w:rsidRPr="00000000">
        <w:rPr>
          <w:rFonts w:ascii="Arial" w:cs="Arial" w:eastAsia="Arial" w:hAnsi="Arial"/>
          <w:b w:val="1"/>
          <w:color w:val="000000"/>
          <w:sz w:val="24"/>
          <w:szCs w:val="24"/>
          <w:rtl w:val="0"/>
        </w:rPr>
        <w:t xml:space="preserve">Minutes and matters arising</w:t>
      </w: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b w:val="0"/>
          <w:color w:val="000000"/>
          <w:sz w:val="24"/>
          <w:szCs w:val="24"/>
          <w:rtl w:val="0"/>
        </w:rPr>
        <w:t xml:space="preserve">The Committee approved the minutes of the meeting held on</w:t>
      </w:r>
      <w:r w:rsidDel="00000000" w:rsidR="00000000" w:rsidRPr="00000000">
        <w:rPr>
          <w:rFonts w:ascii="Arial" w:cs="Arial" w:eastAsia="Arial" w:hAnsi="Arial"/>
          <w:rtl w:val="0"/>
        </w:rPr>
        <w:t xml:space="preserve">19 May</w:t>
      </w:r>
      <w:r w:rsidDel="00000000" w:rsidR="00000000" w:rsidRPr="00000000">
        <w:rPr>
          <w:rFonts w:ascii="Arial" w:cs="Arial" w:eastAsia="Arial" w:hAnsi="Arial"/>
          <w:b w:val="0"/>
          <w:color w:val="000000"/>
          <w:sz w:val="24"/>
          <w:szCs w:val="24"/>
          <w:rtl w:val="0"/>
        </w:rPr>
        <w:t xml:space="preserve"> 2016.</w:t>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i w:val="1"/>
          <w:rtl w:val="0"/>
        </w:rPr>
        <w:t xml:space="preserve">Meeting with Chief Executive of Association of </w:t>
      </w:r>
      <w:r w:rsidDel="00000000" w:rsidR="00000000" w:rsidRPr="00000000">
        <w:rPr>
          <w:rFonts w:ascii="Arial" w:cs="Arial" w:eastAsia="Arial" w:hAnsi="Arial"/>
          <w:i w:val="1"/>
          <w:rtl w:val="0"/>
        </w:rPr>
        <w:t xml:space="preserve">Police and Crime Commissioners</w:t>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rtl w:val="0"/>
        </w:rPr>
        <w:t xml:space="preserve">The meeting arranged for 15 June between </w:t>
      </w:r>
      <w:r w:rsidDel="00000000" w:rsidR="00000000" w:rsidRPr="00000000">
        <w:rPr>
          <w:rFonts w:ascii="Arial" w:cs="Arial" w:eastAsia="Arial" w:hAnsi="Arial"/>
          <w:rtl w:val="0"/>
        </w:rPr>
        <w:t xml:space="preserve">Lord Bew, Patricia Moberly and Richard Thomas, </w:t>
      </w:r>
      <w:r w:rsidDel="00000000" w:rsidR="00000000" w:rsidRPr="00000000">
        <w:rPr>
          <w:rFonts w:ascii="Arial" w:cs="Arial" w:eastAsia="Arial" w:hAnsi="Arial"/>
          <w:rtl w:val="0"/>
        </w:rPr>
        <w:t xml:space="preserve">and</w:t>
      </w:r>
      <w:r w:rsidDel="00000000" w:rsidR="00000000" w:rsidRPr="00000000">
        <w:rPr>
          <w:rFonts w:ascii="Arial" w:cs="Arial" w:eastAsia="Arial" w:hAnsi="Arial"/>
          <w:rtl w:val="0"/>
        </w:rPr>
        <w:t xml:space="preserve"> the new CEO of the APCC, Mr Nazir Afzal OBE, was discussed.  It was an opportunity to follow up the Committee’s </w:t>
      </w:r>
      <w:r w:rsidDel="00000000" w:rsidR="00000000" w:rsidRPr="00000000">
        <w:rPr>
          <w:rFonts w:ascii="Arial" w:cs="Arial" w:eastAsia="Arial" w:hAnsi="Arial"/>
          <w:i w:val="1"/>
          <w:rtl w:val="0"/>
        </w:rPr>
        <w:t xml:space="preserve">Tone from the Top</w:t>
      </w:r>
      <w:r w:rsidDel="00000000" w:rsidR="00000000" w:rsidRPr="00000000">
        <w:rPr>
          <w:rFonts w:ascii="Arial" w:cs="Arial" w:eastAsia="Arial" w:hAnsi="Arial"/>
          <w:rtl w:val="0"/>
        </w:rPr>
        <w:t xml:space="preserve"> report with the new Chief Executive.</w:t>
      </w: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rtl w:val="0"/>
        </w:rPr>
        <w:t xml:space="preserve">The Committee noted the Chair</w:t>
      </w:r>
      <w:r w:rsidDel="00000000" w:rsidR="00000000" w:rsidRPr="00000000">
        <w:rPr>
          <w:rFonts w:ascii="Arial" w:cs="Arial" w:eastAsia="Arial" w:hAnsi="Arial"/>
          <w:rtl w:val="0"/>
        </w:rPr>
        <w:t xml:space="preserve"> would be </w:t>
      </w:r>
      <w:r w:rsidDel="00000000" w:rsidR="00000000" w:rsidRPr="00000000">
        <w:rPr>
          <w:rFonts w:ascii="Arial" w:cs="Arial" w:eastAsia="Arial" w:hAnsi="Arial"/>
          <w:rtl w:val="0"/>
        </w:rPr>
        <w:t xml:space="preserve">a keynote speaker at</w:t>
      </w:r>
      <w:r w:rsidDel="00000000" w:rsidR="00000000" w:rsidRPr="00000000">
        <w:rPr>
          <w:rFonts w:ascii="Arial" w:cs="Arial" w:eastAsia="Arial" w:hAnsi="Arial"/>
          <w:rtl w:val="0"/>
        </w:rPr>
        <w:t xml:space="preserve"> the Police and Ethics conference </w:t>
      </w:r>
      <w:r w:rsidDel="00000000" w:rsidR="00000000" w:rsidRPr="00000000">
        <w:rPr>
          <w:rFonts w:ascii="Arial" w:cs="Arial" w:eastAsia="Arial" w:hAnsi="Arial"/>
          <w:rtl w:val="0"/>
        </w:rPr>
        <w:t xml:space="preserve">to be held </w:t>
      </w:r>
      <w:r w:rsidDel="00000000" w:rsidR="00000000" w:rsidRPr="00000000">
        <w:rPr>
          <w:rFonts w:ascii="Arial" w:cs="Arial" w:eastAsia="Arial" w:hAnsi="Arial"/>
          <w:rtl w:val="0"/>
        </w:rPr>
        <w:t xml:space="preserve">on 14 June</w:t>
      </w:r>
      <w:r w:rsidDel="00000000" w:rsidR="00000000" w:rsidRPr="00000000">
        <w:rPr>
          <w:rFonts w:ascii="Arial" w:cs="Arial" w:eastAsia="Arial" w:hAnsi="Arial"/>
          <w:rtl w:val="0"/>
        </w:rPr>
        <w:t xml:space="preserve"> at Bath Spa University.</w:t>
      </w: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i w:val="1"/>
          <w:rtl w:val="0"/>
        </w:rPr>
        <w:t xml:space="preserve">Commissioner for Public Appointments</w:t>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rtl w:val="0"/>
        </w:rPr>
        <w:t xml:space="preserve">It was noted that the Chair had held at introductory meeting with </w:t>
      </w:r>
      <w:r w:rsidDel="00000000" w:rsidR="00000000" w:rsidRPr="00000000">
        <w:rPr>
          <w:rFonts w:ascii="Arial" w:cs="Arial" w:eastAsia="Arial" w:hAnsi="Arial"/>
          <w:rtl w:val="0"/>
        </w:rPr>
        <w:t xml:space="preserve">Peter Riddell, the newly appointed Commissioner for Public Appointments</w:t>
      </w:r>
      <w:r w:rsidDel="00000000" w:rsidR="00000000" w:rsidRPr="00000000">
        <w:rPr>
          <w:rFonts w:ascii="Arial" w:cs="Arial" w:eastAsia="Arial" w:hAnsi="Arial"/>
          <w:rtl w:val="0"/>
        </w:rPr>
        <w:t xml:space="preserve">.  It was agreed to follow up the Secretariat’s letter to the Cabinet Office with a letter to the Minister for the Cabinet Office asking about the arrangements for the consultation of the Governance Code.  </w:t>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644" w:hanging="360"/>
        <w:rPr/>
      </w:pPr>
      <w:r w:rsidDel="00000000" w:rsidR="00000000" w:rsidRPr="00000000">
        <w:rPr>
          <w:rFonts w:ascii="Arial" w:cs="Arial" w:eastAsia="Arial" w:hAnsi="Arial"/>
          <w:b w:val="1"/>
          <w:rtl w:val="0"/>
        </w:rPr>
        <w:t xml:space="preserve">CSPL Vacancy</w:t>
      </w: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rtl w:val="0"/>
        </w:rPr>
        <w:t xml:space="preserve">The Committee noted progress with applications for the vacancy.  Shortlisting had taken place on 27 May and longlisting would take place on 9 June with interviews planned to be held before the end of June.</w:t>
      </w:r>
      <w:r w:rsidDel="00000000" w:rsidR="00000000" w:rsidRPr="00000000">
        <w:rPr>
          <w:rFonts w:ascii="Arial" w:cs="Arial" w:eastAsia="Arial" w:hAnsi="Arial"/>
          <w:rtl w:val="0"/>
        </w:rPr>
        <w:t xml:space="preserve"> </w:t>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644" w:hanging="360"/>
        <w:rPr/>
      </w:pPr>
      <w:r w:rsidDel="00000000" w:rsidR="00000000" w:rsidRPr="00000000">
        <w:rPr>
          <w:rFonts w:ascii="Arial" w:cs="Arial" w:eastAsia="Arial" w:hAnsi="Arial"/>
          <w:b w:val="1"/>
          <w:rtl w:val="0"/>
        </w:rPr>
        <w:t xml:space="preserve">Ethics for regulators</w:t>
      </w: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rtl w:val="0"/>
        </w:rPr>
        <w:t xml:space="preserve">Committee members noted and commented on the draft report.  Sincere thanks were due to Dee Goddard for her invaluable work.  The review’s sub group would next meet on 15 June and the Committee would be presented with the next full, and near final, draft of the report at the July committee meeting; minor editing could take place during August.  The launch of the report was scheduled for 13 September 2016.</w:t>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hanging="389.00000000000006"/>
        <w:contextualSpacing w:val="0"/>
      </w:pPr>
      <w:r w:rsidDel="00000000" w:rsidR="00000000" w:rsidRPr="00000000">
        <w:rPr>
          <w:rFonts w:ascii="Arial" w:cs="Arial" w:eastAsia="Arial" w:hAnsi="Arial"/>
          <w:b w:val="1"/>
          <w:rtl w:val="0"/>
        </w:rPr>
        <w:t xml:space="preserve">5.   Annual Report 2015-2016</w:t>
      </w: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rtl w:val="0"/>
        </w:rPr>
        <w:t xml:space="preserve">The current draft of the Annual Report was noted.  It was agreed to publish the Annual Report in autumn 2016.</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hanging="389"/>
        <w:contextualSpacing w:val="0"/>
      </w:pPr>
      <w:r w:rsidDel="00000000" w:rsidR="00000000" w:rsidRPr="00000000">
        <w:rPr>
          <w:rFonts w:ascii="Arial" w:cs="Arial" w:eastAsia="Arial" w:hAnsi="Arial"/>
          <w:b w:val="1"/>
          <w:rtl w:val="0"/>
        </w:rPr>
        <w:t xml:space="preserve">8.   </w:t>
      </w:r>
      <w:r w:rsidDel="00000000" w:rsidR="00000000" w:rsidRPr="00000000">
        <w:rPr>
          <w:rFonts w:ascii="Arial" w:cs="Arial" w:eastAsia="Arial" w:hAnsi="Arial"/>
          <w:b w:val="1"/>
          <w:color w:val="000000"/>
          <w:sz w:val="24"/>
          <w:szCs w:val="24"/>
          <w:rtl w:val="0"/>
        </w:rPr>
        <w:t xml:space="preserve">Standards Check</w:t>
      </w:r>
      <w:r w:rsidDel="00000000" w:rsidR="00000000" w:rsidRPr="00000000">
        <w:rPr>
          <w:rtl w:val="0"/>
        </w:rPr>
      </w:r>
    </w:p>
    <w:p w:rsidR="00000000" w:rsidDel="00000000" w:rsidP="00000000" w:rsidRDefault="00000000" w:rsidRPr="00000000">
      <w:pPr>
        <w:spacing w:after="0" w:before="0" w:line="240" w:lineRule="auto"/>
        <w:ind w:left="644" w:hanging="389"/>
        <w:contextualSpacing w:val="0"/>
      </w:pPr>
      <w:r w:rsidDel="00000000" w:rsidR="00000000" w:rsidRPr="00000000">
        <w:rPr>
          <w:rtl w:val="0"/>
        </w:rPr>
      </w:r>
    </w:p>
    <w:p w:rsidR="00000000" w:rsidDel="00000000" w:rsidP="00000000" w:rsidRDefault="00000000" w:rsidRPr="00000000">
      <w:pPr>
        <w:spacing w:after="0" w:before="0" w:line="240" w:lineRule="auto"/>
        <w:ind w:left="644" w:hanging="389"/>
        <w:contextualSpacing w:val="0"/>
      </w:pPr>
      <w:r w:rsidDel="00000000" w:rsidR="00000000" w:rsidRPr="00000000">
        <w:rPr>
          <w:rFonts w:ascii="Arial" w:cs="Arial" w:eastAsia="Arial" w:hAnsi="Arial"/>
          <w:b w:val="0"/>
          <w:color w:val="000000"/>
          <w:sz w:val="24"/>
          <w:szCs w:val="24"/>
          <w:rtl w:val="0"/>
        </w:rPr>
        <w:tab/>
        <w:t xml:space="preserve">The Committee noted the Standards Check.</w:t>
      </w: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hanging="389"/>
        <w:contextualSpacing w:val="0"/>
      </w:pPr>
      <w:r w:rsidDel="00000000" w:rsidR="00000000" w:rsidRPr="00000000">
        <w:rPr>
          <w:rFonts w:ascii="Arial" w:cs="Arial" w:eastAsia="Arial" w:hAnsi="Arial"/>
          <w:b w:val="1"/>
          <w:rtl w:val="0"/>
        </w:rPr>
        <w:t xml:space="preserve">9</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color w:val="000000"/>
          <w:sz w:val="24"/>
          <w:szCs w:val="24"/>
          <w:rtl w:val="0"/>
        </w:rPr>
        <w:t xml:space="preserve">Forward Agenda</w:t>
      </w:r>
      <w:r w:rsidDel="00000000" w:rsidR="00000000" w:rsidRPr="00000000">
        <w:rPr>
          <w:rtl w:val="0"/>
        </w:rPr>
      </w:r>
    </w:p>
    <w:p w:rsidR="00000000" w:rsidDel="00000000" w:rsidP="00000000" w:rsidRDefault="00000000" w:rsidRPr="00000000">
      <w:pPr>
        <w:spacing w:after="0" w:before="0" w:line="240" w:lineRule="auto"/>
        <w:ind w:left="644" w:hanging="389"/>
        <w:contextualSpacing w:val="0"/>
      </w:pPr>
      <w:r w:rsidDel="00000000" w:rsidR="00000000" w:rsidRPr="00000000">
        <w:rPr>
          <w:rtl w:val="0"/>
        </w:rPr>
      </w:r>
    </w:p>
    <w:p w:rsidR="00000000" w:rsidDel="00000000" w:rsidP="00000000" w:rsidRDefault="00000000" w:rsidRPr="00000000">
      <w:pPr>
        <w:spacing w:after="0" w:before="0" w:line="240" w:lineRule="auto"/>
        <w:ind w:left="644" w:hanging="389"/>
        <w:contextualSpacing w:val="0"/>
      </w:pPr>
      <w:r w:rsidDel="00000000" w:rsidR="00000000" w:rsidRPr="00000000">
        <w:rPr>
          <w:rFonts w:ascii="Arial" w:cs="Arial" w:eastAsia="Arial" w:hAnsi="Arial"/>
          <w:b w:val="0"/>
          <w:color w:val="000000"/>
          <w:sz w:val="24"/>
          <w:szCs w:val="24"/>
          <w:rtl w:val="0"/>
        </w:rPr>
        <w:tab/>
        <w:t xml:space="preserve">The Committee noted the forward agenda.  </w:t>
      </w:r>
      <w:r w:rsidDel="00000000" w:rsidR="00000000" w:rsidRPr="00000000">
        <w:rPr>
          <w:rFonts w:ascii="Arial" w:cs="Arial" w:eastAsia="Arial" w:hAnsi="Arial"/>
          <w:rtl w:val="0"/>
        </w:rPr>
        <w:t xml:space="preserve">The Committee welcomed Sheila Drew Smith’s suggestion of following up with government departments the Committee’s 2015 guidance: </w:t>
      </w:r>
      <w:r w:rsidDel="00000000" w:rsidR="00000000" w:rsidRPr="00000000">
        <w:rPr>
          <w:rFonts w:ascii="Arial" w:cs="Arial" w:eastAsia="Arial" w:hAnsi="Arial"/>
          <w:i w:val="1"/>
          <w:rtl w:val="0"/>
        </w:rPr>
        <w:t xml:space="preserve">Ethical Standards for Public Service Providers. </w:t>
      </w:r>
    </w:p>
    <w:p w:rsidR="00000000" w:rsidDel="00000000" w:rsidP="00000000" w:rsidRDefault="00000000" w:rsidRPr="00000000">
      <w:pPr>
        <w:spacing w:after="0" w:before="0" w:line="240" w:lineRule="auto"/>
        <w:ind w:left="644" w:hanging="389"/>
        <w:contextualSpacing w:val="0"/>
      </w:pPr>
      <w:r w:rsidDel="00000000" w:rsidR="00000000" w:rsidRPr="00000000">
        <w:rPr>
          <w:rtl w:val="0"/>
        </w:rPr>
      </w:r>
    </w:p>
    <w:p w:rsidR="00000000" w:rsidDel="00000000" w:rsidP="00000000" w:rsidRDefault="00000000" w:rsidRPr="00000000">
      <w:pPr>
        <w:spacing w:after="0" w:before="0" w:line="240" w:lineRule="auto"/>
        <w:ind w:left="644" w:hanging="389"/>
        <w:contextualSpacing w:val="0"/>
      </w:pPr>
      <w:r w:rsidDel="00000000" w:rsidR="00000000" w:rsidRPr="00000000">
        <w:rPr>
          <w:rFonts w:ascii="Arial" w:cs="Arial" w:eastAsia="Arial" w:hAnsi="Arial"/>
          <w:b w:val="1"/>
          <w:rtl w:val="0"/>
        </w:rPr>
        <w:t xml:space="preserve">10</w:t>
      </w:r>
      <w:r w:rsidDel="00000000" w:rsidR="00000000" w:rsidRPr="00000000">
        <w:rPr>
          <w:rFonts w:ascii="Arial" w:cs="Arial" w:eastAsia="Arial" w:hAnsi="Arial"/>
          <w:b w:val="1"/>
          <w:color w:val="000000"/>
          <w:sz w:val="24"/>
          <w:szCs w:val="24"/>
          <w:rtl w:val="0"/>
        </w:rPr>
        <w:t xml:space="preserve">. </w:t>
        <w:tab/>
        <w:t xml:space="preserve">AOB</w:t>
      </w:r>
      <w:r w:rsidDel="00000000" w:rsidR="00000000" w:rsidRPr="00000000">
        <w:rPr>
          <w:rtl w:val="0"/>
        </w:rPr>
      </w:r>
    </w:p>
    <w:p w:rsidR="00000000" w:rsidDel="00000000" w:rsidP="00000000" w:rsidRDefault="00000000" w:rsidRPr="00000000">
      <w:pPr>
        <w:spacing w:after="0" w:before="0" w:line="240" w:lineRule="auto"/>
        <w:ind w:left="644" w:hanging="389"/>
        <w:contextualSpacing w:val="0"/>
      </w:pPr>
      <w:r w:rsidDel="00000000" w:rsidR="00000000" w:rsidRPr="00000000">
        <w:rPr>
          <w:rtl w:val="0"/>
        </w:rPr>
      </w:r>
    </w:p>
    <w:p w:rsidR="00000000" w:rsidDel="00000000" w:rsidP="00000000" w:rsidRDefault="00000000" w:rsidRPr="00000000">
      <w:pPr>
        <w:spacing w:after="0" w:before="0" w:line="240" w:lineRule="auto"/>
        <w:ind w:left="644" w:hanging="389"/>
        <w:contextualSpacing w:val="0"/>
      </w:pPr>
      <w:r w:rsidDel="00000000" w:rsidR="00000000" w:rsidRPr="00000000">
        <w:rPr>
          <w:rFonts w:ascii="Arial" w:cs="Arial" w:eastAsia="Arial" w:hAnsi="Arial"/>
          <w:b w:val="0"/>
          <w:color w:val="000000"/>
          <w:sz w:val="24"/>
          <w:szCs w:val="24"/>
          <w:rtl w:val="0"/>
        </w:rPr>
        <w:tab/>
      </w:r>
      <w:r w:rsidDel="00000000" w:rsidR="00000000" w:rsidRPr="00000000">
        <w:rPr>
          <w:rFonts w:ascii="Arial" w:cs="Arial" w:eastAsia="Arial" w:hAnsi="Arial"/>
          <w:b w:val="1"/>
          <w:color w:val="000000"/>
          <w:sz w:val="24"/>
          <w:szCs w:val="24"/>
          <w:rtl w:val="0"/>
        </w:rPr>
        <w:t xml:space="preserve">Date of next meeting</w:t>
      </w:r>
      <w:r w:rsidDel="00000000" w:rsidR="00000000" w:rsidRPr="00000000">
        <w:rPr>
          <w:rFonts w:ascii="Arial" w:cs="Arial" w:eastAsia="Arial" w:hAnsi="Arial"/>
          <w:b w:val="0"/>
          <w:color w:val="000000"/>
          <w:sz w:val="24"/>
          <w:szCs w:val="24"/>
          <w:rtl w:val="0"/>
        </w:rPr>
        <w:t xml:space="preserve">: Thursday </w:t>
      </w:r>
      <w:r w:rsidDel="00000000" w:rsidR="00000000" w:rsidRPr="00000000">
        <w:rPr>
          <w:rFonts w:ascii="Arial" w:cs="Arial" w:eastAsia="Arial" w:hAnsi="Arial"/>
          <w:rtl w:val="0"/>
        </w:rPr>
        <w:t xml:space="preserve">21 </w:t>
      </w:r>
      <w:r w:rsidDel="00000000" w:rsidR="00000000" w:rsidRPr="00000000">
        <w:rPr>
          <w:rFonts w:ascii="Arial" w:cs="Arial" w:eastAsia="Arial" w:hAnsi="Arial"/>
          <w:rtl w:val="0"/>
        </w:rPr>
        <w:t xml:space="preserve">July</w:t>
      </w:r>
      <w:r w:rsidDel="00000000" w:rsidR="00000000" w:rsidRPr="00000000">
        <w:rPr>
          <w:rFonts w:ascii="Arial" w:cs="Arial" w:eastAsia="Arial" w:hAnsi="Arial"/>
          <w:b w:val="0"/>
          <w:color w:val="000000"/>
          <w:sz w:val="24"/>
          <w:szCs w:val="24"/>
          <w:rtl w:val="0"/>
        </w:rPr>
        <w:t xml:space="preserve"> 2016</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b w:val="1"/>
          <w:color w:val="000000"/>
          <w:sz w:val="24"/>
          <w:szCs w:val="24"/>
          <w:rtl w:val="0"/>
        </w:rPr>
        <w:t xml:space="preserve">CSPL Secretariat</w:t>
      </w: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b w:val="1"/>
          <w:rtl w:val="0"/>
        </w:rPr>
        <w:t xml:space="preserve">June</w:t>
      </w:r>
      <w:r w:rsidDel="00000000" w:rsidR="00000000" w:rsidRPr="00000000">
        <w:rPr>
          <w:rFonts w:ascii="Arial" w:cs="Arial" w:eastAsia="Arial" w:hAnsi="Arial"/>
          <w:b w:val="1"/>
          <w:color w:val="000000"/>
          <w:sz w:val="24"/>
          <w:szCs w:val="24"/>
          <w:rtl w:val="0"/>
        </w:rPr>
        <w:t xml:space="preserve"> 2016</w:t>
      </w:r>
      <w:r w:rsidDel="00000000" w:rsidR="00000000" w:rsidRPr="00000000">
        <w:rPr>
          <w:rtl w:val="0"/>
        </w:rPr>
      </w:r>
    </w:p>
    <w:sectPr>
      <w:headerReference r:id="rId5" w:type="default"/>
      <w:footerReference r:id="rId6" w:type="default"/>
      <w:pgSz w:h="16838" w:w="11906"/>
      <w:pgMar w:bottom="1440" w:top="709"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mbria"/>
  <w:font w:name="Georgia"/>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513"/>
        <w:tab w:val="right" w:pos="9026"/>
      </w:tabs>
      <w:spacing w:after="0" w:before="0" w:line="240" w:lineRule="auto"/>
      <w:contextualSpacing w:val="0"/>
      <w:jc w:val="center"/>
    </w:pPr>
    <w:r w:rsidDel="00000000" w:rsidR="00000000" w:rsidRPr="00000000">
      <w:rPr>
        <w:rFonts w:ascii="Arial" w:cs="Arial" w:eastAsia="Arial" w:hAnsi="Arial"/>
        <w:b w:val="0"/>
        <w:color w:val="000000"/>
        <w:sz w:val="22"/>
        <w:szCs w:val="22"/>
        <w:rtl w:val="0"/>
      </w:rPr>
      <w:t xml:space="preserve">UNCLASSIFIED</w:t>
    </w:r>
    <w:r w:rsidDel="00000000" w:rsidR="00000000" w:rsidRPr="00000000">
      <w:rPr>
        <w:rtl w:val="0"/>
      </w:rPr>
    </w:r>
  </w:p>
  <w:p w:rsidR="00000000" w:rsidDel="00000000" w:rsidP="00000000" w:rsidRDefault="00000000" w:rsidRPr="00000000">
    <w:pPr>
      <w:tabs>
        <w:tab w:val="center" w:pos="4513"/>
        <w:tab w:val="right" w:pos="9026"/>
      </w:tabs>
      <w:spacing w:after="0" w:before="0" w:line="240" w:lineRule="auto"/>
      <w:contextualSpacing w:val="0"/>
      <w:jc w:val="center"/>
    </w:pPr>
    <w:fldSimple w:instr="PAGE" w:fldLock="0" w:dirty="0">
      <w:r w:rsidDel="00000000" w:rsidR="00000000" w:rsidRPr="00000000">
        <w:rPr>
          <w:rFonts w:ascii="Arial" w:cs="Arial" w:eastAsia="Arial" w:hAnsi="Arial"/>
          <w:b w:val="0"/>
          <w:color w:val="000000"/>
          <w:sz w:val="22"/>
          <w:szCs w:val="22"/>
        </w:rPr>
      </w:r>
    </w:fldSimple>
    <w:r w:rsidDel="00000000" w:rsidR="00000000" w:rsidRPr="00000000">
      <w:rPr>
        <w:rtl w:val="0"/>
      </w:rPr>
    </w:r>
  </w:p>
  <w:p w:rsidR="00000000" w:rsidDel="00000000" w:rsidP="00000000" w:rsidRDefault="00000000" w:rsidRPr="00000000">
    <w:pPr>
      <w:tabs>
        <w:tab w:val="center" w:pos="4513"/>
        <w:tab w:val="right" w:pos="9026"/>
      </w:tabs>
      <w:spacing w:after="720" w:before="0" w:line="240" w:lineRule="auto"/>
      <w:contextualSpacing w:val="0"/>
      <w:jc w:val="cente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513"/>
        <w:tab w:val="right" w:pos="9026"/>
      </w:tabs>
      <w:spacing w:after="0" w:before="0" w:line="240" w:lineRule="auto"/>
      <w:contextualSpacing w:val="0"/>
      <w:jc w:val="cente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b w:val="0"/>
        <w:color w:val="000000"/>
        <w:sz w:val="24"/>
        <w:szCs w:val="24"/>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644" w:firstLine="2216"/>
      </w:pPr>
      <w:rPr>
        <w:rFonts w:ascii="Calibri" w:cs="Calibri" w:eastAsia="Calibri" w:hAnsi="Calibri"/>
        <w:b w:val="1"/>
        <w:vertAlign w:val="baseline"/>
      </w:rPr>
    </w:lvl>
    <w:lvl w:ilvl="1">
      <w:start w:val="1"/>
      <w:numFmt w:val="lowerLetter"/>
      <w:lvlText w:val="%2."/>
      <w:lvlJc w:val="left"/>
      <w:pPr>
        <w:ind w:left="1440" w:firstLine="5400"/>
      </w:pPr>
      <w:rPr>
        <w:vertAlign w:val="baseline"/>
      </w:rPr>
    </w:lvl>
    <w:lvl w:ilvl="2">
      <w:start w:val="1"/>
      <w:numFmt w:val="lowerRoman"/>
      <w:lvlText w:val="%3."/>
      <w:lvlJc w:val="right"/>
      <w:pPr>
        <w:ind w:left="2160" w:firstLine="8460"/>
      </w:pPr>
      <w:rPr>
        <w:vertAlign w:val="baseline"/>
      </w:rPr>
    </w:lvl>
    <w:lvl w:ilvl="3">
      <w:start w:val="1"/>
      <w:numFmt w:val="decimal"/>
      <w:lvlText w:val="%4."/>
      <w:lvlJc w:val="left"/>
      <w:pPr>
        <w:ind w:left="2880" w:firstLine="11160"/>
      </w:pPr>
      <w:rPr>
        <w:vertAlign w:val="baseline"/>
      </w:rPr>
    </w:lvl>
    <w:lvl w:ilvl="4">
      <w:start w:val="1"/>
      <w:numFmt w:val="lowerLetter"/>
      <w:lvlText w:val="%5."/>
      <w:lvlJc w:val="left"/>
      <w:pPr>
        <w:ind w:left="3600" w:firstLine="14040"/>
      </w:pPr>
      <w:rPr>
        <w:vertAlign w:val="baseline"/>
      </w:rPr>
    </w:lvl>
    <w:lvl w:ilvl="5">
      <w:start w:val="1"/>
      <w:numFmt w:val="lowerRoman"/>
      <w:lvlText w:val="%6."/>
      <w:lvlJc w:val="right"/>
      <w:pPr>
        <w:ind w:left="4320" w:firstLine="17100"/>
      </w:pPr>
      <w:rPr>
        <w:vertAlign w:val="baseline"/>
      </w:rPr>
    </w:lvl>
    <w:lvl w:ilvl="6">
      <w:start w:val="1"/>
      <w:numFmt w:val="decimal"/>
      <w:lvlText w:val="%7."/>
      <w:lvlJc w:val="left"/>
      <w:pPr>
        <w:ind w:left="5040" w:firstLine="19800"/>
      </w:pPr>
      <w:rPr>
        <w:vertAlign w:val="baseline"/>
      </w:rPr>
    </w:lvl>
    <w:lvl w:ilvl="7">
      <w:start w:val="1"/>
      <w:numFmt w:val="lowerLetter"/>
      <w:lvlText w:val="%8."/>
      <w:lvlJc w:val="left"/>
      <w:pPr>
        <w:ind w:left="5760" w:firstLine="22680"/>
      </w:pPr>
      <w:rPr>
        <w:vertAlign w:val="baseline"/>
      </w:rPr>
    </w:lvl>
    <w:lvl w:ilvl="8">
      <w:start w:val="1"/>
      <w:numFmt w:val="lowerRoman"/>
      <w:lvlText w:val="%9."/>
      <w:lvlJc w:val="right"/>
      <w:pPr>
        <w:ind w:left="6480" w:firstLine="2574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pPr>
    <w:rPr>
      <w:rFonts w:ascii="Cambria" w:cs="Cambria" w:eastAsia="Cambria" w:hAnsi="Cambria"/>
      <w:b w:val="1"/>
      <w:color w:val="000000"/>
      <w:sz w:val="32"/>
      <w:szCs w:val="32"/>
    </w:rPr>
  </w:style>
  <w:style w:type="paragraph" w:styleId="Heading2">
    <w:name w:val="heading 2"/>
    <w:basedOn w:val="Normal"/>
    <w:next w:val="Normal"/>
    <w:pPr>
      <w:keepNext w:val="1"/>
      <w:keepLines w:val="1"/>
      <w:spacing w:after="60" w:before="240" w:line="240" w:lineRule="auto"/>
    </w:pPr>
    <w:rPr>
      <w:rFonts w:ascii="Cambria" w:cs="Cambria" w:eastAsia="Cambria" w:hAnsi="Cambria"/>
      <w:b w:val="1"/>
      <w:i w:val="1"/>
      <w:color w:val="000000"/>
      <w:sz w:val="28"/>
      <w:szCs w:val="28"/>
    </w:rPr>
  </w:style>
  <w:style w:type="paragraph" w:styleId="Heading3">
    <w:name w:val="heading 3"/>
    <w:basedOn w:val="Normal"/>
    <w:next w:val="Normal"/>
    <w:pPr>
      <w:keepNext w:val="1"/>
      <w:keepLines w:val="1"/>
      <w:spacing w:after="60" w:before="240" w:line="240" w:lineRule="auto"/>
    </w:pPr>
    <w:rPr>
      <w:rFonts w:ascii="Cambria" w:cs="Cambria" w:eastAsia="Cambria" w:hAnsi="Cambria"/>
      <w:b w:val="1"/>
      <w:color w:val="000000"/>
      <w:sz w:val="26"/>
      <w:szCs w:val="26"/>
    </w:rPr>
  </w:style>
  <w:style w:type="paragraph" w:styleId="Heading4">
    <w:name w:val="heading 4"/>
    <w:basedOn w:val="Normal"/>
    <w:next w:val="Normal"/>
    <w:pPr>
      <w:keepNext w:val="1"/>
      <w:keepLines w:val="1"/>
      <w:spacing w:after="40" w:before="240" w:line="240" w:lineRule="auto"/>
    </w:pPr>
    <w:rPr>
      <w:rFonts w:ascii="Times New Roman" w:cs="Times New Roman" w:eastAsia="Times New Roman" w:hAnsi="Times New Roman"/>
      <w:b w:val="1"/>
      <w:color w:val="000000"/>
      <w:sz w:val="24"/>
      <w:szCs w:val="24"/>
    </w:rPr>
  </w:style>
  <w:style w:type="paragraph" w:styleId="Heading5">
    <w:name w:val="heading 5"/>
    <w:basedOn w:val="Normal"/>
    <w:next w:val="Normal"/>
    <w:pPr>
      <w:keepNext w:val="1"/>
      <w:keepLines w:val="1"/>
      <w:spacing w:after="40" w:before="220" w:line="240" w:lineRule="auto"/>
    </w:pPr>
    <w:rPr>
      <w:rFonts w:ascii="Times New Roman" w:cs="Times New Roman" w:eastAsia="Times New Roman" w:hAnsi="Times New Roman"/>
      <w:b w:val="1"/>
      <w:color w:val="000000"/>
      <w:sz w:val="22"/>
      <w:szCs w:val="22"/>
    </w:rPr>
  </w:style>
  <w:style w:type="paragraph" w:styleId="Heading6">
    <w:name w:val="heading 6"/>
    <w:basedOn w:val="Normal"/>
    <w:next w:val="Normal"/>
    <w:pPr>
      <w:keepNext w:val="1"/>
      <w:keepLines w:val="1"/>
      <w:spacing w:after="40" w:before="200" w:line="240" w:lineRule="auto"/>
    </w:pPr>
    <w:rPr>
      <w:rFonts w:ascii="Times New Roman" w:cs="Times New Roman" w:eastAsia="Times New Roman" w:hAnsi="Times New Roman"/>
      <w:b w:val="1"/>
      <w:color w:val="000000"/>
      <w:sz w:val="20"/>
      <w:szCs w:val="20"/>
    </w:rPr>
  </w:style>
  <w:style w:type="paragraph" w:styleId="Title">
    <w:name w:val="Title"/>
    <w:basedOn w:val="Normal"/>
    <w:next w:val="Normal"/>
    <w:pPr>
      <w:keepNext w:val="1"/>
      <w:keepLines w:val="1"/>
      <w:spacing w:after="60" w:before="240" w:line="240" w:lineRule="auto"/>
      <w:jc w:val="center"/>
    </w:pPr>
    <w:rPr>
      <w:rFonts w:ascii="Cambria" w:cs="Cambria" w:eastAsia="Cambria" w:hAnsi="Cambria"/>
      <w:b w:val="1"/>
      <w:color w:val="000000"/>
      <w:sz w:val="32"/>
      <w:szCs w:val="32"/>
    </w:rPr>
  </w:style>
  <w:style w:type="paragraph" w:styleId="Subtitle">
    <w:name w:val="Subtitle"/>
    <w:basedOn w:val="Normal"/>
    <w:next w:val="Normal"/>
    <w:pPr>
      <w:keepNext w:val="1"/>
      <w:keepLines w:val="1"/>
      <w:spacing w:after="80" w:before="360" w:line="240" w:lineRule="auto"/>
    </w:pPr>
    <w:rPr>
      <w:rFonts w:ascii="Georgia" w:cs="Georgia" w:eastAsia="Georgia" w:hAnsi="Georgia"/>
      <w:b w:val="0"/>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