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D6" w:rsidRDefault="00D804D6">
      <w:pPr>
        <w:pStyle w:val="normal0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COMMITTEE ON STANDARDS IN PUBLIC LIFE</w:t>
      </w:r>
    </w:p>
    <w:p w:rsidR="006E46D6" w:rsidRDefault="00D804D6">
      <w:pPr>
        <w:pStyle w:val="normal0"/>
        <w:jc w:val="center"/>
      </w:pPr>
      <w:r>
        <w:rPr>
          <w:rFonts w:ascii="Arial" w:eastAsia="Arial" w:hAnsi="Arial" w:cs="Arial"/>
          <w:b/>
        </w:rPr>
        <w:t>TWO HUNDRED AND TWENTY NINTH MEETING</w:t>
      </w:r>
    </w:p>
    <w:p w:rsidR="006E46D6" w:rsidRDefault="00D804D6">
      <w:pPr>
        <w:pStyle w:val="normal0"/>
        <w:jc w:val="center"/>
      </w:pPr>
      <w:r>
        <w:rPr>
          <w:rFonts w:ascii="Arial" w:eastAsia="Arial" w:hAnsi="Arial" w:cs="Arial"/>
          <w:b/>
        </w:rPr>
        <w:t xml:space="preserve">THURSDAY 19 NOVEMBER 2015 AT 10.00 </w:t>
      </w:r>
      <w:proofErr w:type="gramStart"/>
      <w:r>
        <w:rPr>
          <w:rFonts w:ascii="Arial" w:eastAsia="Arial" w:hAnsi="Arial" w:cs="Arial"/>
          <w:b/>
        </w:rPr>
        <w:t>AM</w:t>
      </w:r>
      <w:proofErr w:type="gramEnd"/>
    </w:p>
    <w:p w:rsidR="006E46D6" w:rsidRDefault="00D804D6">
      <w:pPr>
        <w:pStyle w:val="normal0"/>
        <w:jc w:val="center"/>
      </w:pPr>
      <w:r>
        <w:rPr>
          <w:rFonts w:ascii="Arial" w:eastAsia="Arial" w:hAnsi="Arial" w:cs="Arial"/>
          <w:b/>
        </w:rPr>
        <w:t>ROOM G11,</w:t>
      </w:r>
      <w:r w:rsidR="004167C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 HORSE GUARDS ROAD, LONDON SW1A 2HQ</w:t>
      </w:r>
    </w:p>
    <w:p w:rsidR="006E46D6" w:rsidRDefault="006E46D6">
      <w:pPr>
        <w:pStyle w:val="normal0"/>
        <w:jc w:val="center"/>
      </w:pPr>
      <w:bookmarkStart w:id="1" w:name="_GoBack"/>
      <w:bookmarkEnd w:id="1"/>
    </w:p>
    <w:p w:rsidR="006E46D6" w:rsidRDefault="00D804D6">
      <w:pPr>
        <w:pStyle w:val="normal0"/>
        <w:jc w:val="center"/>
      </w:pPr>
      <w:r>
        <w:rPr>
          <w:rFonts w:ascii="Arial" w:eastAsia="Arial" w:hAnsi="Arial" w:cs="Arial"/>
          <w:b/>
        </w:rPr>
        <w:t>AGENDA</w:t>
      </w:r>
    </w:p>
    <w:p w:rsidR="006E46D6" w:rsidRDefault="006E46D6">
      <w:pPr>
        <w:pStyle w:val="normal0"/>
      </w:pPr>
    </w:p>
    <w:tbl>
      <w:tblPr>
        <w:tblStyle w:val="a"/>
        <w:tblW w:w="10785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130"/>
        <w:gridCol w:w="4590"/>
        <w:gridCol w:w="1965"/>
        <w:gridCol w:w="1515"/>
      </w:tblGrid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Details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Papers</w:t>
            </w:r>
          </w:p>
          <w:p w:rsidR="006E46D6" w:rsidRDefault="006E46D6">
            <w:pPr>
              <w:pStyle w:val="normal0"/>
              <w:contextualSpacing w:val="0"/>
            </w:pP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Indicative timing</w:t>
            </w:r>
          </w:p>
        </w:tc>
      </w:tr>
      <w:tr w:rsidR="006E46D6">
        <w:trPr>
          <w:trHeight w:val="720"/>
        </w:trPr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Welcome to new Committee member, </w:t>
            </w:r>
            <w:proofErr w:type="spellStart"/>
            <w:r>
              <w:rPr>
                <w:rFonts w:ascii="Arial" w:eastAsia="Arial" w:hAnsi="Arial" w:cs="Arial"/>
              </w:rPr>
              <w:t>Monisha</w:t>
            </w:r>
            <w:proofErr w:type="spellEnd"/>
            <w:r>
              <w:rPr>
                <w:rFonts w:ascii="Arial" w:eastAsia="Arial" w:hAnsi="Arial" w:cs="Arial"/>
              </w:rPr>
              <w:t xml:space="preserve"> Shah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10.00</w:t>
            </w:r>
          </w:p>
        </w:tc>
      </w:tr>
      <w:tr w:rsidR="006E46D6">
        <w:trPr>
          <w:trHeight w:val="1160"/>
        </w:trPr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Registers </w:t>
            </w:r>
          </w:p>
          <w:p w:rsidR="006E46D6" w:rsidRDefault="006E46D6">
            <w:pPr>
              <w:pStyle w:val="normal0"/>
              <w:ind w:left="284"/>
              <w:contextualSpacing w:val="0"/>
            </w:pP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The Committee will be asked to agree the register of interests, gifts and hospitality, and the meetings registers for publication on the Committee’s website.         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236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10:05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Minutes and matters arising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approve the minutes from September’s Committee meeting.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237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10:10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Policing Report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note an update on the follow up to the report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238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10.15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Ethics for regulators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note progress on the Ethics for Regulators Review, and comment on the planned visits to regulators and suggest delegates for the stakeholders’ seminar on 2 December.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239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10.30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color w:val="222222"/>
              </w:rPr>
              <w:t xml:space="preserve">Public Appointments 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Update on findings of OCPA Review</w:t>
            </w:r>
          </w:p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Presentation by Jon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Fairclough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, Head of Secretariat of the Review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Presentation, no paper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10.50</w:t>
            </w:r>
          </w:p>
        </w:tc>
      </w:tr>
      <w:tr w:rsidR="006E46D6">
        <w:trPr>
          <w:trHeight w:val="1020"/>
        </w:trPr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  <w:color w:val="222222"/>
              </w:rPr>
              <w:t>6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Ethical standards for providers of public services: follow up report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approve design proof, and comment on plans for the report’s publication.</w:t>
            </w:r>
          </w:p>
          <w:p w:rsidR="006E46D6" w:rsidRDefault="006E46D6">
            <w:pPr>
              <w:pStyle w:val="normal0"/>
              <w:contextualSpacing w:val="0"/>
            </w:pP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240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proofErr w:type="gramStart"/>
            <w:r>
              <w:rPr>
                <w:rFonts w:ascii="Arial" w:eastAsia="Arial" w:hAnsi="Arial" w:cs="Arial"/>
              </w:rPr>
              <w:t>noon</w:t>
            </w:r>
            <w:proofErr w:type="gramEnd"/>
          </w:p>
          <w:p w:rsidR="006E46D6" w:rsidRDefault="006E46D6">
            <w:pPr>
              <w:pStyle w:val="normal0"/>
              <w:contextualSpacing w:val="0"/>
            </w:pPr>
          </w:p>
          <w:p w:rsidR="006E46D6" w:rsidRDefault="006E46D6">
            <w:pPr>
              <w:pStyle w:val="normal0"/>
              <w:contextualSpacing w:val="0"/>
            </w:pPr>
          </w:p>
          <w:p w:rsidR="006E46D6" w:rsidRDefault="006E46D6">
            <w:pPr>
              <w:pStyle w:val="normal0"/>
              <w:contextualSpacing w:val="0"/>
            </w:pP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Lobbying Report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note the Government’s further response - their letter of 21 Oct 2015, and the Committee’s reply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241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12.20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Standards Check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An update on recent standards issues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242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12.30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Forward agenda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invited to consider the future work programme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243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12.35</w:t>
            </w:r>
          </w:p>
        </w:tc>
      </w:tr>
      <w:tr w:rsidR="006E46D6">
        <w:tc>
          <w:tcPr>
            <w:tcW w:w="585" w:type="dxa"/>
          </w:tcPr>
          <w:p w:rsidR="006E46D6" w:rsidRDefault="00D804D6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13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AOB</w:t>
            </w:r>
          </w:p>
        </w:tc>
        <w:tc>
          <w:tcPr>
            <w:tcW w:w="4590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The Committee will be asked to note:</w:t>
            </w:r>
          </w:p>
          <w:p w:rsidR="006E46D6" w:rsidRDefault="00D804D6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Communications update</w:t>
            </w:r>
          </w:p>
          <w:p w:rsidR="006E46D6" w:rsidRDefault="00D804D6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Farewell to Isobel </w:t>
            </w:r>
          </w:p>
          <w:p w:rsidR="006E46D6" w:rsidRDefault="00D804D6">
            <w:pPr>
              <w:pStyle w:val="normal0"/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next meeting: </w:t>
            </w:r>
          </w:p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 xml:space="preserve">           17 December 2015</w:t>
            </w:r>
          </w:p>
        </w:tc>
        <w:tc>
          <w:tcPr>
            <w:tcW w:w="196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CSPL (14) 244</w:t>
            </w:r>
          </w:p>
        </w:tc>
        <w:tc>
          <w:tcPr>
            <w:tcW w:w="1515" w:type="dxa"/>
          </w:tcPr>
          <w:p w:rsidR="006E46D6" w:rsidRDefault="00D804D6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12.40</w:t>
            </w:r>
          </w:p>
        </w:tc>
      </w:tr>
    </w:tbl>
    <w:p w:rsidR="006E46D6" w:rsidRDefault="006E46D6">
      <w:pPr>
        <w:pStyle w:val="normal0"/>
      </w:pPr>
    </w:p>
    <w:sectPr w:rsidR="006E46D6">
      <w:headerReference w:type="default" r:id="rId8"/>
      <w:footerReference w:type="default" r:id="rId9"/>
      <w:pgSz w:w="11906" w:h="16838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CA" w:rsidRDefault="004167CA">
      <w:r>
        <w:separator/>
      </w:r>
    </w:p>
  </w:endnote>
  <w:endnote w:type="continuationSeparator" w:id="0">
    <w:p w:rsidR="004167CA" w:rsidRDefault="004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CA" w:rsidRDefault="004167CA">
    <w:pPr>
      <w:pStyle w:val="normal0"/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CA" w:rsidRDefault="004167CA">
      <w:r>
        <w:separator/>
      </w:r>
    </w:p>
  </w:footnote>
  <w:footnote w:type="continuationSeparator" w:id="0">
    <w:p w:rsidR="004167CA" w:rsidRDefault="00416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CA" w:rsidRDefault="004167CA">
    <w:pPr>
      <w:pStyle w:val="normal0"/>
      <w:tabs>
        <w:tab w:val="center" w:pos="4513"/>
        <w:tab w:val="right" w:pos="9026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A25"/>
    <w:multiLevelType w:val="multilevel"/>
    <w:tmpl w:val="A1ACD4A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6D6"/>
    <w:rsid w:val="00006024"/>
    <w:rsid w:val="004167CA"/>
    <w:rsid w:val="006E46D6"/>
    <w:rsid w:val="00A1162D"/>
    <w:rsid w:val="00D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Croney</cp:lastModifiedBy>
  <cp:revision>2</cp:revision>
  <cp:lastPrinted>2015-11-12T14:56:00Z</cp:lastPrinted>
  <dcterms:created xsi:type="dcterms:W3CDTF">2015-11-13T09:38:00Z</dcterms:created>
  <dcterms:modified xsi:type="dcterms:W3CDTF">2015-11-13T09:38:00Z</dcterms:modified>
</cp:coreProperties>
</file>