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6E2E7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CC5BA4" w:rsidRPr="00715328" w:rsidRDefault="006E2E73" w:rsidP="00CC5BA4">
            <w:pPr>
              <w:rPr>
                <w:rFonts w:ascii="Arial" w:hAnsi="Arial" w:cs="Arial"/>
                <w:szCs w:val="24"/>
              </w:rPr>
            </w:pPr>
            <w:r>
              <w:rPr>
                <w:rFonts w:ascii="Arial" w:hAnsi="Arial" w:cs="Arial"/>
                <w:szCs w:val="24"/>
              </w:rPr>
              <w:t>REDACTED</w:t>
            </w:r>
          </w:p>
          <w:p w:rsidR="00E46971" w:rsidRPr="00BB34CA" w:rsidRDefault="00E46971"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382C28">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382C28">
              <w:rPr>
                <w:rFonts w:ascii="Arial" w:hAnsi="Arial" w:cs="Arial"/>
                <w:sz w:val="18"/>
                <w:szCs w:val="18"/>
              </w:rPr>
              <w:t>02.11.15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70586F" w:rsidRPr="00715328" w:rsidRDefault="00A54D0B" w:rsidP="00CC5BA4">
      <w:pPr>
        <w:spacing w:before="100" w:beforeAutospacing="1" w:after="100" w:afterAutospacing="1"/>
        <w:rPr>
          <w:rFonts w:ascii="Arial" w:hAnsi="Arial" w:cs="Arial"/>
          <w:szCs w:val="24"/>
        </w:rPr>
      </w:pPr>
      <w:r w:rsidRPr="00715328">
        <w:rPr>
          <w:rFonts w:ascii="Arial" w:hAnsi="Arial" w:cs="Arial"/>
          <w:szCs w:val="24"/>
        </w:rPr>
        <w:t xml:space="preserve">Dear </w:t>
      </w:r>
      <w:r w:rsidR="006E2E73">
        <w:rPr>
          <w:rFonts w:ascii="Arial" w:hAnsi="Arial" w:cs="Arial"/>
          <w:szCs w:val="24"/>
        </w:rPr>
        <w:t>REDACTED</w:t>
      </w:r>
    </w:p>
    <w:p w:rsidR="00C955D3" w:rsidRPr="00715328" w:rsidRDefault="00C955D3" w:rsidP="00C955D3">
      <w:pPr>
        <w:rPr>
          <w:rFonts w:ascii="Arial" w:hAnsi="Arial" w:cs="Arial"/>
          <w:b/>
          <w:bCs/>
          <w:szCs w:val="24"/>
          <w:u w:val="single"/>
        </w:rPr>
      </w:pPr>
      <w:r w:rsidRPr="00715328">
        <w:rPr>
          <w:rFonts w:ascii="Arial" w:hAnsi="Arial" w:cs="Arial"/>
          <w:b/>
          <w:bCs/>
          <w:szCs w:val="24"/>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715328" w:rsidRDefault="00C955D3" w:rsidP="00C955D3">
      <w:pPr>
        <w:rPr>
          <w:rFonts w:ascii="Arial" w:hAnsi="Arial" w:cs="Arial"/>
          <w:szCs w:val="24"/>
        </w:rPr>
      </w:pPr>
      <w:r w:rsidRPr="00715328">
        <w:rPr>
          <w:rFonts w:ascii="Arial" w:hAnsi="Arial" w:cs="Arial"/>
          <w:szCs w:val="24"/>
        </w:rPr>
        <w:t xml:space="preserve">Thank you for your email of </w:t>
      </w:r>
      <w:r w:rsidR="004723BB" w:rsidRPr="00715328">
        <w:rPr>
          <w:rFonts w:ascii="Arial" w:hAnsi="Arial" w:cs="Arial"/>
          <w:szCs w:val="24"/>
        </w:rPr>
        <w:t>05 October</w:t>
      </w:r>
      <w:r w:rsidR="00382BE2" w:rsidRPr="00715328">
        <w:rPr>
          <w:rFonts w:ascii="Arial" w:hAnsi="Arial" w:cs="Arial"/>
          <w:szCs w:val="24"/>
        </w:rPr>
        <w:t xml:space="preserve"> </w:t>
      </w:r>
      <w:r w:rsidR="00A54D0B" w:rsidRPr="00715328">
        <w:rPr>
          <w:rFonts w:ascii="Arial" w:hAnsi="Arial" w:cs="Arial"/>
          <w:szCs w:val="24"/>
        </w:rPr>
        <w:t>2015</w:t>
      </w:r>
      <w:r w:rsidRPr="00715328">
        <w:rPr>
          <w:rFonts w:ascii="Arial" w:hAnsi="Arial" w:cs="Arial"/>
          <w:szCs w:val="24"/>
        </w:rPr>
        <w:t xml:space="preserve"> requesting information under the Freedom of Information Act 2000 (</w:t>
      </w:r>
      <w:proofErr w:type="spellStart"/>
      <w:r w:rsidRPr="00715328">
        <w:rPr>
          <w:rFonts w:ascii="Arial" w:hAnsi="Arial" w:cs="Arial"/>
          <w:szCs w:val="24"/>
        </w:rPr>
        <w:t>FOIA</w:t>
      </w:r>
      <w:proofErr w:type="spellEnd"/>
      <w:r w:rsidRPr="00715328">
        <w:rPr>
          <w:rFonts w:ascii="Arial" w:hAnsi="Arial" w:cs="Arial"/>
          <w:szCs w:val="24"/>
        </w:rPr>
        <w:t xml:space="preserve">).  You </w:t>
      </w:r>
      <w:r w:rsidR="006A2E09" w:rsidRPr="00715328">
        <w:rPr>
          <w:rFonts w:ascii="Arial" w:hAnsi="Arial" w:cs="Arial"/>
          <w:szCs w:val="24"/>
        </w:rPr>
        <w:t>asked</w:t>
      </w:r>
      <w:r w:rsidRPr="00715328">
        <w:rPr>
          <w:rFonts w:ascii="Arial" w:hAnsi="Arial" w:cs="Arial"/>
          <w:szCs w:val="24"/>
        </w:rPr>
        <w:t xml:space="preserve">: </w:t>
      </w:r>
    </w:p>
    <w:p w:rsidR="004723BB" w:rsidRPr="004723BB" w:rsidRDefault="004723BB" w:rsidP="004723BB">
      <w:pPr>
        <w:spacing w:before="100" w:beforeAutospacing="1" w:after="100" w:afterAutospacing="1"/>
        <w:rPr>
          <w:szCs w:val="24"/>
        </w:rPr>
      </w:pPr>
      <w:r w:rsidRPr="004723BB">
        <w:rPr>
          <w:szCs w:val="24"/>
        </w:rPr>
        <w:t>“I would like to know the amount of money your department spent on the services of external law firms and barristers over each of the last five years (years ending March 31). If this is not possible within the restrictions of the Freedom of Information Act, three years of data will suffice. If this is not possible, two years of data are acceptable.</w:t>
      </w:r>
    </w:p>
    <w:p w:rsidR="004723BB" w:rsidRPr="004723BB" w:rsidRDefault="004723BB" w:rsidP="004723BB">
      <w:pPr>
        <w:spacing w:before="100" w:beforeAutospacing="1" w:after="100" w:afterAutospacing="1"/>
        <w:rPr>
          <w:szCs w:val="24"/>
        </w:rPr>
      </w:pPr>
      <w:r w:rsidRPr="004723BB">
        <w:rPr>
          <w:szCs w:val="24"/>
        </w:rPr>
        <w:t>Please exclude legal services provided by the Government Legal Department. However, please include legal services that the Government Legal Department has outsourced to a third party”.</w:t>
      </w:r>
    </w:p>
    <w:p w:rsidR="004723BB" w:rsidRDefault="004723BB" w:rsidP="004723BB">
      <w:pPr>
        <w:rPr>
          <w:rFonts w:ascii="Arial" w:hAnsi="Arial" w:cs="Arial"/>
          <w:iCs/>
        </w:rPr>
      </w:pPr>
      <w:r w:rsidRPr="004723BB">
        <w:rPr>
          <w:rFonts w:ascii="Arial" w:hAnsi="Arial" w:cs="Arial"/>
          <w:iCs/>
        </w:rPr>
        <w:t>We have now completed our search for information.  The Office of the Advocate General</w:t>
      </w:r>
      <w:r w:rsidR="005450F4">
        <w:rPr>
          <w:rFonts w:ascii="Arial" w:hAnsi="Arial" w:cs="Arial"/>
          <w:iCs/>
        </w:rPr>
        <w:t xml:space="preserve"> (OAG)</w:t>
      </w:r>
      <w:r w:rsidRPr="004723BB">
        <w:rPr>
          <w:rFonts w:ascii="Arial" w:hAnsi="Arial" w:cs="Arial"/>
          <w:iCs/>
        </w:rPr>
        <w:t xml:space="preserve"> </w:t>
      </w:r>
      <w:r w:rsidR="005450F4">
        <w:rPr>
          <w:rFonts w:ascii="Arial" w:hAnsi="Arial" w:cs="Arial"/>
          <w:iCs/>
        </w:rPr>
        <w:t xml:space="preserve">has not spent any money on the services of external law firms over the last five years.  However OAG  </w:t>
      </w:r>
      <w:r w:rsidRPr="004723BB">
        <w:rPr>
          <w:rFonts w:ascii="Arial" w:hAnsi="Arial" w:cs="Arial"/>
          <w:iCs/>
        </w:rPr>
        <w:t>instructs counsel in relation to court actions in Scotland in which the Advocate General is a party or has intervened.  This may include appearing in court on behalf of the Advocate General and advice in relation to the case.  The following figures include such costs together with costs for any advice obtained from counsel unconnected with court proceedings.  Accordingly, the cost to the Office of the Advocate General for external legal services, excluding legal fees recovered by this Office, in the years requested is as follows:</w:t>
      </w:r>
    </w:p>
    <w:p w:rsidR="00CC5BA4" w:rsidRDefault="00CC5BA4" w:rsidP="004723BB">
      <w:pPr>
        <w:rPr>
          <w:rFonts w:ascii="Arial" w:hAnsi="Arial" w:cs="Arial"/>
          <w:iCs/>
        </w:rPr>
      </w:pPr>
    </w:p>
    <w:p w:rsidR="005450F4" w:rsidRPr="00382C28" w:rsidRDefault="005450F4" w:rsidP="004723BB">
      <w:pPr>
        <w:rPr>
          <w:rFonts w:ascii="Arial" w:hAnsi="Arial" w:cs="Arial"/>
          <w:iCs/>
        </w:rPr>
      </w:pPr>
      <w:r w:rsidRPr="00382C28">
        <w:rPr>
          <w:rFonts w:ascii="Arial" w:hAnsi="Arial" w:cs="Arial"/>
          <w:iCs/>
        </w:rPr>
        <w:t xml:space="preserve">2014-2015     </w:t>
      </w:r>
      <w:r w:rsidR="00382C28" w:rsidRPr="00382C28">
        <w:rPr>
          <w:rFonts w:ascii="Arial" w:hAnsi="Arial" w:cs="Arial"/>
          <w:szCs w:val="24"/>
        </w:rPr>
        <w:t>£30,943.46</w:t>
      </w:r>
    </w:p>
    <w:p w:rsidR="004723BB" w:rsidRPr="004723BB" w:rsidRDefault="004723BB" w:rsidP="004723BB">
      <w:pPr>
        <w:rPr>
          <w:rFonts w:ascii="Arial" w:hAnsi="Arial" w:cs="Arial"/>
          <w:iCs/>
        </w:rPr>
      </w:pPr>
      <w:r w:rsidRPr="004723BB">
        <w:rPr>
          <w:rFonts w:ascii="Arial" w:hAnsi="Arial" w:cs="Arial"/>
          <w:iCs/>
        </w:rPr>
        <w:t>2013-2014     £81,211.57</w:t>
      </w:r>
    </w:p>
    <w:p w:rsidR="004723BB" w:rsidRPr="004723BB" w:rsidRDefault="004723BB" w:rsidP="004723BB">
      <w:pPr>
        <w:rPr>
          <w:rFonts w:ascii="Arial" w:hAnsi="Arial" w:cs="Arial"/>
          <w:iCs/>
        </w:rPr>
      </w:pPr>
      <w:r w:rsidRPr="004723BB">
        <w:rPr>
          <w:rFonts w:ascii="Arial" w:hAnsi="Arial" w:cs="Arial"/>
          <w:iCs/>
        </w:rPr>
        <w:t>2012-2013     £81,236.77</w:t>
      </w:r>
    </w:p>
    <w:p w:rsidR="004723BB" w:rsidRPr="004723BB" w:rsidRDefault="004723BB" w:rsidP="004723BB">
      <w:pPr>
        <w:rPr>
          <w:rFonts w:ascii="Arial" w:hAnsi="Arial" w:cs="Arial"/>
          <w:iCs/>
        </w:rPr>
      </w:pPr>
      <w:r w:rsidRPr="004723BB">
        <w:rPr>
          <w:rFonts w:ascii="Arial" w:hAnsi="Arial" w:cs="Arial"/>
          <w:iCs/>
        </w:rPr>
        <w:t>2011-2012     £54,425.80</w:t>
      </w:r>
    </w:p>
    <w:p w:rsidR="004723BB" w:rsidRPr="004723BB" w:rsidRDefault="004723BB" w:rsidP="004723BB">
      <w:pPr>
        <w:rPr>
          <w:rFonts w:ascii="Arial" w:hAnsi="Arial" w:cs="Arial"/>
          <w:iCs/>
        </w:rPr>
      </w:pPr>
      <w:r w:rsidRPr="004723BB">
        <w:rPr>
          <w:rFonts w:ascii="Arial" w:hAnsi="Arial" w:cs="Arial"/>
          <w:iCs/>
        </w:rPr>
        <w:t>2010-2011     £80,065.00</w:t>
      </w:r>
    </w:p>
    <w:p w:rsidR="004723BB" w:rsidRPr="004723BB" w:rsidRDefault="004723BB" w:rsidP="004723BB">
      <w:pPr>
        <w:rPr>
          <w:rFonts w:ascii="Arial" w:hAnsi="Arial" w:cs="Arial"/>
          <w:iCs/>
        </w:rPr>
      </w:pPr>
    </w:p>
    <w:p w:rsidR="00382BE2" w:rsidRPr="004723BB" w:rsidRDefault="004723BB" w:rsidP="004723BB">
      <w:pPr>
        <w:shd w:val="clear" w:color="auto" w:fill="FFFFFF"/>
        <w:rPr>
          <w:rFonts w:ascii="Arial" w:hAnsi="Arial" w:cs="Arial"/>
          <w:sz w:val="22"/>
          <w:szCs w:val="22"/>
        </w:rPr>
      </w:pPr>
      <w:r w:rsidRPr="004723BB">
        <w:rPr>
          <w:rFonts w:ascii="Arial" w:hAnsi="Arial" w:cs="Arial"/>
          <w:iCs/>
        </w:rPr>
        <w:t>In some cases, part of these costs will have been recovered  from other UK Government departments where they have an interest in the proceedings</w:t>
      </w:r>
    </w:p>
    <w:p w:rsidR="00382BE2" w:rsidRDefault="00382BE2" w:rsidP="00C955D3">
      <w:pPr>
        <w:shd w:val="clear" w:color="auto" w:fill="FFFFFF"/>
        <w:rPr>
          <w:rFonts w:ascii="Arial" w:hAnsi="Arial" w:cs="Arial"/>
          <w:sz w:val="22"/>
          <w:szCs w:val="22"/>
        </w:rPr>
      </w:pPr>
    </w:p>
    <w:p w:rsidR="00C955D3" w:rsidRPr="005450F4" w:rsidRDefault="00C955D3" w:rsidP="00C955D3">
      <w:pPr>
        <w:shd w:val="clear" w:color="auto" w:fill="FFFFFF"/>
        <w:rPr>
          <w:rFonts w:ascii="Arial" w:hAnsi="Arial" w:cs="Arial"/>
          <w:szCs w:val="24"/>
        </w:rPr>
      </w:pPr>
      <w:r w:rsidRPr="005450F4">
        <w:rPr>
          <w:rFonts w:ascii="Arial" w:hAnsi="Arial" w:cs="Arial"/>
          <w:szCs w:val="24"/>
        </w:rPr>
        <w:t xml:space="preserve">You may, if dissatisfied with the treatment of your request, ask the Office of the Advocate General to conduct an internal review of its decision.  The internal review </w:t>
      </w:r>
      <w:r w:rsidRPr="005450F4">
        <w:rPr>
          <w:rFonts w:ascii="Arial" w:hAnsi="Arial" w:cs="Arial"/>
          <w:szCs w:val="24"/>
        </w:rPr>
        <w:lastRenderedPageBreak/>
        <w:t xml:space="preserve">will be conducted by someone other than the person who took the initial decision.  Requests for internal review should be addressed to the Information Officer, Office the Advocate General, Victoria Quay, Edinburgh, </w:t>
      </w:r>
      <w:proofErr w:type="spellStart"/>
      <w:r w:rsidRPr="005450F4">
        <w:rPr>
          <w:rFonts w:ascii="Arial" w:hAnsi="Arial" w:cs="Arial"/>
          <w:szCs w:val="24"/>
        </w:rPr>
        <w:t>EH6</w:t>
      </w:r>
      <w:proofErr w:type="spellEnd"/>
      <w:r w:rsidRPr="005450F4">
        <w:rPr>
          <w:rFonts w:ascii="Arial" w:hAnsi="Arial" w:cs="Arial"/>
          <w:szCs w:val="24"/>
        </w:rPr>
        <w:t xml:space="preserve"> </w:t>
      </w:r>
      <w:proofErr w:type="spellStart"/>
      <w:r w:rsidRPr="005450F4">
        <w:rPr>
          <w:rFonts w:ascii="Arial" w:hAnsi="Arial" w:cs="Arial"/>
          <w:szCs w:val="24"/>
        </w:rPr>
        <w:t>6QQ</w:t>
      </w:r>
      <w:proofErr w:type="spellEnd"/>
      <w:r w:rsidRPr="005450F4">
        <w:rPr>
          <w:rFonts w:ascii="Arial" w:hAnsi="Arial" w:cs="Arial"/>
          <w:szCs w:val="24"/>
        </w:rPr>
        <w:t>.</w:t>
      </w:r>
    </w:p>
    <w:p w:rsidR="00C955D3" w:rsidRPr="00FA18B7" w:rsidRDefault="00C955D3" w:rsidP="00C955D3">
      <w:pPr>
        <w:shd w:val="clear" w:color="auto" w:fill="FFFFFF"/>
        <w:rPr>
          <w:rFonts w:ascii="Arial" w:hAnsi="Arial" w:cs="Arial"/>
          <w:sz w:val="22"/>
          <w:szCs w:val="22"/>
        </w:rPr>
      </w:pPr>
    </w:p>
    <w:p w:rsidR="00C955D3" w:rsidRPr="005450F4" w:rsidRDefault="00C955D3" w:rsidP="00C955D3">
      <w:pPr>
        <w:shd w:val="clear" w:color="auto" w:fill="FFFFFF"/>
        <w:rPr>
          <w:rFonts w:ascii="Arial" w:hAnsi="Arial" w:cs="Arial"/>
          <w:szCs w:val="24"/>
        </w:rPr>
      </w:pPr>
      <w:r w:rsidRPr="005450F4">
        <w:rPr>
          <w:rFonts w:ascii="Arial" w:hAnsi="Arial" w:cs="Arial"/>
          <w:szCs w:val="24"/>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5450F4">
        <w:rPr>
          <w:rFonts w:ascii="Arial" w:hAnsi="Arial" w:cs="Arial"/>
          <w:szCs w:val="24"/>
        </w:rPr>
        <w:t>SK9</w:t>
      </w:r>
      <w:proofErr w:type="spellEnd"/>
      <w:r w:rsidRPr="005450F4">
        <w:rPr>
          <w:rFonts w:ascii="Arial" w:hAnsi="Arial" w:cs="Arial"/>
          <w:szCs w:val="24"/>
        </w:rPr>
        <w:t xml:space="preserve"> </w:t>
      </w:r>
      <w:proofErr w:type="spellStart"/>
      <w:r w:rsidRPr="005450F4">
        <w:rPr>
          <w:rFonts w:ascii="Arial" w:hAnsi="Arial" w:cs="Arial"/>
          <w:szCs w:val="24"/>
        </w:rPr>
        <w:t>5AF</w:t>
      </w:r>
      <w:proofErr w:type="spellEnd"/>
      <w:r w:rsidRPr="005450F4">
        <w:rPr>
          <w:rFonts w:ascii="Arial" w:hAnsi="Arial" w:cs="Arial"/>
          <w:szCs w:val="24"/>
        </w:rPr>
        <w:t>.  Details of the complaints procedure can be found here:</w:t>
      </w:r>
    </w:p>
    <w:p w:rsidR="00C955D3" w:rsidRPr="005450F4" w:rsidRDefault="006E2E73" w:rsidP="00C955D3">
      <w:pPr>
        <w:rPr>
          <w:rFonts w:ascii="Arial" w:hAnsi="Arial" w:cs="Arial"/>
          <w:szCs w:val="24"/>
        </w:rPr>
      </w:pPr>
      <w:hyperlink r:id="rId11" w:tgtFrame="_blank" w:history="1">
        <w:r w:rsidR="00C955D3" w:rsidRPr="005450F4">
          <w:rPr>
            <w:rStyle w:val="Hyperlink"/>
            <w:rFonts w:ascii="Arial" w:hAnsi="Arial" w:cs="Arial"/>
            <w:szCs w:val="24"/>
          </w:rPr>
          <w:t>http://www.ico.gov.uk/complaints/freedom_of_information.aspx</w:t>
        </w:r>
      </w:hyperlink>
    </w:p>
    <w:p w:rsidR="00A2140B" w:rsidRPr="005450F4" w:rsidRDefault="00A2140B" w:rsidP="00E46971">
      <w:pPr>
        <w:tabs>
          <w:tab w:val="clear" w:pos="9000"/>
          <w:tab w:val="left" w:pos="9923"/>
          <w:tab w:val="right" w:pos="10080"/>
        </w:tabs>
        <w:ind w:right="473"/>
        <w:rPr>
          <w:rFonts w:ascii="Arial" w:hAnsi="Arial" w:cs="Arial"/>
          <w:szCs w:val="24"/>
        </w:rPr>
      </w:pPr>
    </w:p>
    <w:p w:rsidR="00FF3486" w:rsidRPr="005450F4" w:rsidRDefault="0092433D" w:rsidP="00E46971">
      <w:pPr>
        <w:tabs>
          <w:tab w:val="clear" w:pos="9000"/>
          <w:tab w:val="left" w:pos="9923"/>
          <w:tab w:val="right" w:pos="10080"/>
        </w:tabs>
        <w:ind w:right="473"/>
        <w:rPr>
          <w:rFonts w:ascii="Arial" w:hAnsi="Arial" w:cs="Arial"/>
          <w:szCs w:val="24"/>
        </w:rPr>
      </w:pPr>
      <w:r w:rsidRPr="005450F4">
        <w:rPr>
          <w:rFonts w:ascii="Arial" w:hAnsi="Arial" w:cs="Arial"/>
          <w:szCs w:val="24"/>
        </w:rPr>
        <w:t>Yours sincerely</w:t>
      </w:r>
    </w:p>
    <w:p w:rsidR="006A2E09" w:rsidRPr="005450F4" w:rsidRDefault="006A2E09" w:rsidP="00E46971">
      <w:pPr>
        <w:tabs>
          <w:tab w:val="clear" w:pos="9000"/>
          <w:tab w:val="left" w:pos="9923"/>
          <w:tab w:val="right" w:pos="10080"/>
        </w:tabs>
        <w:ind w:right="473"/>
        <w:rPr>
          <w:rFonts w:ascii="Arial" w:hAnsi="Arial" w:cs="Arial"/>
          <w:szCs w:val="24"/>
        </w:rPr>
      </w:pPr>
    </w:p>
    <w:p w:rsidR="006A2E09" w:rsidRPr="005450F4" w:rsidRDefault="006A2E09" w:rsidP="00E46971">
      <w:pPr>
        <w:tabs>
          <w:tab w:val="clear" w:pos="9000"/>
          <w:tab w:val="left" w:pos="9923"/>
          <w:tab w:val="right" w:pos="10080"/>
        </w:tabs>
        <w:ind w:right="473"/>
        <w:rPr>
          <w:rFonts w:ascii="Arial" w:hAnsi="Arial" w:cs="Arial"/>
          <w:szCs w:val="24"/>
        </w:rPr>
      </w:pPr>
    </w:p>
    <w:p w:rsidR="006A2E09" w:rsidRPr="005450F4" w:rsidRDefault="006A2E09" w:rsidP="00E46971">
      <w:pPr>
        <w:tabs>
          <w:tab w:val="clear" w:pos="9000"/>
          <w:tab w:val="left" w:pos="9923"/>
          <w:tab w:val="right" w:pos="10080"/>
        </w:tabs>
        <w:ind w:right="473"/>
        <w:rPr>
          <w:rFonts w:ascii="Arial" w:hAnsi="Arial" w:cs="Arial"/>
          <w:szCs w:val="24"/>
        </w:rPr>
      </w:pPr>
    </w:p>
    <w:p w:rsidR="006A2E09" w:rsidRPr="005450F4" w:rsidRDefault="006A2E09" w:rsidP="00E46971">
      <w:pPr>
        <w:tabs>
          <w:tab w:val="clear" w:pos="9000"/>
          <w:tab w:val="left" w:pos="9923"/>
          <w:tab w:val="right" w:pos="10080"/>
        </w:tabs>
        <w:ind w:right="473"/>
        <w:rPr>
          <w:rFonts w:ascii="Arial" w:hAnsi="Arial" w:cs="Arial"/>
          <w:szCs w:val="24"/>
        </w:rPr>
      </w:pPr>
    </w:p>
    <w:p w:rsidR="006A2E09" w:rsidRPr="005450F4" w:rsidRDefault="006E2E73" w:rsidP="00E46971">
      <w:pPr>
        <w:tabs>
          <w:tab w:val="clear" w:pos="9000"/>
          <w:tab w:val="left" w:pos="9923"/>
          <w:tab w:val="right" w:pos="10080"/>
        </w:tabs>
        <w:ind w:right="473"/>
        <w:rPr>
          <w:rFonts w:ascii="Arial" w:hAnsi="Arial" w:cs="Arial"/>
          <w:szCs w:val="24"/>
        </w:rPr>
      </w:pPr>
      <w:r>
        <w:rPr>
          <w:rFonts w:ascii="Arial" w:hAnsi="Arial" w:cs="Arial"/>
          <w:szCs w:val="24"/>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815" w:rsidRDefault="00297815">
      <w:r>
        <w:separator/>
      </w:r>
    </w:p>
  </w:endnote>
  <w:endnote w:type="continuationSeparator" w:id="0">
    <w:p w:rsidR="00297815" w:rsidRDefault="0029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3BB" w:rsidRPr="0067486A" w:rsidRDefault="004723BB"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815" w:rsidRDefault="00297815">
      <w:r>
        <w:separator/>
      </w:r>
    </w:p>
  </w:footnote>
  <w:footnote w:type="continuationSeparator" w:id="0">
    <w:p w:rsidR="00297815" w:rsidRDefault="00297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3BB" w:rsidRDefault="004723BB" w:rsidP="0067486A">
    <w:pPr>
      <w:pStyle w:val="Header"/>
      <w:tabs>
        <w:tab w:val="clear" w:pos="4153"/>
        <w:tab w:val="clear" w:pos="8306"/>
        <w:tab w:val="center" w:pos="4500"/>
        <w:tab w:val="right" w:pos="9000"/>
      </w:tabs>
      <w:jc w:val="left"/>
    </w:pPr>
    <w:r>
      <w:t xml:space="preserve">                                                                  </w:t>
    </w:r>
  </w:p>
  <w:p w:rsidR="004723BB" w:rsidRPr="0067486A" w:rsidRDefault="004723BB"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D7B45"/>
    <w:rsid w:val="001F7706"/>
    <w:rsid w:val="002162CF"/>
    <w:rsid w:val="002167E4"/>
    <w:rsid w:val="00221CBA"/>
    <w:rsid w:val="00255CF8"/>
    <w:rsid w:val="00292C3F"/>
    <w:rsid w:val="00297815"/>
    <w:rsid w:val="002A6D17"/>
    <w:rsid w:val="002B71E3"/>
    <w:rsid w:val="002C0574"/>
    <w:rsid w:val="002C48E5"/>
    <w:rsid w:val="002D39F2"/>
    <w:rsid w:val="002D7E4F"/>
    <w:rsid w:val="002E3163"/>
    <w:rsid w:val="002F1077"/>
    <w:rsid w:val="003058FC"/>
    <w:rsid w:val="00360CD2"/>
    <w:rsid w:val="003710DC"/>
    <w:rsid w:val="00382BE2"/>
    <w:rsid w:val="00382C28"/>
    <w:rsid w:val="00383EFC"/>
    <w:rsid w:val="00384431"/>
    <w:rsid w:val="003A0EFF"/>
    <w:rsid w:val="003F2479"/>
    <w:rsid w:val="004173BF"/>
    <w:rsid w:val="00450AD0"/>
    <w:rsid w:val="00461C6B"/>
    <w:rsid w:val="004723BB"/>
    <w:rsid w:val="00482341"/>
    <w:rsid w:val="00497BCB"/>
    <w:rsid w:val="004A73A9"/>
    <w:rsid w:val="004B31EB"/>
    <w:rsid w:val="00516371"/>
    <w:rsid w:val="005330B9"/>
    <w:rsid w:val="00536BAB"/>
    <w:rsid w:val="00540222"/>
    <w:rsid w:val="005450F4"/>
    <w:rsid w:val="0055444E"/>
    <w:rsid w:val="005A2C6E"/>
    <w:rsid w:val="005A7228"/>
    <w:rsid w:val="005D0653"/>
    <w:rsid w:val="005F243C"/>
    <w:rsid w:val="0063588A"/>
    <w:rsid w:val="00635E9D"/>
    <w:rsid w:val="00660C2B"/>
    <w:rsid w:val="0067486A"/>
    <w:rsid w:val="006A2E09"/>
    <w:rsid w:val="006B19F6"/>
    <w:rsid w:val="006B32A3"/>
    <w:rsid w:val="006D4BD9"/>
    <w:rsid w:val="006E2E73"/>
    <w:rsid w:val="006F4BF1"/>
    <w:rsid w:val="006F538E"/>
    <w:rsid w:val="0070586F"/>
    <w:rsid w:val="00715328"/>
    <w:rsid w:val="007447FD"/>
    <w:rsid w:val="007451CA"/>
    <w:rsid w:val="00766111"/>
    <w:rsid w:val="0076715F"/>
    <w:rsid w:val="007C594B"/>
    <w:rsid w:val="00813E42"/>
    <w:rsid w:val="00817FF9"/>
    <w:rsid w:val="00820970"/>
    <w:rsid w:val="008745D8"/>
    <w:rsid w:val="008750F6"/>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67997"/>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97D39"/>
    <w:rsid w:val="00BB34CA"/>
    <w:rsid w:val="00BF7379"/>
    <w:rsid w:val="00C00AB3"/>
    <w:rsid w:val="00C31D66"/>
    <w:rsid w:val="00C62D5B"/>
    <w:rsid w:val="00C67E1D"/>
    <w:rsid w:val="00C86FBA"/>
    <w:rsid w:val="00C955D3"/>
    <w:rsid w:val="00CC5BA4"/>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358242157">
      <w:bodyDiv w:val="1"/>
      <w:marLeft w:val="0"/>
      <w:marRight w:val="0"/>
      <w:marTop w:val="0"/>
      <w:marBottom w:val="0"/>
      <w:divBdr>
        <w:top w:val="none" w:sz="0" w:space="0" w:color="auto"/>
        <w:left w:val="none" w:sz="0" w:space="0" w:color="auto"/>
        <w:bottom w:val="none" w:sz="0" w:space="0" w:color="auto"/>
        <w:right w:val="none" w:sz="0" w:space="0" w:color="auto"/>
      </w:divBdr>
    </w:div>
    <w:div w:id="571088334">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10121488">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34577723">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2686</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3</cp:revision>
  <cp:lastPrinted>2013-10-28T14:12:00Z</cp:lastPrinted>
  <dcterms:created xsi:type="dcterms:W3CDTF">2015-11-02T09:51:00Z</dcterms:created>
  <dcterms:modified xsi:type="dcterms:W3CDTF">2015-11-19T10:53:00Z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