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4163" w14:textId="55185A87" w:rsidR="00585055" w:rsidRPr="00E37866" w:rsidRDefault="00F558C1" w:rsidP="00E37866">
      <w:pPr>
        <w:pStyle w:val="Date"/>
      </w:pPr>
      <w:r>
        <w:t>November 2015</w:t>
      </w:r>
    </w:p>
    <w:p w14:paraId="3E493B0C" w14:textId="504566C8" w:rsidR="00585055" w:rsidRPr="00585055" w:rsidRDefault="00F558C1" w:rsidP="00585055">
      <w:pPr>
        <w:pStyle w:val="Title"/>
      </w:pPr>
      <w:r>
        <w:t xml:space="preserve">Submitting a proposal for consideration by the Prescribed Specialised Services Advisory Group (PSSAG) </w:t>
      </w:r>
    </w:p>
    <w:p w14:paraId="1B5345C3" w14:textId="003AF6FA" w:rsidR="00F558C1" w:rsidRPr="00F558C1" w:rsidRDefault="00F558C1" w:rsidP="00F558C1">
      <w:pPr>
        <w:pStyle w:val="Heading1"/>
      </w:pPr>
      <w:r>
        <w:br/>
      </w:r>
      <w:r w:rsidRPr="00F558C1">
        <w:t>Legislative context</w:t>
      </w:r>
    </w:p>
    <w:p w14:paraId="64A80242" w14:textId="77777777" w:rsidR="00F558C1" w:rsidRPr="00F558C1" w:rsidRDefault="00F558C1" w:rsidP="00F558C1">
      <w:pPr>
        <w:pStyle w:val="NoSpacing"/>
      </w:pPr>
    </w:p>
    <w:p w14:paraId="1C6B9591" w14:textId="77777777" w:rsidR="00F558C1" w:rsidRPr="00F558C1" w:rsidRDefault="00F558C1" w:rsidP="00F558C1">
      <w:r w:rsidRPr="00F558C1">
        <w:t xml:space="preserve">PSSAG is a Department of Health expert committee that </w:t>
      </w:r>
      <w:proofErr w:type="gramStart"/>
      <w:r w:rsidRPr="00F558C1">
        <w:t>was established</w:t>
      </w:r>
      <w:proofErr w:type="gramEnd"/>
      <w:r w:rsidRPr="00F558C1">
        <w:t xml:space="preserve"> in 2013 to provide ongoing advice to Ministers on whether services are specialised and should be nationally commissioned by NHS England, rather than locally commissioned by Clinical Commissioning Groups (CCGs).</w:t>
      </w:r>
    </w:p>
    <w:p w14:paraId="66558B41" w14:textId="77777777" w:rsidR="00F558C1" w:rsidRPr="00F558C1" w:rsidRDefault="00F558C1" w:rsidP="00F558C1">
      <w:pPr>
        <w:pStyle w:val="NoSpacing"/>
      </w:pPr>
    </w:p>
    <w:p w14:paraId="7ACC2390" w14:textId="77777777" w:rsidR="00F558C1" w:rsidRPr="00F558C1" w:rsidRDefault="00F558C1" w:rsidP="00F558C1">
      <w:r w:rsidRPr="00F558C1">
        <w:t>Before deciding whether to make regulations setting out which services are specialised, the Secretary of State must obtain appropriate advice and have regard to the four statutory factors set out within the National Health Service Act 2006. These are:</w:t>
      </w:r>
    </w:p>
    <w:p w14:paraId="047D3B2F" w14:textId="77777777" w:rsidR="00F558C1" w:rsidRPr="00F558C1" w:rsidRDefault="00F558C1" w:rsidP="00F558C1">
      <w:pPr>
        <w:pStyle w:val="NoSpacing"/>
      </w:pPr>
    </w:p>
    <w:p w14:paraId="535434E4" w14:textId="77777777" w:rsidR="00F558C1" w:rsidRPr="00F558C1" w:rsidRDefault="00F558C1" w:rsidP="00F558C1">
      <w:pPr>
        <w:pStyle w:val="ListBullet"/>
      </w:pPr>
      <w:r w:rsidRPr="00F558C1">
        <w:t>the number of individuals who require the provision of the service or facility;</w:t>
      </w:r>
    </w:p>
    <w:p w14:paraId="607DFF38" w14:textId="77777777" w:rsidR="00F558C1" w:rsidRPr="00F558C1" w:rsidRDefault="00F558C1" w:rsidP="00F558C1">
      <w:pPr>
        <w:pStyle w:val="ListBullet"/>
      </w:pPr>
      <w:r w:rsidRPr="00F558C1">
        <w:t>the cost of providing the service or facility;</w:t>
      </w:r>
    </w:p>
    <w:p w14:paraId="5CB4F2DD" w14:textId="77777777" w:rsidR="00F558C1" w:rsidRPr="00F558C1" w:rsidRDefault="00F558C1" w:rsidP="00F558C1">
      <w:pPr>
        <w:pStyle w:val="ListBullet"/>
      </w:pPr>
      <w:r w:rsidRPr="00F558C1">
        <w:t xml:space="preserve">the number of persons able to provide the service or facility; </w:t>
      </w:r>
    </w:p>
    <w:p w14:paraId="24D5FB3A" w14:textId="77777777" w:rsidR="00F558C1" w:rsidRPr="00F558C1" w:rsidRDefault="00F558C1" w:rsidP="00F558C1">
      <w:pPr>
        <w:pStyle w:val="ListBullet"/>
      </w:pPr>
      <w:proofErr w:type="gramStart"/>
      <w:r w:rsidRPr="00F558C1">
        <w:t>the</w:t>
      </w:r>
      <w:proofErr w:type="gramEnd"/>
      <w:r w:rsidRPr="00F558C1">
        <w:t xml:space="preserve"> financial implications for clinical commissioning groups if they were required to arrange for the provision of the service or facility.</w:t>
      </w:r>
    </w:p>
    <w:p w14:paraId="4013ABF9" w14:textId="77777777" w:rsidR="00F558C1" w:rsidRPr="00F558C1" w:rsidRDefault="00F558C1" w:rsidP="00F558C1">
      <w:pPr>
        <w:pStyle w:val="NoSpacing"/>
      </w:pPr>
    </w:p>
    <w:p w14:paraId="4DB9495F" w14:textId="77777777" w:rsidR="00F558C1" w:rsidRPr="00F558C1" w:rsidRDefault="00F558C1" w:rsidP="00F558C1">
      <w:pPr>
        <w:pStyle w:val="Heading1"/>
      </w:pPr>
      <w:r w:rsidRPr="00F558C1">
        <w:t>Process</w:t>
      </w:r>
    </w:p>
    <w:p w14:paraId="58409A27" w14:textId="77777777" w:rsidR="00F558C1" w:rsidRPr="00F558C1" w:rsidRDefault="00F558C1" w:rsidP="00F558C1">
      <w:pPr>
        <w:pStyle w:val="NoSpacing"/>
      </w:pPr>
    </w:p>
    <w:p w14:paraId="41669F70" w14:textId="77777777" w:rsidR="00F558C1" w:rsidRPr="00F558C1" w:rsidRDefault="00F558C1" w:rsidP="00F558C1">
      <w:r w:rsidRPr="00F558C1">
        <w:t>PSSAG considers the proposals with regard to the four statutory factors above and in developing its advice to Ministers will also give thought to:</w:t>
      </w:r>
    </w:p>
    <w:p w14:paraId="18FF5A4A" w14:textId="77777777" w:rsidR="00F558C1" w:rsidRPr="00F558C1" w:rsidRDefault="00F558C1" w:rsidP="00F558C1">
      <w:pPr>
        <w:pStyle w:val="NoSpacing"/>
      </w:pPr>
    </w:p>
    <w:p w14:paraId="1737911E" w14:textId="77777777" w:rsidR="00F558C1" w:rsidRPr="00F558C1" w:rsidRDefault="00F558C1" w:rsidP="00F558C1">
      <w:pPr>
        <w:pStyle w:val="ListBullet"/>
      </w:pPr>
      <w:r w:rsidRPr="00F558C1">
        <w:t>how activity can be identified to enable separate contracting, monitoring and payment;</w:t>
      </w:r>
    </w:p>
    <w:p w14:paraId="49C6E345" w14:textId="77777777" w:rsidR="00F558C1" w:rsidRPr="00F558C1" w:rsidRDefault="00F558C1" w:rsidP="00F558C1">
      <w:pPr>
        <w:pStyle w:val="ListBullet"/>
      </w:pPr>
      <w:r w:rsidRPr="00F558C1">
        <w:t>likely running costs associated with separate and direct commissioning;</w:t>
      </w:r>
    </w:p>
    <w:p w14:paraId="6E09B0D2" w14:textId="77777777" w:rsidR="00F558C1" w:rsidRPr="00F558C1" w:rsidRDefault="00F558C1" w:rsidP="00F558C1">
      <w:pPr>
        <w:pStyle w:val="ListBullet"/>
      </w:pPr>
      <w:r w:rsidRPr="00F558C1">
        <w:t>defining elements of the service to be commissioned; and</w:t>
      </w:r>
    </w:p>
    <w:p w14:paraId="04D15191" w14:textId="77777777" w:rsidR="00F558C1" w:rsidRPr="00F558C1" w:rsidRDefault="00F558C1" w:rsidP="00F558C1">
      <w:pPr>
        <w:pStyle w:val="ListBullet"/>
      </w:pPr>
      <w:proofErr w:type="gramStart"/>
      <w:r w:rsidRPr="00F558C1">
        <w:t>the</w:t>
      </w:r>
      <w:proofErr w:type="gramEnd"/>
      <w:r w:rsidRPr="00F558C1">
        <w:t xml:space="preserve"> number of provider contracts NHS England is likely to need to develop to directly commission the service.</w:t>
      </w:r>
    </w:p>
    <w:p w14:paraId="6D32E317" w14:textId="77777777" w:rsidR="00F558C1" w:rsidRPr="00F558C1" w:rsidRDefault="00F558C1" w:rsidP="00F558C1">
      <w:pPr>
        <w:pStyle w:val="NoSpacing"/>
      </w:pPr>
    </w:p>
    <w:p w14:paraId="543EEB21" w14:textId="77777777" w:rsidR="00F558C1" w:rsidRPr="00F558C1" w:rsidRDefault="00F558C1" w:rsidP="00F558C1">
      <w:r w:rsidRPr="00F558C1">
        <w:lastRenderedPageBreak/>
        <w:t xml:space="preserve">Anyone wishing to request that a service </w:t>
      </w:r>
      <w:proofErr w:type="gramStart"/>
      <w:r w:rsidRPr="00F558C1">
        <w:t>is</w:t>
      </w:r>
      <w:proofErr w:type="gramEnd"/>
      <w:r w:rsidRPr="00F558C1">
        <w:t xml:space="preserve"> considered by PSSAG should complete the pro-forma at Annex 1 to this document and email it to the Secretariat at </w:t>
      </w:r>
      <w:hyperlink r:id="rId8" w:history="1">
        <w:r w:rsidRPr="00F558C1">
          <w:rPr>
            <w:rStyle w:val="Hyperlink"/>
          </w:rPr>
          <w:t>sarah.samuel@dh.gsi.gov.uk</w:t>
        </w:r>
      </w:hyperlink>
      <w:r w:rsidRPr="00F558C1">
        <w:t>.</w:t>
      </w:r>
    </w:p>
    <w:p w14:paraId="0CCF41E9" w14:textId="77777777" w:rsidR="00F558C1" w:rsidRPr="00F558C1" w:rsidRDefault="00F558C1" w:rsidP="00F558C1">
      <w:pPr>
        <w:pStyle w:val="NoSpacing"/>
      </w:pPr>
    </w:p>
    <w:p w14:paraId="062030DC" w14:textId="77777777" w:rsidR="00F558C1" w:rsidRPr="00F558C1" w:rsidRDefault="00F558C1" w:rsidP="00F558C1">
      <w:r w:rsidRPr="00F558C1">
        <w:t>When the Secretariat receives a proposal, it will:</w:t>
      </w:r>
    </w:p>
    <w:p w14:paraId="1BFF17A7" w14:textId="77777777" w:rsidR="00F558C1" w:rsidRPr="00F558C1" w:rsidRDefault="00F558C1" w:rsidP="00F558C1">
      <w:pPr>
        <w:pStyle w:val="NoSpacing"/>
      </w:pPr>
    </w:p>
    <w:p w14:paraId="243B3032" w14:textId="77777777" w:rsidR="00F558C1" w:rsidRPr="00F558C1" w:rsidRDefault="00F558C1" w:rsidP="00F558C1">
      <w:pPr>
        <w:pStyle w:val="ListBullet"/>
      </w:pPr>
      <w:r w:rsidRPr="00F558C1">
        <w:t>consider whether any additional information is required from the person/group submitting the proposal</w:t>
      </w:r>
    </w:p>
    <w:p w14:paraId="0DB4AF6E" w14:textId="77777777" w:rsidR="00F558C1" w:rsidRPr="00F558C1" w:rsidRDefault="00F558C1" w:rsidP="00F558C1">
      <w:pPr>
        <w:pStyle w:val="ListBullet"/>
      </w:pPr>
      <w:r w:rsidRPr="00F558C1">
        <w:t>ask NHS England to seek a view from any relevant Clinical Reference Group (CRG)</w:t>
      </w:r>
    </w:p>
    <w:p w14:paraId="67BACA74" w14:textId="77777777" w:rsidR="00F558C1" w:rsidRPr="00F558C1" w:rsidRDefault="00F558C1" w:rsidP="00F558C1">
      <w:pPr>
        <w:pStyle w:val="ListBullet"/>
      </w:pPr>
      <w:r w:rsidRPr="00F558C1">
        <w:t>consider whether further input would be helpful from an alternative source, such as one of the Royal Colleges, a patient representative group or an expert in the field</w:t>
      </w:r>
    </w:p>
    <w:p w14:paraId="03F5A687" w14:textId="77777777" w:rsidR="00F558C1" w:rsidRPr="00F558C1" w:rsidRDefault="00F558C1" w:rsidP="00F558C1">
      <w:pPr>
        <w:pStyle w:val="ListBullet"/>
      </w:pPr>
      <w:r w:rsidRPr="00F558C1">
        <w:t>submit the proposal to PSSAG</w:t>
      </w:r>
    </w:p>
    <w:p w14:paraId="0202291E" w14:textId="77777777" w:rsidR="00F558C1" w:rsidRPr="00F558C1" w:rsidRDefault="00F558C1" w:rsidP="00F558C1">
      <w:pPr>
        <w:pStyle w:val="NoSpacing"/>
      </w:pPr>
    </w:p>
    <w:p w14:paraId="27F00D7C" w14:textId="77777777" w:rsidR="00F558C1" w:rsidRPr="00F558C1" w:rsidRDefault="00F558C1" w:rsidP="00F558C1">
      <w:r w:rsidRPr="00F558C1">
        <w:t xml:space="preserve">If PSSAG is able to make a recommendation based on the information submitted to it and with regard to the four statutory factors, the Secretariat will then arrange for the recommendation to </w:t>
      </w:r>
      <w:proofErr w:type="gramStart"/>
      <w:r w:rsidRPr="00F558C1">
        <w:t>be passed</w:t>
      </w:r>
      <w:proofErr w:type="gramEnd"/>
      <w:r w:rsidRPr="00F558C1">
        <w:t xml:space="preserve"> to Ministers.</w:t>
      </w:r>
    </w:p>
    <w:p w14:paraId="3F42209F" w14:textId="77777777" w:rsidR="00F558C1" w:rsidRPr="00F558C1" w:rsidRDefault="00F558C1" w:rsidP="00F558C1"/>
    <w:p w14:paraId="66EA44AF" w14:textId="77777777" w:rsidR="00F558C1" w:rsidRPr="00F558C1" w:rsidRDefault="00F558C1" w:rsidP="00F558C1">
      <w:r w:rsidRPr="00F558C1">
        <w:t xml:space="preserve">Before Ministers can make any </w:t>
      </w:r>
      <w:proofErr w:type="gramStart"/>
      <w:r w:rsidRPr="00F558C1">
        <w:t>decisions</w:t>
      </w:r>
      <w:proofErr w:type="gramEnd"/>
      <w:r w:rsidRPr="00F558C1">
        <w:t xml:space="preserve"> about which services should be included within the list of specialised services (found at Schedule 4 of The National Health Service Commissioning Board and Clinical Commissioning Groups (Responsibilities and Standing Rules) Regulations) they must first consult with NHS England. This is required by section </w:t>
      </w:r>
      <w:proofErr w:type="gramStart"/>
      <w:r w:rsidRPr="00F558C1">
        <w:t>3B(</w:t>
      </w:r>
      <w:proofErr w:type="gramEnd"/>
      <w:r w:rsidRPr="00F558C1">
        <w:t>4) of the National Health Service Act 2006 (as amended by the Health and Social Care Act 2012). Ministers will also consider whether a wider public consultation is appropriate. Following consideration of the consultation response(s), Ministers will make their decisions on which services should be included in the list of specialised services. The Secretariat will work with the Department of Health’s legal team to make the necessary amendments to the regulations.</w:t>
      </w:r>
    </w:p>
    <w:p w14:paraId="4459CE02" w14:textId="77777777" w:rsidR="00F558C1" w:rsidRPr="00F558C1" w:rsidRDefault="00F558C1" w:rsidP="00F558C1">
      <w:pPr>
        <w:pStyle w:val="NoSpacing"/>
      </w:pPr>
    </w:p>
    <w:p w14:paraId="4440F3CD" w14:textId="77777777" w:rsidR="00F558C1" w:rsidRPr="00F558C1" w:rsidRDefault="00F558C1" w:rsidP="00F558C1">
      <w:pPr>
        <w:pStyle w:val="Heading1"/>
      </w:pPr>
      <w:r w:rsidRPr="00F558C1">
        <w:t>Secretariat</w:t>
      </w:r>
    </w:p>
    <w:p w14:paraId="0AD5C77B" w14:textId="77777777" w:rsidR="00F558C1" w:rsidRPr="00F558C1" w:rsidRDefault="00F558C1" w:rsidP="00F558C1">
      <w:pPr>
        <w:pStyle w:val="NoSpacing"/>
      </w:pPr>
    </w:p>
    <w:p w14:paraId="6AF7ED44" w14:textId="3F590ACC" w:rsidR="00F558C1" w:rsidRPr="00F558C1" w:rsidRDefault="00F558C1" w:rsidP="00F558C1">
      <w:r w:rsidRPr="00F558C1">
        <w:t>Sarah Samuel</w:t>
      </w:r>
      <w:r>
        <w:br/>
      </w:r>
      <w:r w:rsidRPr="00F558C1">
        <w:t>Secretariat</w:t>
      </w:r>
      <w:r>
        <w:t xml:space="preserve">, Prescribed Specialised Services Advisory Group </w:t>
      </w:r>
      <w:r>
        <w:br/>
      </w:r>
      <w:r w:rsidRPr="00F558C1">
        <w:t>2nd Floor,</w:t>
      </w:r>
      <w:r>
        <w:t xml:space="preserve"> </w:t>
      </w:r>
      <w:r w:rsidRPr="00F558C1">
        <w:t>Quarry House</w:t>
      </w:r>
      <w:r>
        <w:br/>
      </w:r>
      <w:r w:rsidRPr="00F558C1">
        <w:t>Quarry Hill</w:t>
      </w:r>
      <w:r>
        <w:br/>
      </w:r>
      <w:r w:rsidRPr="00F558C1">
        <w:t>Leeds</w:t>
      </w:r>
      <w:r>
        <w:t xml:space="preserve">, </w:t>
      </w:r>
      <w:r w:rsidRPr="00F558C1">
        <w:t>LS2 7UE</w:t>
      </w:r>
    </w:p>
    <w:p w14:paraId="44564BDB" w14:textId="77777777" w:rsidR="00F558C1" w:rsidRPr="00F558C1" w:rsidRDefault="00F558C1" w:rsidP="00F558C1"/>
    <w:p w14:paraId="3DA8D7AA" w14:textId="2356DC67" w:rsidR="00F558C1" w:rsidRPr="00F558C1" w:rsidRDefault="00F558C1" w:rsidP="00F558C1">
      <w:r w:rsidRPr="00F558C1">
        <w:t xml:space="preserve">Email: </w:t>
      </w:r>
      <w:hyperlink r:id="rId9" w:history="1">
        <w:r w:rsidRPr="00F558C1">
          <w:rPr>
            <w:rStyle w:val="Hyperlink"/>
          </w:rPr>
          <w:t>sarah.samuel@dh.gsi.gov.uk</w:t>
        </w:r>
      </w:hyperlink>
    </w:p>
    <w:p w14:paraId="13B9B822" w14:textId="525DAD75" w:rsidR="00F558C1" w:rsidRPr="00F558C1" w:rsidRDefault="00F558C1" w:rsidP="00F558C1">
      <w:pPr>
        <w:pStyle w:val="Introduction"/>
        <w:rPr>
          <w:rFonts w:eastAsia="Cambria"/>
        </w:rPr>
      </w:pPr>
      <w:r w:rsidRPr="00F558C1">
        <w:br w:type="page"/>
      </w:r>
      <w:r w:rsidRPr="00F558C1">
        <w:rPr>
          <w:rFonts w:eastAsia="Cambria"/>
        </w:rPr>
        <w:lastRenderedPageBreak/>
        <w:t>ANNEX 1</w:t>
      </w:r>
      <w:r>
        <w:rPr>
          <w:rFonts w:eastAsia="Cambria"/>
        </w:rPr>
        <w:t xml:space="preserve">: </w:t>
      </w:r>
      <w:bookmarkStart w:id="0" w:name="_GoBack"/>
      <w:bookmarkEnd w:id="0"/>
    </w:p>
    <w:p w14:paraId="76636534" w14:textId="77777777" w:rsidR="00F558C1" w:rsidRPr="00F558C1" w:rsidRDefault="00F558C1" w:rsidP="00F558C1">
      <w:pPr>
        <w:pStyle w:val="Heading1"/>
        <w:rPr>
          <w:rFonts w:eastAsia="Cambria"/>
        </w:rPr>
      </w:pPr>
      <w:r w:rsidRPr="00F558C1">
        <w:rPr>
          <w:rFonts w:eastAsia="Cambria"/>
        </w:rPr>
        <w:t>Proposal for consideration by the Prescribed Specialised Services Advisory Group (PSSAG)</w:t>
      </w:r>
    </w:p>
    <w:p w14:paraId="5E2E830F" w14:textId="77777777" w:rsidR="00F558C1" w:rsidRPr="00F558C1" w:rsidRDefault="00F558C1" w:rsidP="00F558C1">
      <w:pPr>
        <w:rPr>
          <w:rFonts w:eastAsia="Cambria"/>
        </w:rPr>
      </w:pPr>
    </w:p>
    <w:p w14:paraId="376E2B8D" w14:textId="77777777" w:rsidR="00F558C1" w:rsidRPr="00F558C1" w:rsidRDefault="00F558C1" w:rsidP="00F558C1">
      <w:pPr>
        <w:pStyle w:val="Heading1"/>
        <w:rPr>
          <w:rFonts w:eastAsia="Cambria"/>
        </w:rPr>
      </w:pPr>
      <w:r w:rsidRPr="00F558C1">
        <w:rPr>
          <w:rFonts w:eastAsia="Cambria"/>
        </w:rPr>
        <w:t>Proposal</w:t>
      </w:r>
    </w:p>
    <w:p w14:paraId="18898AEE" w14:textId="68DB4F10" w:rsidR="00F558C1" w:rsidRPr="00F558C1" w:rsidRDefault="00F558C1" w:rsidP="00F558C1">
      <w:pPr>
        <w:rPr>
          <w:rFonts w:eastAsia="Cambria"/>
        </w:rPr>
      </w:pPr>
      <w:r>
        <w:rPr>
          <w:rFonts w:eastAsia="Cambria"/>
        </w:rPr>
        <w:t>(P</w:t>
      </w:r>
      <w:r w:rsidRPr="00F558C1">
        <w:rPr>
          <w:rFonts w:eastAsia="Cambria"/>
        </w:rPr>
        <w:t>lease set out briefly what the proposal is that you would like PSSAG to consider</w:t>
      </w:r>
      <w:r>
        <w:rPr>
          <w:rFonts w:eastAsia="Cambria"/>
        </w:rPr>
        <w:t>.</w:t>
      </w:r>
      <w:r w:rsidRPr="00F558C1">
        <w:rPr>
          <w:rFonts w:eastAsia="Cambria"/>
        </w:rPr>
        <w:t xml:space="preserve">) </w:t>
      </w:r>
    </w:p>
    <w:p w14:paraId="6FA3839B" w14:textId="77777777" w:rsidR="00F558C1" w:rsidRPr="00F558C1" w:rsidRDefault="00F558C1" w:rsidP="00F558C1">
      <w:pPr>
        <w:rPr>
          <w:rFonts w:eastAsia="Cambria"/>
        </w:rPr>
      </w:pPr>
    </w:p>
    <w:p w14:paraId="6EFCC585" w14:textId="77777777" w:rsidR="00F558C1" w:rsidRPr="00F558C1" w:rsidRDefault="00F558C1" w:rsidP="00F558C1">
      <w:pPr>
        <w:rPr>
          <w:rFonts w:eastAsia="Cambria"/>
        </w:rPr>
      </w:pPr>
    </w:p>
    <w:p w14:paraId="365BD48E" w14:textId="77777777" w:rsidR="00F558C1" w:rsidRPr="00F558C1" w:rsidRDefault="00F558C1" w:rsidP="00F558C1">
      <w:pPr>
        <w:pStyle w:val="Heading1"/>
        <w:rPr>
          <w:rFonts w:eastAsia="Cambria"/>
        </w:rPr>
      </w:pPr>
      <w:r w:rsidRPr="00F558C1">
        <w:rPr>
          <w:rFonts w:eastAsia="Cambria"/>
        </w:rPr>
        <w:t>Background</w:t>
      </w:r>
    </w:p>
    <w:p w14:paraId="7BF60E92" w14:textId="13E2E766" w:rsidR="00F558C1" w:rsidRPr="00F558C1" w:rsidRDefault="00F558C1" w:rsidP="00F558C1">
      <w:pPr>
        <w:rPr>
          <w:rFonts w:eastAsia="Cambria"/>
        </w:rPr>
      </w:pPr>
      <w:r w:rsidRPr="00F558C1">
        <w:rPr>
          <w:rFonts w:eastAsia="Cambria"/>
        </w:rPr>
        <w:t>(</w:t>
      </w:r>
      <w:r>
        <w:rPr>
          <w:rFonts w:eastAsia="Cambria"/>
        </w:rPr>
        <w:t>P</w:t>
      </w:r>
      <w:r w:rsidRPr="00F558C1">
        <w:rPr>
          <w:rFonts w:eastAsia="Cambria"/>
        </w:rPr>
        <w:t>lease provide a few paragraphs of background about the service</w:t>
      </w:r>
      <w:r>
        <w:rPr>
          <w:rFonts w:eastAsia="Cambria"/>
        </w:rPr>
        <w:t>.</w:t>
      </w:r>
      <w:r w:rsidRPr="00F558C1">
        <w:rPr>
          <w:rFonts w:eastAsia="Cambria"/>
        </w:rPr>
        <w:t>)</w:t>
      </w:r>
    </w:p>
    <w:p w14:paraId="2999DFB7" w14:textId="77777777" w:rsidR="00F558C1" w:rsidRPr="00F558C1" w:rsidRDefault="00F558C1" w:rsidP="00F558C1">
      <w:pPr>
        <w:rPr>
          <w:rFonts w:eastAsia="Cambria"/>
        </w:rPr>
      </w:pPr>
    </w:p>
    <w:p w14:paraId="021D8A0A" w14:textId="77777777" w:rsidR="00F558C1" w:rsidRPr="00F558C1" w:rsidRDefault="00F558C1" w:rsidP="00F558C1">
      <w:pPr>
        <w:rPr>
          <w:rFonts w:eastAsia="Cambria"/>
        </w:rPr>
      </w:pPr>
    </w:p>
    <w:p w14:paraId="424540A7" w14:textId="77777777" w:rsidR="00F558C1" w:rsidRPr="00F558C1" w:rsidRDefault="00F558C1" w:rsidP="00F558C1">
      <w:pPr>
        <w:pStyle w:val="Heading1"/>
        <w:rPr>
          <w:rFonts w:eastAsia="Cambria"/>
        </w:rPr>
      </w:pPr>
      <w:r w:rsidRPr="00F558C1">
        <w:rPr>
          <w:rFonts w:eastAsia="Cambria"/>
        </w:rPr>
        <w:t>Rationale for need for nationally commissioned service</w:t>
      </w:r>
    </w:p>
    <w:p w14:paraId="75CE2826" w14:textId="7BC6C592" w:rsidR="00F558C1" w:rsidRPr="00F558C1" w:rsidRDefault="00F558C1" w:rsidP="00F558C1">
      <w:pPr>
        <w:rPr>
          <w:rFonts w:eastAsia="Cambria"/>
        </w:rPr>
      </w:pPr>
      <w:r w:rsidRPr="00F558C1">
        <w:rPr>
          <w:rFonts w:eastAsia="Cambria"/>
        </w:rPr>
        <w:t>(</w:t>
      </w:r>
      <w:r>
        <w:rPr>
          <w:rFonts w:eastAsia="Cambria"/>
        </w:rPr>
        <w:t>P</w:t>
      </w:r>
      <w:r w:rsidRPr="00F558C1">
        <w:rPr>
          <w:rFonts w:eastAsia="Cambria"/>
        </w:rPr>
        <w:t xml:space="preserve">lease explain why this proposal </w:t>
      </w:r>
      <w:proofErr w:type="gramStart"/>
      <w:r w:rsidRPr="00F558C1">
        <w:rPr>
          <w:rFonts w:eastAsia="Cambria"/>
        </w:rPr>
        <w:t>is being put</w:t>
      </w:r>
      <w:proofErr w:type="gramEnd"/>
      <w:r w:rsidRPr="00F558C1">
        <w:rPr>
          <w:rFonts w:eastAsia="Cambria"/>
        </w:rPr>
        <w:t xml:space="preserve"> to PSSAG for consideration</w:t>
      </w:r>
      <w:r>
        <w:rPr>
          <w:rFonts w:eastAsia="Cambria"/>
        </w:rPr>
        <w:t>.</w:t>
      </w:r>
      <w:r w:rsidRPr="00F558C1">
        <w:rPr>
          <w:rFonts w:eastAsia="Cambria"/>
        </w:rPr>
        <w:t>)</w:t>
      </w:r>
    </w:p>
    <w:p w14:paraId="6E84C19C" w14:textId="77777777" w:rsidR="00F558C1" w:rsidRPr="00F558C1" w:rsidRDefault="00F558C1" w:rsidP="00F558C1">
      <w:pPr>
        <w:rPr>
          <w:rFonts w:eastAsia="Cambria"/>
        </w:rPr>
      </w:pPr>
    </w:p>
    <w:p w14:paraId="76047D92" w14:textId="77777777" w:rsidR="00F558C1" w:rsidRPr="00F558C1" w:rsidRDefault="00F558C1" w:rsidP="00F558C1">
      <w:pPr>
        <w:rPr>
          <w:rFonts w:eastAsia="Cambria"/>
        </w:rPr>
      </w:pPr>
    </w:p>
    <w:p w14:paraId="25524CA4" w14:textId="20BEDAB2" w:rsidR="00F558C1" w:rsidRPr="00F558C1" w:rsidRDefault="00F558C1" w:rsidP="00F558C1">
      <w:pPr>
        <w:pStyle w:val="Heading1"/>
        <w:rPr>
          <w:rFonts w:eastAsia="Cambria"/>
        </w:rPr>
      </w:pPr>
      <w:r>
        <w:rPr>
          <w:rFonts w:eastAsia="Cambria"/>
        </w:rPr>
        <w:t>Consideration of the four f</w:t>
      </w:r>
      <w:r w:rsidRPr="00F558C1">
        <w:rPr>
          <w:rFonts w:eastAsia="Cambria"/>
        </w:rPr>
        <w:t>actors for a national specialised service</w:t>
      </w:r>
    </w:p>
    <w:p w14:paraId="6152FA21" w14:textId="47F8F3FB" w:rsidR="00F558C1" w:rsidRPr="00F558C1" w:rsidRDefault="00F558C1" w:rsidP="00F558C1">
      <w:pPr>
        <w:rPr>
          <w:rFonts w:eastAsia="Cambria"/>
        </w:rPr>
      </w:pPr>
      <w:r>
        <w:rPr>
          <w:rFonts w:eastAsia="Cambria"/>
        </w:rPr>
        <w:t>(P</w:t>
      </w:r>
      <w:r w:rsidRPr="00F558C1">
        <w:rPr>
          <w:rFonts w:eastAsia="Cambria"/>
        </w:rPr>
        <w:t>lease consider the service against each of the four statutory factors (found in Section 3B of the National Health Service Act, as amended by the Health and Social Care Act 2012</w:t>
      </w:r>
      <w:r>
        <w:rPr>
          <w:rFonts w:eastAsia="Cambria"/>
        </w:rPr>
        <w:t>.</w:t>
      </w:r>
      <w:r w:rsidRPr="00F558C1">
        <w:rPr>
          <w:rFonts w:eastAsia="Cambria"/>
        </w:rPr>
        <w:t>)</w:t>
      </w:r>
    </w:p>
    <w:p w14:paraId="4752B9ED" w14:textId="77777777" w:rsidR="00F558C1" w:rsidRPr="00F558C1" w:rsidRDefault="00F558C1" w:rsidP="00F558C1">
      <w:pPr>
        <w:rPr>
          <w:rFonts w:eastAsia="Cambria"/>
        </w:rPr>
      </w:pPr>
    </w:p>
    <w:p w14:paraId="4BB38F31" w14:textId="34B4C691" w:rsidR="00F558C1" w:rsidRPr="00F558C1" w:rsidRDefault="00F558C1" w:rsidP="00F558C1">
      <w:pPr>
        <w:rPr>
          <w:rFonts w:eastAsia="Cambria"/>
        </w:rPr>
      </w:pPr>
      <w:r>
        <w:rPr>
          <w:rFonts w:eastAsia="Cambria"/>
        </w:rPr>
        <w:t xml:space="preserve">1. </w:t>
      </w:r>
      <w:r w:rsidRPr="00F558C1">
        <w:rPr>
          <w:rFonts w:eastAsia="Cambria"/>
        </w:rPr>
        <w:t>The number of individuals requiring the provision of the service or facility</w:t>
      </w:r>
    </w:p>
    <w:p w14:paraId="42891953" w14:textId="77777777" w:rsidR="00F558C1" w:rsidRDefault="00F558C1" w:rsidP="00F558C1">
      <w:pPr>
        <w:rPr>
          <w:rFonts w:eastAsia="Cambria"/>
        </w:rPr>
      </w:pPr>
    </w:p>
    <w:p w14:paraId="27DD551F" w14:textId="77777777" w:rsidR="00F558C1" w:rsidRPr="00F558C1" w:rsidRDefault="00F558C1" w:rsidP="00F558C1">
      <w:pPr>
        <w:rPr>
          <w:rFonts w:eastAsia="Cambria"/>
        </w:rPr>
      </w:pPr>
    </w:p>
    <w:p w14:paraId="0461D9F7" w14:textId="16326F1C" w:rsidR="00F558C1" w:rsidRPr="00F558C1" w:rsidRDefault="00F558C1" w:rsidP="00F558C1">
      <w:pPr>
        <w:rPr>
          <w:rFonts w:eastAsia="Cambria"/>
        </w:rPr>
      </w:pPr>
      <w:r>
        <w:rPr>
          <w:rFonts w:eastAsia="Cambria"/>
        </w:rPr>
        <w:t xml:space="preserve">2. </w:t>
      </w:r>
      <w:r w:rsidRPr="00F558C1">
        <w:rPr>
          <w:rFonts w:eastAsia="Cambria"/>
        </w:rPr>
        <w:t>The cost of providing the service or facility</w:t>
      </w:r>
    </w:p>
    <w:p w14:paraId="38F38504" w14:textId="77777777" w:rsidR="00F558C1" w:rsidRDefault="00F558C1" w:rsidP="00F558C1">
      <w:pPr>
        <w:rPr>
          <w:rFonts w:eastAsia="Cambria"/>
        </w:rPr>
      </w:pPr>
    </w:p>
    <w:p w14:paraId="27B7C3AA" w14:textId="77777777" w:rsidR="00F558C1" w:rsidRPr="00F558C1" w:rsidRDefault="00F558C1" w:rsidP="00F558C1">
      <w:pPr>
        <w:rPr>
          <w:rFonts w:eastAsia="Cambria"/>
        </w:rPr>
      </w:pPr>
    </w:p>
    <w:p w14:paraId="7ABF00F1" w14:textId="711758D4" w:rsidR="00F558C1" w:rsidRPr="00F558C1" w:rsidRDefault="00F558C1" w:rsidP="00F558C1">
      <w:pPr>
        <w:rPr>
          <w:rFonts w:eastAsia="Cambria"/>
        </w:rPr>
      </w:pPr>
      <w:r>
        <w:rPr>
          <w:rFonts w:eastAsia="Cambria"/>
        </w:rPr>
        <w:t xml:space="preserve">3. </w:t>
      </w:r>
      <w:r w:rsidRPr="00F558C1">
        <w:rPr>
          <w:rFonts w:eastAsia="Cambria"/>
        </w:rPr>
        <w:t>The number of persons able to provide the service or facility</w:t>
      </w:r>
    </w:p>
    <w:p w14:paraId="47A90906" w14:textId="77777777" w:rsidR="00F558C1" w:rsidRDefault="00F558C1" w:rsidP="00F558C1">
      <w:pPr>
        <w:rPr>
          <w:rFonts w:eastAsia="Cambria"/>
        </w:rPr>
      </w:pPr>
    </w:p>
    <w:p w14:paraId="3ACBFB6E" w14:textId="77777777" w:rsidR="00F558C1" w:rsidRDefault="00F558C1" w:rsidP="00F558C1">
      <w:pPr>
        <w:rPr>
          <w:rFonts w:eastAsia="Cambria"/>
        </w:rPr>
      </w:pPr>
    </w:p>
    <w:p w14:paraId="75731D59" w14:textId="7C3CE84F" w:rsidR="00F558C1" w:rsidRPr="00F558C1" w:rsidRDefault="00F558C1" w:rsidP="00F558C1">
      <w:pPr>
        <w:rPr>
          <w:rFonts w:eastAsia="Cambria"/>
        </w:rPr>
      </w:pPr>
      <w:r>
        <w:rPr>
          <w:rFonts w:eastAsia="Cambria"/>
        </w:rPr>
        <w:lastRenderedPageBreak/>
        <w:t xml:space="preserve">4. </w:t>
      </w:r>
      <w:r w:rsidRPr="00F558C1">
        <w:rPr>
          <w:rFonts w:eastAsia="Cambria"/>
        </w:rPr>
        <w:t>The financial implications for CCGs if they were required to arrange for the provision of the service or facility</w:t>
      </w:r>
    </w:p>
    <w:p w14:paraId="5C39D904" w14:textId="77777777" w:rsidR="00F558C1" w:rsidRPr="00F558C1" w:rsidRDefault="00F558C1" w:rsidP="00F558C1">
      <w:pPr>
        <w:rPr>
          <w:rFonts w:eastAsia="Cambria"/>
        </w:rPr>
      </w:pPr>
      <w:r w:rsidRPr="00F558C1">
        <w:rPr>
          <w:rFonts w:eastAsia="Cambria"/>
        </w:rPr>
        <w:t> </w:t>
      </w:r>
    </w:p>
    <w:p w14:paraId="017ABB86" w14:textId="77777777" w:rsidR="00F558C1" w:rsidRPr="00F558C1" w:rsidRDefault="00F558C1" w:rsidP="00F558C1">
      <w:pPr>
        <w:pStyle w:val="Heading1"/>
        <w:rPr>
          <w:rFonts w:eastAsia="Cambria"/>
        </w:rPr>
      </w:pPr>
      <w:r w:rsidRPr="00F558C1">
        <w:rPr>
          <w:rFonts w:eastAsia="Cambria"/>
        </w:rPr>
        <w:t>Consideration of the three key questions for a national specialised service</w:t>
      </w:r>
    </w:p>
    <w:p w14:paraId="5C78A5D8" w14:textId="5002716B" w:rsidR="00F558C1" w:rsidRPr="00F558C1" w:rsidRDefault="00F558C1" w:rsidP="00F558C1">
      <w:pPr>
        <w:rPr>
          <w:rFonts w:eastAsia="Cambria"/>
        </w:rPr>
      </w:pPr>
      <w:r w:rsidRPr="00F558C1">
        <w:rPr>
          <w:rFonts w:eastAsia="Cambria"/>
        </w:rPr>
        <w:t>(</w:t>
      </w:r>
      <w:r>
        <w:rPr>
          <w:rFonts w:eastAsia="Cambria"/>
        </w:rPr>
        <w:t>P</w:t>
      </w:r>
      <w:r w:rsidRPr="00F558C1">
        <w:rPr>
          <w:rFonts w:eastAsia="Cambria"/>
        </w:rPr>
        <w:t>lease provide answers to each of these questions</w:t>
      </w:r>
      <w:r>
        <w:rPr>
          <w:rFonts w:eastAsia="Cambria"/>
        </w:rPr>
        <w:t>.</w:t>
      </w:r>
      <w:r w:rsidRPr="00F558C1">
        <w:rPr>
          <w:rFonts w:eastAsia="Cambria"/>
        </w:rPr>
        <w:t>)</w:t>
      </w:r>
    </w:p>
    <w:p w14:paraId="1B7F4915" w14:textId="77777777" w:rsidR="00F558C1" w:rsidRPr="00F558C1" w:rsidRDefault="00F558C1" w:rsidP="00F558C1">
      <w:pPr>
        <w:rPr>
          <w:rFonts w:eastAsia="Cambria"/>
        </w:rPr>
      </w:pPr>
    </w:p>
    <w:p w14:paraId="7D2361FF" w14:textId="08C5E42D" w:rsidR="00F558C1" w:rsidRPr="00F558C1" w:rsidRDefault="00F558C1" w:rsidP="00F558C1">
      <w:pPr>
        <w:rPr>
          <w:rFonts w:eastAsia="Cambria"/>
        </w:rPr>
      </w:pPr>
      <w:r>
        <w:rPr>
          <w:rFonts w:eastAsia="Cambria"/>
        </w:rPr>
        <w:t xml:space="preserve">1. </w:t>
      </w:r>
      <w:r w:rsidRPr="00F558C1">
        <w:rPr>
          <w:rFonts w:eastAsia="Cambria"/>
        </w:rPr>
        <w:t xml:space="preserve">How </w:t>
      </w:r>
      <w:proofErr w:type="gramStart"/>
      <w:r w:rsidRPr="00F558C1">
        <w:rPr>
          <w:rFonts w:eastAsia="Cambria"/>
        </w:rPr>
        <w:t>will activity be identified</w:t>
      </w:r>
      <w:proofErr w:type="gramEnd"/>
      <w:r w:rsidRPr="00F558C1">
        <w:rPr>
          <w:rFonts w:eastAsia="Cambria"/>
        </w:rPr>
        <w:t xml:space="preserve"> to enable separate contracting, monitoring and payment?</w:t>
      </w:r>
    </w:p>
    <w:p w14:paraId="51737CC1" w14:textId="77777777" w:rsidR="00F558C1" w:rsidRPr="00F558C1" w:rsidRDefault="00F558C1" w:rsidP="00F558C1">
      <w:pPr>
        <w:rPr>
          <w:rFonts w:eastAsia="Cambria"/>
        </w:rPr>
      </w:pPr>
    </w:p>
    <w:p w14:paraId="5685E163" w14:textId="77777777" w:rsidR="00F558C1" w:rsidRPr="00F558C1" w:rsidRDefault="00F558C1" w:rsidP="00F558C1">
      <w:pPr>
        <w:rPr>
          <w:rFonts w:eastAsia="Cambria"/>
        </w:rPr>
      </w:pPr>
    </w:p>
    <w:p w14:paraId="692474AB" w14:textId="77777777" w:rsidR="00F558C1" w:rsidRPr="00F558C1" w:rsidRDefault="00F558C1" w:rsidP="00F558C1">
      <w:pPr>
        <w:rPr>
          <w:rFonts w:eastAsia="Cambria"/>
        </w:rPr>
      </w:pPr>
    </w:p>
    <w:p w14:paraId="369CBEEE" w14:textId="2ACF3EB5" w:rsidR="00F558C1" w:rsidRPr="00F558C1" w:rsidRDefault="00F558C1" w:rsidP="00F558C1">
      <w:pPr>
        <w:rPr>
          <w:rFonts w:eastAsia="Cambria"/>
        </w:rPr>
      </w:pPr>
      <w:r>
        <w:rPr>
          <w:rFonts w:eastAsia="Cambria"/>
        </w:rPr>
        <w:t xml:space="preserve">2. </w:t>
      </w:r>
      <w:r w:rsidRPr="00F558C1">
        <w:rPr>
          <w:rFonts w:eastAsia="Cambria"/>
        </w:rPr>
        <w:t>How many provider contracts will NHS England be likely to need to develop to directly commission the service?</w:t>
      </w:r>
    </w:p>
    <w:p w14:paraId="36557F23" w14:textId="77777777" w:rsidR="00F558C1" w:rsidRPr="00F558C1" w:rsidRDefault="00F558C1" w:rsidP="00F558C1">
      <w:pPr>
        <w:rPr>
          <w:rFonts w:eastAsia="Cambria"/>
        </w:rPr>
      </w:pPr>
    </w:p>
    <w:p w14:paraId="08FB30EB" w14:textId="77777777" w:rsidR="00F558C1" w:rsidRPr="00F558C1" w:rsidRDefault="00F558C1" w:rsidP="00F558C1">
      <w:pPr>
        <w:rPr>
          <w:rFonts w:eastAsia="Cambria"/>
        </w:rPr>
      </w:pPr>
    </w:p>
    <w:p w14:paraId="27905AA0" w14:textId="77777777" w:rsidR="00F558C1" w:rsidRPr="00F558C1" w:rsidRDefault="00F558C1" w:rsidP="00F558C1">
      <w:pPr>
        <w:rPr>
          <w:rFonts w:eastAsia="Cambria"/>
        </w:rPr>
      </w:pPr>
    </w:p>
    <w:p w14:paraId="67F168E4" w14:textId="6BA56D9C" w:rsidR="00F558C1" w:rsidRPr="00F558C1" w:rsidRDefault="00F558C1" w:rsidP="00F558C1">
      <w:pPr>
        <w:rPr>
          <w:rFonts w:eastAsia="Cambria"/>
        </w:rPr>
      </w:pPr>
      <w:proofErr w:type="gramStart"/>
      <w:r>
        <w:rPr>
          <w:rFonts w:eastAsia="Cambria"/>
        </w:rPr>
        <w:t xml:space="preserve">3. </w:t>
      </w:r>
      <w:r w:rsidRPr="00F558C1">
        <w:rPr>
          <w:rFonts w:eastAsia="Cambria"/>
        </w:rPr>
        <w:t>Which elements of a service would be commissioned by NHS England and which</w:t>
      </w:r>
      <w:proofErr w:type="gramEnd"/>
      <w:r w:rsidRPr="00F558C1">
        <w:rPr>
          <w:rFonts w:eastAsia="Cambria"/>
        </w:rPr>
        <w:t xml:space="preserve"> by CCGs?</w:t>
      </w:r>
    </w:p>
    <w:p w14:paraId="3351D895" w14:textId="77777777" w:rsidR="00F558C1" w:rsidRPr="00F558C1" w:rsidRDefault="00F558C1" w:rsidP="00F558C1">
      <w:pPr>
        <w:rPr>
          <w:rFonts w:eastAsia="Cambria"/>
        </w:rPr>
      </w:pPr>
    </w:p>
    <w:p w14:paraId="65EE993A" w14:textId="77777777" w:rsidR="00F558C1" w:rsidRPr="00F558C1" w:rsidRDefault="00F558C1" w:rsidP="00F558C1">
      <w:pPr>
        <w:rPr>
          <w:rFonts w:eastAsia="Cambria"/>
        </w:rPr>
      </w:pPr>
    </w:p>
    <w:p w14:paraId="0D7942C1" w14:textId="77777777" w:rsidR="00F558C1" w:rsidRPr="00F558C1" w:rsidRDefault="00F558C1" w:rsidP="00F558C1">
      <w:pPr>
        <w:rPr>
          <w:rFonts w:eastAsia="Cambria"/>
        </w:rPr>
      </w:pPr>
    </w:p>
    <w:p w14:paraId="0002A32F" w14:textId="77777777" w:rsidR="00F558C1" w:rsidRPr="00F558C1" w:rsidRDefault="00F558C1" w:rsidP="00F558C1">
      <w:pPr>
        <w:pStyle w:val="NoSpacing"/>
      </w:pPr>
    </w:p>
    <w:p w14:paraId="14591AF0" w14:textId="77777777" w:rsidR="00585055" w:rsidRPr="00761017" w:rsidRDefault="00585055" w:rsidP="00831510">
      <w:pPr>
        <w:rPr>
          <w:rFonts w:cs="Arial"/>
        </w:rPr>
      </w:pPr>
    </w:p>
    <w:sectPr w:rsidR="00585055" w:rsidRPr="00761017" w:rsidSect="0070374E">
      <w:headerReference w:type="default" r:id="rId10"/>
      <w:footerReference w:type="default" r:id="rId11"/>
      <w:headerReference w:type="first" r:id="rId12"/>
      <w:footerReference w:type="first" r:id="rId13"/>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36FDC" w14:textId="77777777" w:rsidR="00F558C1" w:rsidRDefault="00F558C1" w:rsidP="00585055">
      <w:pPr>
        <w:spacing w:before="0" w:after="0" w:line="240" w:lineRule="auto"/>
      </w:pPr>
      <w:r>
        <w:separator/>
      </w:r>
    </w:p>
  </w:endnote>
  <w:endnote w:type="continuationSeparator" w:id="0">
    <w:p w14:paraId="4FAE1E66" w14:textId="77777777" w:rsidR="00F558C1" w:rsidRDefault="00F558C1" w:rsidP="005850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2C4C" w14:textId="01B1FD33" w:rsidR="00F558C1" w:rsidRDefault="00F558C1">
    <w:pPr>
      <w:pStyle w:val="Footer"/>
    </w:pPr>
    <w:r w:rsidRPr="007B6FCC">
      <w:t xml:space="preserve">Page </w:t>
    </w:r>
    <w:r w:rsidRPr="007B6FCC">
      <w:fldChar w:fldCharType="begin"/>
    </w:r>
    <w:r w:rsidRPr="007B6FCC">
      <w:instrText xml:space="preserve"> PAGE </w:instrText>
    </w:r>
    <w:r w:rsidRPr="007B6FCC">
      <w:fldChar w:fldCharType="separate"/>
    </w:r>
    <w:r w:rsidR="007634D4">
      <w:rPr>
        <w:noProof/>
      </w:rPr>
      <w:t>2</w:t>
    </w:r>
    <w:r w:rsidRPr="007B6FCC">
      <w:fldChar w:fldCharType="end"/>
    </w:r>
    <w:r w:rsidRPr="007B6FCC">
      <w:t xml:space="preserve"> of </w:t>
    </w:r>
    <w:r>
      <w:fldChar w:fldCharType="begin"/>
    </w:r>
    <w:r>
      <w:instrText xml:space="preserve"> NUMPAGES </w:instrText>
    </w:r>
    <w:r>
      <w:fldChar w:fldCharType="separate"/>
    </w:r>
    <w:r w:rsidR="007634D4">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16374" w14:textId="2432D4F4" w:rsidR="00F558C1" w:rsidRPr="007B6FCC" w:rsidRDefault="00F558C1" w:rsidP="007B6FCC">
    <w:pPr>
      <w:pStyle w:val="Footer"/>
    </w:pPr>
    <w:r w:rsidRPr="007B6FCC">
      <w:t xml:space="preserve">Page </w:t>
    </w:r>
    <w:r w:rsidRPr="007B6FCC">
      <w:fldChar w:fldCharType="begin"/>
    </w:r>
    <w:r w:rsidRPr="007B6FCC">
      <w:instrText xml:space="preserve"> PAGE </w:instrText>
    </w:r>
    <w:r w:rsidRPr="007B6FCC">
      <w:fldChar w:fldCharType="separate"/>
    </w:r>
    <w:r w:rsidR="007634D4">
      <w:rPr>
        <w:noProof/>
      </w:rPr>
      <w:t>1</w:t>
    </w:r>
    <w:r w:rsidRPr="007B6FCC">
      <w:fldChar w:fldCharType="end"/>
    </w:r>
    <w:r w:rsidRPr="007B6FCC">
      <w:t xml:space="preserve"> of </w:t>
    </w:r>
    <w:r>
      <w:fldChar w:fldCharType="begin"/>
    </w:r>
    <w:r>
      <w:instrText xml:space="preserve"> NUMPAGES </w:instrText>
    </w:r>
    <w:r>
      <w:fldChar w:fldCharType="separate"/>
    </w:r>
    <w:r w:rsidR="007634D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E43E3" w14:textId="77777777" w:rsidR="00F558C1" w:rsidRDefault="00F558C1" w:rsidP="00585055">
      <w:pPr>
        <w:spacing w:before="0" w:after="0" w:line="240" w:lineRule="auto"/>
      </w:pPr>
      <w:r>
        <w:separator/>
      </w:r>
    </w:p>
  </w:footnote>
  <w:footnote w:type="continuationSeparator" w:id="0">
    <w:p w14:paraId="63ED4589" w14:textId="77777777" w:rsidR="00F558C1" w:rsidRDefault="00F558C1" w:rsidP="005850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9919" w14:textId="5EF2603C" w:rsidR="00F558C1" w:rsidRPr="00F2723B" w:rsidRDefault="00F558C1" w:rsidP="00F2723B">
    <w:pPr>
      <w:pStyle w:val="Header"/>
    </w:pPr>
    <w:fldSimple w:instr=" STYLEREF Title \* MERGEFORMAT ">
      <w:r w:rsidR="007634D4">
        <w:rPr>
          <w:noProof/>
        </w:rPr>
        <w:t>Submitting a proposal for consideration by the Prescribed Specialised Services Advisory Group (PSSAG)</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873F" w14:textId="14EAA858" w:rsidR="00F558C1" w:rsidRDefault="00F558C1" w:rsidP="00F422AE">
    <w:r>
      <w:rPr>
        <w:noProof/>
        <w:lang w:eastAsia="en-GB"/>
      </w:rPr>
      <w:drawing>
        <wp:anchor distT="0" distB="0" distL="114300" distR="114300" simplePos="0" relativeHeight="251658240" behindDoc="0" locked="0" layoutInCell="1" allowOverlap="1" wp14:anchorId="1B4842FD" wp14:editId="1130B70A">
          <wp:simplePos x="0" y="0"/>
          <wp:positionH relativeFrom="column">
            <wp:posOffset>0</wp:posOffset>
          </wp:positionH>
          <wp:positionV relativeFrom="paragraph">
            <wp:posOffset>134620</wp:posOffset>
          </wp:positionV>
          <wp:extent cx="1404620" cy="907415"/>
          <wp:effectExtent l="0" t="0" r="0" b="6985"/>
          <wp:wrapTopAndBottom/>
          <wp:docPr id="1" name="Picture 1" descr="7 DH_small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DH_small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907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405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8231AE"/>
    <w:lvl w:ilvl="0">
      <w:start w:val="1"/>
      <w:numFmt w:val="decimal"/>
      <w:lvlText w:val="%1."/>
      <w:lvlJc w:val="left"/>
      <w:pPr>
        <w:tabs>
          <w:tab w:val="num" w:pos="1492"/>
        </w:tabs>
        <w:ind w:left="1492" w:hanging="360"/>
      </w:pPr>
    </w:lvl>
  </w:abstractNum>
  <w:abstractNum w:abstractNumId="2">
    <w:nsid w:val="FFFFFF7D"/>
    <w:multiLevelType w:val="singleLevel"/>
    <w:tmpl w:val="C5EA3B6A"/>
    <w:lvl w:ilvl="0">
      <w:start w:val="1"/>
      <w:numFmt w:val="decimal"/>
      <w:lvlText w:val="%1."/>
      <w:lvlJc w:val="left"/>
      <w:pPr>
        <w:tabs>
          <w:tab w:val="num" w:pos="1209"/>
        </w:tabs>
        <w:ind w:left="1209" w:hanging="360"/>
      </w:pPr>
    </w:lvl>
  </w:abstractNum>
  <w:abstractNum w:abstractNumId="3">
    <w:nsid w:val="FFFFFF7E"/>
    <w:multiLevelType w:val="singleLevel"/>
    <w:tmpl w:val="2AEE4D96"/>
    <w:lvl w:ilvl="0">
      <w:start w:val="1"/>
      <w:numFmt w:val="decimal"/>
      <w:lvlText w:val="%1."/>
      <w:lvlJc w:val="left"/>
      <w:pPr>
        <w:tabs>
          <w:tab w:val="num" w:pos="926"/>
        </w:tabs>
        <w:ind w:left="926" w:hanging="360"/>
      </w:pPr>
    </w:lvl>
  </w:abstractNum>
  <w:abstractNum w:abstractNumId="4">
    <w:nsid w:val="FFFFFF7F"/>
    <w:multiLevelType w:val="singleLevel"/>
    <w:tmpl w:val="BE204770"/>
    <w:lvl w:ilvl="0">
      <w:start w:val="1"/>
      <w:numFmt w:val="decimal"/>
      <w:lvlText w:val="%1."/>
      <w:lvlJc w:val="left"/>
      <w:pPr>
        <w:tabs>
          <w:tab w:val="num" w:pos="643"/>
        </w:tabs>
        <w:ind w:left="643" w:hanging="360"/>
      </w:pPr>
    </w:lvl>
  </w:abstractNum>
  <w:abstractNum w:abstractNumId="5">
    <w:nsid w:val="FFFFFF80"/>
    <w:multiLevelType w:val="singleLevel"/>
    <w:tmpl w:val="08E8F8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08A3E7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CE418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3B06B6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BA3EA4"/>
    <w:lvl w:ilvl="0">
      <w:start w:val="1"/>
      <w:numFmt w:val="decimal"/>
      <w:lvlText w:val="%1."/>
      <w:lvlJc w:val="left"/>
      <w:pPr>
        <w:tabs>
          <w:tab w:val="num" w:pos="360"/>
        </w:tabs>
        <w:ind w:left="360" w:hanging="360"/>
      </w:pPr>
    </w:lvl>
  </w:abstractNum>
  <w:abstractNum w:abstractNumId="10">
    <w:nsid w:val="FFFFFF89"/>
    <w:multiLevelType w:val="singleLevel"/>
    <w:tmpl w:val="2626CC56"/>
    <w:lvl w:ilvl="0">
      <w:start w:val="1"/>
      <w:numFmt w:val="bullet"/>
      <w:lvlText w:val=""/>
      <w:lvlJc w:val="left"/>
      <w:pPr>
        <w:tabs>
          <w:tab w:val="num" w:pos="360"/>
        </w:tabs>
        <w:ind w:left="360" w:hanging="360"/>
      </w:pPr>
      <w:rPr>
        <w:rFonts w:ascii="Symbol" w:hAnsi="Symbol" w:hint="default"/>
      </w:rPr>
    </w:lvl>
  </w:abstractNum>
  <w:abstractNum w:abstractNumId="11">
    <w:nsid w:val="01C7592A"/>
    <w:multiLevelType w:val="hybridMultilevel"/>
    <w:tmpl w:val="B3EAA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DF11522"/>
    <w:multiLevelType w:val="hybridMultilevel"/>
    <w:tmpl w:val="E3C0FE86"/>
    <w:lvl w:ilvl="0" w:tplc="05585F1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35189A"/>
    <w:multiLevelType w:val="hybridMultilevel"/>
    <w:tmpl w:val="4A2CF778"/>
    <w:lvl w:ilvl="0" w:tplc="BE4E315E">
      <w:start w:val="6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AB06D9"/>
    <w:multiLevelType w:val="hybridMultilevel"/>
    <w:tmpl w:val="3EB4E0CC"/>
    <w:lvl w:ilvl="0" w:tplc="AF70DECA">
      <w:start w:val="1"/>
      <w:numFmt w:val="bullet"/>
      <w:pStyle w:val="ListBullet2"/>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nsid w:val="124B0317"/>
    <w:multiLevelType w:val="hybridMultilevel"/>
    <w:tmpl w:val="89BC7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BD44FA9"/>
    <w:multiLevelType w:val="hybridMultilevel"/>
    <w:tmpl w:val="7E06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CE3A99"/>
    <w:multiLevelType w:val="hybridMultilevel"/>
    <w:tmpl w:val="94F639B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7581652"/>
    <w:multiLevelType w:val="hybridMultilevel"/>
    <w:tmpl w:val="4B16176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FB27847"/>
    <w:multiLevelType w:val="hybridMultilevel"/>
    <w:tmpl w:val="3AC4B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5D3008"/>
    <w:multiLevelType w:val="hybridMultilevel"/>
    <w:tmpl w:val="A716A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CC5BC9"/>
    <w:multiLevelType w:val="hybridMultilevel"/>
    <w:tmpl w:val="E2D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BE7C60"/>
    <w:multiLevelType w:val="hybridMultilevel"/>
    <w:tmpl w:val="510C98C4"/>
    <w:lvl w:ilvl="0" w:tplc="3A18205E">
      <w:start w:val="1"/>
      <w:numFmt w:val="decimal"/>
      <w:pStyle w:val="ParagraphTex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8B6CF1"/>
    <w:multiLevelType w:val="hybridMultilevel"/>
    <w:tmpl w:val="4FF6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0E4721"/>
    <w:multiLevelType w:val="hybridMultilevel"/>
    <w:tmpl w:val="E4CCF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6E6A2C"/>
    <w:multiLevelType w:val="hybridMultilevel"/>
    <w:tmpl w:val="B2F8775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0B6876"/>
    <w:multiLevelType w:val="hybridMultilevel"/>
    <w:tmpl w:val="8026AEE2"/>
    <w:lvl w:ilvl="0" w:tplc="93BE462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4"/>
  </w:num>
  <w:num w:numId="4">
    <w:abstractNumId w:val="15"/>
  </w:num>
  <w:num w:numId="5">
    <w:abstractNumId w:val="20"/>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2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14"/>
  </w:num>
  <w:num w:numId="18">
    <w:abstractNumId w:val="12"/>
  </w:num>
  <w:num w:numId="19">
    <w:abstractNumId w:val="3"/>
  </w:num>
  <w:num w:numId="20">
    <w:abstractNumId w:val="2"/>
  </w:num>
  <w:num w:numId="21">
    <w:abstractNumId w:val="1"/>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6"/>
  </w:num>
  <w:num w:numId="27">
    <w:abstractNumId w:val="23"/>
  </w:num>
  <w:num w:numId="28">
    <w:abstractNumId w:val="16"/>
  </w:num>
  <w:num w:numId="29">
    <w:abstractNumId w:val="21"/>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1" w:cryptProviderType="rsaFull" w:cryptAlgorithmClass="hash" w:cryptAlgorithmType="typeAny" w:cryptAlgorithmSid="4" w:cryptSpinCount="100000" w:hash="Lbk/aGYtfJkHD9vpzecNtTpveF4=" w:salt="PARXPPKZyCzBpcChWGTri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4CEF"/>
    <w:rsid w:val="00014269"/>
    <w:rsid w:val="00037F09"/>
    <w:rsid w:val="00041818"/>
    <w:rsid w:val="00066CF1"/>
    <w:rsid w:val="000C6AC2"/>
    <w:rsid w:val="00101A09"/>
    <w:rsid w:val="00102BD5"/>
    <w:rsid w:val="00105145"/>
    <w:rsid w:val="001271C8"/>
    <w:rsid w:val="001661E0"/>
    <w:rsid w:val="00181FF3"/>
    <w:rsid w:val="0019459F"/>
    <w:rsid w:val="001A5A3A"/>
    <w:rsid w:val="001F3B4F"/>
    <w:rsid w:val="00215D5A"/>
    <w:rsid w:val="00231773"/>
    <w:rsid w:val="002452A2"/>
    <w:rsid w:val="00245DB2"/>
    <w:rsid w:val="002655D0"/>
    <w:rsid w:val="002729F1"/>
    <w:rsid w:val="002C251B"/>
    <w:rsid w:val="00310643"/>
    <w:rsid w:val="00381077"/>
    <w:rsid w:val="0039122F"/>
    <w:rsid w:val="003A412F"/>
    <w:rsid w:val="003F6C28"/>
    <w:rsid w:val="00441086"/>
    <w:rsid w:val="004542F9"/>
    <w:rsid w:val="0048710E"/>
    <w:rsid w:val="004F0A24"/>
    <w:rsid w:val="004F3C83"/>
    <w:rsid w:val="005051C5"/>
    <w:rsid w:val="0052794E"/>
    <w:rsid w:val="005317AC"/>
    <w:rsid w:val="0054359D"/>
    <w:rsid w:val="00580C77"/>
    <w:rsid w:val="00585055"/>
    <w:rsid w:val="005932DC"/>
    <w:rsid w:val="005B72C8"/>
    <w:rsid w:val="005C6C9A"/>
    <w:rsid w:val="005E35A0"/>
    <w:rsid w:val="00606832"/>
    <w:rsid w:val="00606CD3"/>
    <w:rsid w:val="00614EAB"/>
    <w:rsid w:val="0062670B"/>
    <w:rsid w:val="00642E76"/>
    <w:rsid w:val="00663F41"/>
    <w:rsid w:val="00666ADA"/>
    <w:rsid w:val="0069045D"/>
    <w:rsid w:val="006C3305"/>
    <w:rsid w:val="006E79A9"/>
    <w:rsid w:val="006F254D"/>
    <w:rsid w:val="0070374E"/>
    <w:rsid w:val="00707071"/>
    <w:rsid w:val="00722B23"/>
    <w:rsid w:val="00761017"/>
    <w:rsid w:val="007634D4"/>
    <w:rsid w:val="00784A6B"/>
    <w:rsid w:val="00793F80"/>
    <w:rsid w:val="00793FEA"/>
    <w:rsid w:val="00794C9D"/>
    <w:rsid w:val="00797CF8"/>
    <w:rsid w:val="007B5C09"/>
    <w:rsid w:val="007B6FCC"/>
    <w:rsid w:val="007D2956"/>
    <w:rsid w:val="007F02F1"/>
    <w:rsid w:val="00823CC4"/>
    <w:rsid w:val="00824EE0"/>
    <w:rsid w:val="00831510"/>
    <w:rsid w:val="00862981"/>
    <w:rsid w:val="00871A6A"/>
    <w:rsid w:val="0087546D"/>
    <w:rsid w:val="0087652E"/>
    <w:rsid w:val="00894FF5"/>
    <w:rsid w:val="008A2272"/>
    <w:rsid w:val="008F4E2F"/>
    <w:rsid w:val="009217AD"/>
    <w:rsid w:val="00926D1B"/>
    <w:rsid w:val="00946859"/>
    <w:rsid w:val="00954ED7"/>
    <w:rsid w:val="0095509C"/>
    <w:rsid w:val="00964C3F"/>
    <w:rsid w:val="009854EB"/>
    <w:rsid w:val="009C39F6"/>
    <w:rsid w:val="009E2755"/>
    <w:rsid w:val="00A129E2"/>
    <w:rsid w:val="00A4047D"/>
    <w:rsid w:val="00A44100"/>
    <w:rsid w:val="00AA44DC"/>
    <w:rsid w:val="00AB6146"/>
    <w:rsid w:val="00AC3D77"/>
    <w:rsid w:val="00AD3B43"/>
    <w:rsid w:val="00B41B6F"/>
    <w:rsid w:val="00B9151E"/>
    <w:rsid w:val="00C44423"/>
    <w:rsid w:val="00C50AEE"/>
    <w:rsid w:val="00C654A4"/>
    <w:rsid w:val="00C90715"/>
    <w:rsid w:val="00CC45DF"/>
    <w:rsid w:val="00CD6CC5"/>
    <w:rsid w:val="00CF0516"/>
    <w:rsid w:val="00D051F3"/>
    <w:rsid w:val="00D34321"/>
    <w:rsid w:val="00D570D4"/>
    <w:rsid w:val="00D84D18"/>
    <w:rsid w:val="00DC4F94"/>
    <w:rsid w:val="00DD4235"/>
    <w:rsid w:val="00DD7FE5"/>
    <w:rsid w:val="00DE483C"/>
    <w:rsid w:val="00E37866"/>
    <w:rsid w:val="00E71318"/>
    <w:rsid w:val="00F16A1E"/>
    <w:rsid w:val="00F2723B"/>
    <w:rsid w:val="00F418C7"/>
    <w:rsid w:val="00F422AE"/>
    <w:rsid w:val="00F558C1"/>
    <w:rsid w:val="00F72E8B"/>
    <w:rsid w:val="00F81CC1"/>
    <w:rsid w:val="00F85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B4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uiPriority="1"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aliases w:val="Paragraph Text Unnumbered"/>
    <w:uiPriority w:val="29"/>
    <w:qFormat/>
    <w:rsid w:val="0039122F"/>
    <w:pPr>
      <w:spacing w:before="120" w:after="120" w:line="320" w:lineRule="exact"/>
    </w:pPr>
  </w:style>
  <w:style w:type="paragraph" w:styleId="Heading1">
    <w:name w:val="heading 1"/>
    <w:basedOn w:val="Normal"/>
    <w:next w:val="Normal"/>
    <w:link w:val="Heading1Char"/>
    <w:uiPriority w:val="17"/>
    <w:qFormat/>
    <w:rsid w:val="00663F41"/>
    <w:pPr>
      <w:spacing w:before="240" w:after="240" w:line="360" w:lineRule="exact"/>
      <w:outlineLvl w:val="0"/>
    </w:pPr>
    <w:rPr>
      <w:rFonts w:cs="Arial"/>
      <w:b/>
      <w:sz w:val="28"/>
      <w:szCs w:val="28"/>
    </w:rPr>
  </w:style>
  <w:style w:type="paragraph" w:styleId="Heading2">
    <w:name w:val="heading 2"/>
    <w:basedOn w:val="Normal"/>
    <w:next w:val="Normal"/>
    <w:link w:val="Heading2Char"/>
    <w:uiPriority w:val="18"/>
    <w:qFormat/>
    <w:rsid w:val="00663F41"/>
    <w:pPr>
      <w:spacing w:before="240" w:line="360" w:lineRule="exact"/>
      <w:outlineLvl w:val="1"/>
    </w:pPr>
    <w:rPr>
      <w:rFonts w:cs="Arial"/>
      <w:color w:val="00CC99"/>
      <w:sz w:val="28"/>
      <w:szCs w:val="28"/>
    </w:rPr>
  </w:style>
  <w:style w:type="paragraph" w:styleId="Heading3">
    <w:name w:val="heading 3"/>
    <w:basedOn w:val="Normal"/>
    <w:next w:val="Normal"/>
    <w:link w:val="Heading3Char"/>
    <w:uiPriority w:val="19"/>
    <w:qFormat/>
    <w:rsid w:val="00663F41"/>
    <w:pPr>
      <w:spacing w:before="24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441086"/>
    <w:pPr>
      <w:spacing w:after="160" w:line="240" w:lineRule="exact"/>
    </w:pPr>
    <w:rPr>
      <w:rFonts w:ascii="Verdana" w:hAnsi="Verdana"/>
      <w:sz w:val="20"/>
      <w:szCs w:val="20"/>
      <w:lang w:val="en-US"/>
    </w:rPr>
  </w:style>
  <w:style w:type="paragraph" w:styleId="BalloonText">
    <w:name w:val="Balloon Text"/>
    <w:basedOn w:val="Normal"/>
    <w:semiHidden/>
    <w:rsid w:val="0095509C"/>
    <w:rPr>
      <w:rFonts w:ascii="Tahoma" w:hAnsi="Tahoma" w:cs="Tahoma"/>
      <w:sz w:val="16"/>
      <w:szCs w:val="16"/>
    </w:rPr>
  </w:style>
  <w:style w:type="character" w:styleId="CommentReference">
    <w:name w:val="annotation reference"/>
    <w:semiHidden/>
    <w:rsid w:val="00793FEA"/>
    <w:rPr>
      <w:sz w:val="16"/>
      <w:szCs w:val="16"/>
    </w:rPr>
  </w:style>
  <w:style w:type="paragraph" w:styleId="CommentText">
    <w:name w:val="annotation text"/>
    <w:basedOn w:val="Normal"/>
    <w:semiHidden/>
    <w:rsid w:val="00793FEA"/>
    <w:rPr>
      <w:sz w:val="20"/>
      <w:szCs w:val="20"/>
    </w:rPr>
  </w:style>
  <w:style w:type="paragraph" w:styleId="CommentSubject">
    <w:name w:val="annotation subject"/>
    <w:basedOn w:val="CommentText"/>
    <w:next w:val="CommentText"/>
    <w:semiHidden/>
    <w:rsid w:val="00793FEA"/>
    <w:rPr>
      <w:b/>
      <w:bCs/>
    </w:rPr>
  </w:style>
  <w:style w:type="character" w:styleId="Hyperlink">
    <w:name w:val="Hyperlink"/>
    <w:uiPriority w:val="99"/>
    <w:unhideWhenUsed/>
    <w:rsid w:val="00707071"/>
    <w:rPr>
      <w:color w:val="0000FF"/>
      <w:u w:val="single"/>
    </w:rPr>
  </w:style>
  <w:style w:type="table" w:styleId="TableGrid">
    <w:name w:val="Table Grid"/>
    <w:basedOn w:val="TableNormal"/>
    <w:uiPriority w:val="59"/>
    <w:rsid w:val="00D5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6"/>
    <w:qFormat/>
    <w:rsid w:val="00585055"/>
    <w:pPr>
      <w:shd w:val="clear" w:color="auto" w:fill="00CC99"/>
      <w:spacing w:after="240" w:line="400" w:lineRule="exact"/>
    </w:pPr>
    <w:rPr>
      <w:rFonts w:cs="Arial"/>
      <w:b/>
      <w:color w:val="FFFFFF" w:themeColor="background1"/>
      <w:sz w:val="32"/>
      <w:szCs w:val="32"/>
    </w:rPr>
  </w:style>
  <w:style w:type="character" w:customStyle="1" w:styleId="TitleChar">
    <w:name w:val="Title Char"/>
    <w:basedOn w:val="DefaultParagraphFont"/>
    <w:link w:val="Title"/>
    <w:uiPriority w:val="36"/>
    <w:rsid w:val="00F16A1E"/>
    <w:rPr>
      <w:rFonts w:cs="Arial"/>
      <w:b/>
      <w:color w:val="FFFFFF" w:themeColor="background1"/>
      <w:sz w:val="32"/>
      <w:szCs w:val="32"/>
      <w:shd w:val="clear" w:color="auto" w:fill="00CC99"/>
    </w:rPr>
  </w:style>
  <w:style w:type="paragraph" w:styleId="Header">
    <w:name w:val="header"/>
    <w:aliases w:val="Running Head"/>
    <w:basedOn w:val="Normal"/>
    <w:next w:val="Normal"/>
    <w:link w:val="HeaderChar"/>
    <w:uiPriority w:val="33"/>
    <w:rsid w:val="00F2723B"/>
    <w:pPr>
      <w:pBdr>
        <w:bottom w:val="single" w:sz="12" w:space="4" w:color="00CC99"/>
      </w:pBdr>
      <w:spacing w:before="0" w:line="240" w:lineRule="auto"/>
    </w:pPr>
    <w:rPr>
      <w:rFonts w:cs="Arial"/>
      <w:color w:val="7F7F7F" w:themeColor="text1" w:themeTint="80"/>
      <w:sz w:val="20"/>
      <w:szCs w:val="20"/>
    </w:rPr>
  </w:style>
  <w:style w:type="character" w:customStyle="1" w:styleId="HeaderChar">
    <w:name w:val="Header Char"/>
    <w:aliases w:val="Running Head Char"/>
    <w:basedOn w:val="DefaultParagraphFont"/>
    <w:link w:val="Header"/>
    <w:uiPriority w:val="33"/>
    <w:rsid w:val="00F2723B"/>
    <w:rPr>
      <w:rFonts w:cs="Arial"/>
      <w:color w:val="7F7F7F" w:themeColor="text1" w:themeTint="80"/>
      <w:sz w:val="20"/>
      <w:szCs w:val="20"/>
    </w:rPr>
  </w:style>
  <w:style w:type="paragraph" w:styleId="Footer">
    <w:name w:val="footer"/>
    <w:basedOn w:val="Normal"/>
    <w:link w:val="FooterChar"/>
    <w:uiPriority w:val="14"/>
    <w:rsid w:val="007B6FCC"/>
    <w:pPr>
      <w:tabs>
        <w:tab w:val="center" w:pos="4320"/>
        <w:tab w:val="right" w:pos="8640"/>
      </w:tabs>
      <w:spacing w:after="0" w:line="240" w:lineRule="auto"/>
      <w:jc w:val="center"/>
    </w:pPr>
    <w:rPr>
      <w:rFonts w:cs="Arial"/>
      <w:sz w:val="20"/>
      <w:szCs w:val="20"/>
    </w:rPr>
  </w:style>
  <w:style w:type="character" w:customStyle="1" w:styleId="FooterChar">
    <w:name w:val="Footer Char"/>
    <w:basedOn w:val="DefaultParagraphFont"/>
    <w:link w:val="Footer"/>
    <w:uiPriority w:val="14"/>
    <w:rsid w:val="00F16A1E"/>
    <w:rPr>
      <w:rFonts w:cs="Arial"/>
      <w:sz w:val="20"/>
      <w:szCs w:val="20"/>
    </w:rPr>
  </w:style>
  <w:style w:type="paragraph" w:styleId="Subtitle">
    <w:name w:val="Subtitle"/>
    <w:basedOn w:val="Normal"/>
    <w:next w:val="Normal"/>
    <w:link w:val="SubtitleChar"/>
    <w:uiPriority w:val="35"/>
    <w:qFormat/>
    <w:rsid w:val="00585055"/>
    <w:pPr>
      <w:pBdr>
        <w:bottom w:val="thickThinSmallGap" w:sz="24" w:space="4" w:color="00CC99"/>
      </w:pBdr>
      <w:spacing w:before="240" w:after="240" w:line="360" w:lineRule="exact"/>
    </w:pPr>
    <w:rPr>
      <w:rFonts w:cs="Arial"/>
      <w:color w:val="000000"/>
      <w:sz w:val="28"/>
      <w:szCs w:val="28"/>
    </w:rPr>
  </w:style>
  <w:style w:type="character" w:customStyle="1" w:styleId="SubtitleChar">
    <w:name w:val="Subtitle Char"/>
    <w:basedOn w:val="DefaultParagraphFont"/>
    <w:link w:val="Subtitle"/>
    <w:uiPriority w:val="35"/>
    <w:rsid w:val="00F16A1E"/>
    <w:rPr>
      <w:rFonts w:cs="Arial"/>
      <w:color w:val="000000"/>
      <w:sz w:val="28"/>
      <w:szCs w:val="28"/>
    </w:rPr>
  </w:style>
  <w:style w:type="paragraph" w:styleId="Date">
    <w:name w:val="Date"/>
    <w:basedOn w:val="Normal"/>
    <w:next w:val="Normal"/>
    <w:link w:val="DateChar"/>
    <w:uiPriority w:val="12"/>
    <w:rsid w:val="00E37866"/>
    <w:pPr>
      <w:spacing w:after="240" w:line="360" w:lineRule="exact"/>
      <w:jc w:val="right"/>
    </w:pPr>
    <w:rPr>
      <w:rFonts w:cs="Arial"/>
      <w:sz w:val="28"/>
      <w:szCs w:val="28"/>
    </w:rPr>
  </w:style>
  <w:style w:type="character" w:customStyle="1" w:styleId="DateChar">
    <w:name w:val="Date Char"/>
    <w:basedOn w:val="DefaultParagraphFont"/>
    <w:link w:val="Date"/>
    <w:uiPriority w:val="12"/>
    <w:rsid w:val="00E37866"/>
    <w:rPr>
      <w:rFonts w:cs="Arial"/>
      <w:sz w:val="28"/>
      <w:szCs w:val="28"/>
    </w:rPr>
  </w:style>
  <w:style w:type="character" w:styleId="Strong">
    <w:name w:val="Strong"/>
    <w:aliases w:val="Bold"/>
    <w:basedOn w:val="DefaultParagraphFont"/>
    <w:uiPriority w:val="1"/>
    <w:qFormat/>
    <w:rsid w:val="00585055"/>
    <w:rPr>
      <w:b/>
      <w:bCs/>
    </w:rPr>
  </w:style>
  <w:style w:type="character" w:styleId="Emphasis">
    <w:name w:val="Emphasis"/>
    <w:aliases w:val="Italic"/>
    <w:basedOn w:val="DefaultParagraphFont"/>
    <w:uiPriority w:val="25"/>
    <w:qFormat/>
    <w:rsid w:val="00585055"/>
    <w:rPr>
      <w:i/>
      <w:iCs/>
    </w:rPr>
  </w:style>
  <w:style w:type="character" w:customStyle="1" w:styleId="Heading1Char">
    <w:name w:val="Heading 1 Char"/>
    <w:basedOn w:val="DefaultParagraphFont"/>
    <w:link w:val="Heading1"/>
    <w:uiPriority w:val="17"/>
    <w:rsid w:val="00F16A1E"/>
    <w:rPr>
      <w:rFonts w:cs="Arial"/>
      <w:b/>
      <w:sz w:val="28"/>
      <w:szCs w:val="28"/>
    </w:rPr>
  </w:style>
  <w:style w:type="character" w:customStyle="1" w:styleId="Heading2Char">
    <w:name w:val="Heading 2 Char"/>
    <w:basedOn w:val="DefaultParagraphFont"/>
    <w:link w:val="Heading2"/>
    <w:uiPriority w:val="18"/>
    <w:rsid w:val="00F16A1E"/>
    <w:rPr>
      <w:rFonts w:cs="Arial"/>
      <w:color w:val="00CC99"/>
      <w:sz w:val="28"/>
      <w:szCs w:val="28"/>
    </w:rPr>
  </w:style>
  <w:style w:type="character" w:customStyle="1" w:styleId="Heading3Char">
    <w:name w:val="Heading 3 Char"/>
    <w:basedOn w:val="DefaultParagraphFont"/>
    <w:link w:val="Heading3"/>
    <w:uiPriority w:val="19"/>
    <w:rsid w:val="00F16A1E"/>
    <w:rPr>
      <w:rFonts w:cs="Arial"/>
      <w:b/>
    </w:rPr>
  </w:style>
  <w:style w:type="paragraph" w:styleId="ListParagraph">
    <w:name w:val="List Paragraph"/>
    <w:aliases w:val="Paragraph Text Indented"/>
    <w:basedOn w:val="Normal"/>
    <w:uiPriority w:val="33"/>
    <w:qFormat/>
    <w:rsid w:val="00797CF8"/>
    <w:pPr>
      <w:ind w:left="567"/>
    </w:pPr>
    <w:rPr>
      <w:rFonts w:cs="Arial"/>
    </w:rPr>
  </w:style>
  <w:style w:type="paragraph" w:styleId="Caption">
    <w:name w:val="caption"/>
    <w:basedOn w:val="Normal"/>
    <w:next w:val="Normal"/>
    <w:uiPriority w:val="7"/>
    <w:qFormat/>
    <w:rsid w:val="00D34321"/>
    <w:pPr>
      <w:spacing w:before="240" w:line="240" w:lineRule="auto"/>
      <w:outlineLvl w:val="3"/>
    </w:pPr>
    <w:rPr>
      <w:rFonts w:cs="Arial"/>
      <w:b/>
      <w:sz w:val="22"/>
      <w:szCs w:val="22"/>
    </w:rPr>
  </w:style>
  <w:style w:type="paragraph" w:customStyle="1" w:styleId="ParagraphTextNumbered">
    <w:name w:val="Paragraph Text Numbered"/>
    <w:basedOn w:val="Normal"/>
    <w:next w:val="Normal"/>
    <w:uiPriority w:val="30"/>
    <w:qFormat/>
    <w:rsid w:val="00797CF8"/>
    <w:pPr>
      <w:numPr>
        <w:numId w:val="9"/>
      </w:numPr>
    </w:pPr>
    <w:rPr>
      <w:rFonts w:cs="Arial"/>
    </w:rPr>
  </w:style>
  <w:style w:type="paragraph" w:customStyle="1" w:styleId="Figure-ChartsTitle">
    <w:name w:val="Figure-Charts Title"/>
    <w:basedOn w:val="Normal"/>
    <w:next w:val="Normal"/>
    <w:uiPriority w:val="13"/>
    <w:qFormat/>
    <w:rsid w:val="00D34321"/>
    <w:pPr>
      <w:pBdr>
        <w:bottom w:val="single" w:sz="12" w:space="4" w:color="000000"/>
      </w:pBdr>
      <w:spacing w:before="240" w:line="300" w:lineRule="exact"/>
      <w:outlineLvl w:val="3"/>
    </w:pPr>
    <w:rPr>
      <w:rFonts w:cs="Arial"/>
      <w:sz w:val="22"/>
      <w:szCs w:val="22"/>
    </w:rPr>
  </w:style>
  <w:style w:type="paragraph" w:styleId="ListBullet">
    <w:name w:val="List Bullet"/>
    <w:aliases w:val="Bullet List 1"/>
    <w:basedOn w:val="Normal"/>
    <w:uiPriority w:val="3"/>
    <w:qFormat/>
    <w:rsid w:val="009217AD"/>
    <w:pPr>
      <w:numPr>
        <w:numId w:val="18"/>
      </w:numPr>
      <w:ind w:left="454" w:hanging="454"/>
    </w:pPr>
  </w:style>
  <w:style w:type="paragraph" w:styleId="ListBullet2">
    <w:name w:val="List Bullet 2"/>
    <w:aliases w:val="Bullet List 2"/>
    <w:basedOn w:val="Normal"/>
    <w:uiPriority w:val="5"/>
    <w:qFormat/>
    <w:rsid w:val="009217AD"/>
    <w:pPr>
      <w:numPr>
        <w:numId w:val="17"/>
      </w:numPr>
      <w:spacing w:line="360" w:lineRule="exact"/>
      <w:ind w:left="908" w:hanging="454"/>
      <w:contextualSpacing/>
    </w:pPr>
  </w:style>
  <w:style w:type="paragraph" w:styleId="FootnoteText">
    <w:name w:val="footnote text"/>
    <w:basedOn w:val="Normal"/>
    <w:link w:val="FootnoteTextChar"/>
    <w:uiPriority w:val="15"/>
    <w:semiHidden/>
    <w:unhideWhenUsed/>
    <w:rsid w:val="00DE483C"/>
    <w:pPr>
      <w:spacing w:after="0" w:line="240" w:lineRule="auto"/>
    </w:pPr>
    <w:rPr>
      <w:rFonts w:cs="Arial"/>
      <w:sz w:val="20"/>
      <w:szCs w:val="20"/>
    </w:rPr>
  </w:style>
  <w:style w:type="character" w:customStyle="1" w:styleId="FootnoteTextChar">
    <w:name w:val="Footnote Text Char"/>
    <w:basedOn w:val="DefaultParagraphFont"/>
    <w:link w:val="FootnoteText"/>
    <w:uiPriority w:val="15"/>
    <w:semiHidden/>
    <w:rsid w:val="00F2723B"/>
    <w:rPr>
      <w:rFonts w:cs="Arial"/>
      <w:sz w:val="20"/>
      <w:szCs w:val="20"/>
    </w:rPr>
  </w:style>
  <w:style w:type="paragraph" w:styleId="ListNumber">
    <w:name w:val="List Number"/>
    <w:aliases w:val="Numbered List"/>
    <w:basedOn w:val="Normal"/>
    <w:uiPriority w:val="27"/>
    <w:qFormat/>
    <w:rsid w:val="00F2723B"/>
    <w:pPr>
      <w:numPr>
        <w:numId w:val="26"/>
      </w:numPr>
      <w:ind w:left="1134" w:hanging="567"/>
    </w:pPr>
  </w:style>
  <w:style w:type="paragraph" w:customStyle="1" w:styleId="Introduction">
    <w:name w:val="Introduction"/>
    <w:basedOn w:val="Normal"/>
    <w:uiPriority w:val="23"/>
    <w:qFormat/>
    <w:rsid w:val="00F81CC1"/>
    <w:pPr>
      <w:spacing w:after="240"/>
    </w:pPr>
    <w:rPr>
      <w:b/>
      <w:bCs/>
      <w:color w:val="00CC99"/>
    </w:rPr>
  </w:style>
  <w:style w:type="paragraph" w:styleId="NoSpacing">
    <w:name w:val="No Spacing"/>
    <w:uiPriority w:val="1"/>
    <w:qFormat/>
    <w:rsid w:val="00F558C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uiPriority="1"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aliases w:val="Paragraph Text Unnumbered"/>
    <w:uiPriority w:val="29"/>
    <w:qFormat/>
    <w:rsid w:val="0039122F"/>
    <w:pPr>
      <w:spacing w:before="120" w:after="120" w:line="320" w:lineRule="exact"/>
    </w:pPr>
  </w:style>
  <w:style w:type="paragraph" w:styleId="Heading1">
    <w:name w:val="heading 1"/>
    <w:basedOn w:val="Normal"/>
    <w:next w:val="Normal"/>
    <w:link w:val="Heading1Char"/>
    <w:uiPriority w:val="17"/>
    <w:qFormat/>
    <w:rsid w:val="00663F41"/>
    <w:pPr>
      <w:spacing w:before="240" w:after="240" w:line="360" w:lineRule="exact"/>
      <w:outlineLvl w:val="0"/>
    </w:pPr>
    <w:rPr>
      <w:rFonts w:cs="Arial"/>
      <w:b/>
      <w:sz w:val="28"/>
      <w:szCs w:val="28"/>
    </w:rPr>
  </w:style>
  <w:style w:type="paragraph" w:styleId="Heading2">
    <w:name w:val="heading 2"/>
    <w:basedOn w:val="Normal"/>
    <w:next w:val="Normal"/>
    <w:link w:val="Heading2Char"/>
    <w:uiPriority w:val="18"/>
    <w:qFormat/>
    <w:rsid w:val="00663F41"/>
    <w:pPr>
      <w:spacing w:before="240" w:line="360" w:lineRule="exact"/>
      <w:outlineLvl w:val="1"/>
    </w:pPr>
    <w:rPr>
      <w:rFonts w:cs="Arial"/>
      <w:color w:val="00CC99"/>
      <w:sz w:val="28"/>
      <w:szCs w:val="28"/>
    </w:rPr>
  </w:style>
  <w:style w:type="paragraph" w:styleId="Heading3">
    <w:name w:val="heading 3"/>
    <w:basedOn w:val="Normal"/>
    <w:next w:val="Normal"/>
    <w:link w:val="Heading3Char"/>
    <w:uiPriority w:val="19"/>
    <w:qFormat/>
    <w:rsid w:val="00663F41"/>
    <w:pPr>
      <w:spacing w:before="24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441086"/>
    <w:pPr>
      <w:spacing w:after="160" w:line="240" w:lineRule="exact"/>
    </w:pPr>
    <w:rPr>
      <w:rFonts w:ascii="Verdana" w:hAnsi="Verdana"/>
      <w:sz w:val="20"/>
      <w:szCs w:val="20"/>
      <w:lang w:val="en-US"/>
    </w:rPr>
  </w:style>
  <w:style w:type="paragraph" w:styleId="BalloonText">
    <w:name w:val="Balloon Text"/>
    <w:basedOn w:val="Normal"/>
    <w:semiHidden/>
    <w:rsid w:val="0095509C"/>
    <w:rPr>
      <w:rFonts w:ascii="Tahoma" w:hAnsi="Tahoma" w:cs="Tahoma"/>
      <w:sz w:val="16"/>
      <w:szCs w:val="16"/>
    </w:rPr>
  </w:style>
  <w:style w:type="character" w:styleId="CommentReference">
    <w:name w:val="annotation reference"/>
    <w:semiHidden/>
    <w:rsid w:val="00793FEA"/>
    <w:rPr>
      <w:sz w:val="16"/>
      <w:szCs w:val="16"/>
    </w:rPr>
  </w:style>
  <w:style w:type="paragraph" w:styleId="CommentText">
    <w:name w:val="annotation text"/>
    <w:basedOn w:val="Normal"/>
    <w:semiHidden/>
    <w:rsid w:val="00793FEA"/>
    <w:rPr>
      <w:sz w:val="20"/>
      <w:szCs w:val="20"/>
    </w:rPr>
  </w:style>
  <w:style w:type="paragraph" w:styleId="CommentSubject">
    <w:name w:val="annotation subject"/>
    <w:basedOn w:val="CommentText"/>
    <w:next w:val="CommentText"/>
    <w:semiHidden/>
    <w:rsid w:val="00793FEA"/>
    <w:rPr>
      <w:b/>
      <w:bCs/>
    </w:rPr>
  </w:style>
  <w:style w:type="character" w:styleId="Hyperlink">
    <w:name w:val="Hyperlink"/>
    <w:uiPriority w:val="99"/>
    <w:unhideWhenUsed/>
    <w:rsid w:val="00707071"/>
    <w:rPr>
      <w:color w:val="0000FF"/>
      <w:u w:val="single"/>
    </w:rPr>
  </w:style>
  <w:style w:type="table" w:styleId="TableGrid">
    <w:name w:val="Table Grid"/>
    <w:basedOn w:val="TableNormal"/>
    <w:uiPriority w:val="59"/>
    <w:rsid w:val="00D57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36"/>
    <w:qFormat/>
    <w:rsid w:val="00585055"/>
    <w:pPr>
      <w:shd w:val="clear" w:color="auto" w:fill="00CC99"/>
      <w:spacing w:after="240" w:line="400" w:lineRule="exact"/>
    </w:pPr>
    <w:rPr>
      <w:rFonts w:cs="Arial"/>
      <w:b/>
      <w:color w:val="FFFFFF" w:themeColor="background1"/>
      <w:sz w:val="32"/>
      <w:szCs w:val="32"/>
    </w:rPr>
  </w:style>
  <w:style w:type="character" w:customStyle="1" w:styleId="TitleChar">
    <w:name w:val="Title Char"/>
    <w:basedOn w:val="DefaultParagraphFont"/>
    <w:link w:val="Title"/>
    <w:uiPriority w:val="36"/>
    <w:rsid w:val="00F16A1E"/>
    <w:rPr>
      <w:rFonts w:cs="Arial"/>
      <w:b/>
      <w:color w:val="FFFFFF" w:themeColor="background1"/>
      <w:sz w:val="32"/>
      <w:szCs w:val="32"/>
      <w:shd w:val="clear" w:color="auto" w:fill="00CC99"/>
    </w:rPr>
  </w:style>
  <w:style w:type="paragraph" w:styleId="Header">
    <w:name w:val="header"/>
    <w:aliases w:val="Running Head"/>
    <w:basedOn w:val="Normal"/>
    <w:next w:val="Normal"/>
    <w:link w:val="HeaderChar"/>
    <w:uiPriority w:val="33"/>
    <w:rsid w:val="00F2723B"/>
    <w:pPr>
      <w:pBdr>
        <w:bottom w:val="single" w:sz="12" w:space="4" w:color="00CC99"/>
      </w:pBdr>
      <w:spacing w:before="0" w:line="240" w:lineRule="auto"/>
    </w:pPr>
    <w:rPr>
      <w:rFonts w:cs="Arial"/>
      <w:color w:val="7F7F7F" w:themeColor="text1" w:themeTint="80"/>
      <w:sz w:val="20"/>
      <w:szCs w:val="20"/>
    </w:rPr>
  </w:style>
  <w:style w:type="character" w:customStyle="1" w:styleId="HeaderChar">
    <w:name w:val="Header Char"/>
    <w:aliases w:val="Running Head Char"/>
    <w:basedOn w:val="DefaultParagraphFont"/>
    <w:link w:val="Header"/>
    <w:uiPriority w:val="33"/>
    <w:rsid w:val="00F2723B"/>
    <w:rPr>
      <w:rFonts w:cs="Arial"/>
      <w:color w:val="7F7F7F" w:themeColor="text1" w:themeTint="80"/>
      <w:sz w:val="20"/>
      <w:szCs w:val="20"/>
    </w:rPr>
  </w:style>
  <w:style w:type="paragraph" w:styleId="Footer">
    <w:name w:val="footer"/>
    <w:basedOn w:val="Normal"/>
    <w:link w:val="FooterChar"/>
    <w:uiPriority w:val="14"/>
    <w:rsid w:val="007B6FCC"/>
    <w:pPr>
      <w:tabs>
        <w:tab w:val="center" w:pos="4320"/>
        <w:tab w:val="right" w:pos="8640"/>
      </w:tabs>
      <w:spacing w:after="0" w:line="240" w:lineRule="auto"/>
      <w:jc w:val="center"/>
    </w:pPr>
    <w:rPr>
      <w:rFonts w:cs="Arial"/>
      <w:sz w:val="20"/>
      <w:szCs w:val="20"/>
    </w:rPr>
  </w:style>
  <w:style w:type="character" w:customStyle="1" w:styleId="FooterChar">
    <w:name w:val="Footer Char"/>
    <w:basedOn w:val="DefaultParagraphFont"/>
    <w:link w:val="Footer"/>
    <w:uiPriority w:val="14"/>
    <w:rsid w:val="00F16A1E"/>
    <w:rPr>
      <w:rFonts w:cs="Arial"/>
      <w:sz w:val="20"/>
      <w:szCs w:val="20"/>
    </w:rPr>
  </w:style>
  <w:style w:type="paragraph" w:styleId="Subtitle">
    <w:name w:val="Subtitle"/>
    <w:basedOn w:val="Normal"/>
    <w:next w:val="Normal"/>
    <w:link w:val="SubtitleChar"/>
    <w:uiPriority w:val="35"/>
    <w:qFormat/>
    <w:rsid w:val="00585055"/>
    <w:pPr>
      <w:pBdr>
        <w:bottom w:val="thickThinSmallGap" w:sz="24" w:space="4" w:color="00CC99"/>
      </w:pBdr>
      <w:spacing w:before="240" w:after="240" w:line="360" w:lineRule="exact"/>
    </w:pPr>
    <w:rPr>
      <w:rFonts w:cs="Arial"/>
      <w:color w:val="000000"/>
      <w:sz w:val="28"/>
      <w:szCs w:val="28"/>
    </w:rPr>
  </w:style>
  <w:style w:type="character" w:customStyle="1" w:styleId="SubtitleChar">
    <w:name w:val="Subtitle Char"/>
    <w:basedOn w:val="DefaultParagraphFont"/>
    <w:link w:val="Subtitle"/>
    <w:uiPriority w:val="35"/>
    <w:rsid w:val="00F16A1E"/>
    <w:rPr>
      <w:rFonts w:cs="Arial"/>
      <w:color w:val="000000"/>
      <w:sz w:val="28"/>
      <w:szCs w:val="28"/>
    </w:rPr>
  </w:style>
  <w:style w:type="paragraph" w:styleId="Date">
    <w:name w:val="Date"/>
    <w:basedOn w:val="Normal"/>
    <w:next w:val="Normal"/>
    <w:link w:val="DateChar"/>
    <w:uiPriority w:val="12"/>
    <w:rsid w:val="00E37866"/>
    <w:pPr>
      <w:spacing w:after="240" w:line="360" w:lineRule="exact"/>
      <w:jc w:val="right"/>
    </w:pPr>
    <w:rPr>
      <w:rFonts w:cs="Arial"/>
      <w:sz w:val="28"/>
      <w:szCs w:val="28"/>
    </w:rPr>
  </w:style>
  <w:style w:type="character" w:customStyle="1" w:styleId="DateChar">
    <w:name w:val="Date Char"/>
    <w:basedOn w:val="DefaultParagraphFont"/>
    <w:link w:val="Date"/>
    <w:uiPriority w:val="12"/>
    <w:rsid w:val="00E37866"/>
    <w:rPr>
      <w:rFonts w:cs="Arial"/>
      <w:sz w:val="28"/>
      <w:szCs w:val="28"/>
    </w:rPr>
  </w:style>
  <w:style w:type="character" w:styleId="Strong">
    <w:name w:val="Strong"/>
    <w:aliases w:val="Bold"/>
    <w:basedOn w:val="DefaultParagraphFont"/>
    <w:uiPriority w:val="1"/>
    <w:qFormat/>
    <w:rsid w:val="00585055"/>
    <w:rPr>
      <w:b/>
      <w:bCs/>
    </w:rPr>
  </w:style>
  <w:style w:type="character" w:styleId="Emphasis">
    <w:name w:val="Emphasis"/>
    <w:aliases w:val="Italic"/>
    <w:basedOn w:val="DefaultParagraphFont"/>
    <w:uiPriority w:val="25"/>
    <w:qFormat/>
    <w:rsid w:val="00585055"/>
    <w:rPr>
      <w:i/>
      <w:iCs/>
    </w:rPr>
  </w:style>
  <w:style w:type="character" w:customStyle="1" w:styleId="Heading1Char">
    <w:name w:val="Heading 1 Char"/>
    <w:basedOn w:val="DefaultParagraphFont"/>
    <w:link w:val="Heading1"/>
    <w:uiPriority w:val="17"/>
    <w:rsid w:val="00F16A1E"/>
    <w:rPr>
      <w:rFonts w:cs="Arial"/>
      <w:b/>
      <w:sz w:val="28"/>
      <w:szCs w:val="28"/>
    </w:rPr>
  </w:style>
  <w:style w:type="character" w:customStyle="1" w:styleId="Heading2Char">
    <w:name w:val="Heading 2 Char"/>
    <w:basedOn w:val="DefaultParagraphFont"/>
    <w:link w:val="Heading2"/>
    <w:uiPriority w:val="18"/>
    <w:rsid w:val="00F16A1E"/>
    <w:rPr>
      <w:rFonts w:cs="Arial"/>
      <w:color w:val="00CC99"/>
      <w:sz w:val="28"/>
      <w:szCs w:val="28"/>
    </w:rPr>
  </w:style>
  <w:style w:type="character" w:customStyle="1" w:styleId="Heading3Char">
    <w:name w:val="Heading 3 Char"/>
    <w:basedOn w:val="DefaultParagraphFont"/>
    <w:link w:val="Heading3"/>
    <w:uiPriority w:val="19"/>
    <w:rsid w:val="00F16A1E"/>
    <w:rPr>
      <w:rFonts w:cs="Arial"/>
      <w:b/>
    </w:rPr>
  </w:style>
  <w:style w:type="paragraph" w:styleId="ListParagraph">
    <w:name w:val="List Paragraph"/>
    <w:aliases w:val="Paragraph Text Indented"/>
    <w:basedOn w:val="Normal"/>
    <w:uiPriority w:val="33"/>
    <w:qFormat/>
    <w:rsid w:val="00797CF8"/>
    <w:pPr>
      <w:ind w:left="567"/>
    </w:pPr>
    <w:rPr>
      <w:rFonts w:cs="Arial"/>
    </w:rPr>
  </w:style>
  <w:style w:type="paragraph" w:styleId="Caption">
    <w:name w:val="caption"/>
    <w:basedOn w:val="Normal"/>
    <w:next w:val="Normal"/>
    <w:uiPriority w:val="7"/>
    <w:qFormat/>
    <w:rsid w:val="00D34321"/>
    <w:pPr>
      <w:spacing w:before="240" w:line="240" w:lineRule="auto"/>
      <w:outlineLvl w:val="3"/>
    </w:pPr>
    <w:rPr>
      <w:rFonts w:cs="Arial"/>
      <w:b/>
      <w:sz w:val="22"/>
      <w:szCs w:val="22"/>
    </w:rPr>
  </w:style>
  <w:style w:type="paragraph" w:customStyle="1" w:styleId="ParagraphTextNumbered">
    <w:name w:val="Paragraph Text Numbered"/>
    <w:basedOn w:val="Normal"/>
    <w:next w:val="Normal"/>
    <w:uiPriority w:val="30"/>
    <w:qFormat/>
    <w:rsid w:val="00797CF8"/>
    <w:pPr>
      <w:numPr>
        <w:numId w:val="9"/>
      </w:numPr>
    </w:pPr>
    <w:rPr>
      <w:rFonts w:cs="Arial"/>
    </w:rPr>
  </w:style>
  <w:style w:type="paragraph" w:customStyle="1" w:styleId="Figure-ChartsTitle">
    <w:name w:val="Figure-Charts Title"/>
    <w:basedOn w:val="Normal"/>
    <w:next w:val="Normal"/>
    <w:uiPriority w:val="13"/>
    <w:qFormat/>
    <w:rsid w:val="00D34321"/>
    <w:pPr>
      <w:pBdr>
        <w:bottom w:val="single" w:sz="12" w:space="4" w:color="000000"/>
      </w:pBdr>
      <w:spacing w:before="240" w:line="300" w:lineRule="exact"/>
      <w:outlineLvl w:val="3"/>
    </w:pPr>
    <w:rPr>
      <w:rFonts w:cs="Arial"/>
      <w:sz w:val="22"/>
      <w:szCs w:val="22"/>
    </w:rPr>
  </w:style>
  <w:style w:type="paragraph" w:styleId="ListBullet">
    <w:name w:val="List Bullet"/>
    <w:aliases w:val="Bullet List 1"/>
    <w:basedOn w:val="Normal"/>
    <w:uiPriority w:val="3"/>
    <w:qFormat/>
    <w:rsid w:val="009217AD"/>
    <w:pPr>
      <w:numPr>
        <w:numId w:val="18"/>
      </w:numPr>
      <w:ind w:left="454" w:hanging="454"/>
    </w:pPr>
  </w:style>
  <w:style w:type="paragraph" w:styleId="ListBullet2">
    <w:name w:val="List Bullet 2"/>
    <w:aliases w:val="Bullet List 2"/>
    <w:basedOn w:val="Normal"/>
    <w:uiPriority w:val="5"/>
    <w:qFormat/>
    <w:rsid w:val="009217AD"/>
    <w:pPr>
      <w:numPr>
        <w:numId w:val="17"/>
      </w:numPr>
      <w:spacing w:line="360" w:lineRule="exact"/>
      <w:ind w:left="908" w:hanging="454"/>
      <w:contextualSpacing/>
    </w:pPr>
  </w:style>
  <w:style w:type="paragraph" w:styleId="FootnoteText">
    <w:name w:val="footnote text"/>
    <w:basedOn w:val="Normal"/>
    <w:link w:val="FootnoteTextChar"/>
    <w:uiPriority w:val="15"/>
    <w:semiHidden/>
    <w:unhideWhenUsed/>
    <w:rsid w:val="00DE483C"/>
    <w:pPr>
      <w:spacing w:after="0" w:line="240" w:lineRule="auto"/>
    </w:pPr>
    <w:rPr>
      <w:rFonts w:cs="Arial"/>
      <w:sz w:val="20"/>
      <w:szCs w:val="20"/>
    </w:rPr>
  </w:style>
  <w:style w:type="character" w:customStyle="1" w:styleId="FootnoteTextChar">
    <w:name w:val="Footnote Text Char"/>
    <w:basedOn w:val="DefaultParagraphFont"/>
    <w:link w:val="FootnoteText"/>
    <w:uiPriority w:val="15"/>
    <w:semiHidden/>
    <w:rsid w:val="00F2723B"/>
    <w:rPr>
      <w:rFonts w:cs="Arial"/>
      <w:sz w:val="20"/>
      <w:szCs w:val="20"/>
    </w:rPr>
  </w:style>
  <w:style w:type="paragraph" w:styleId="ListNumber">
    <w:name w:val="List Number"/>
    <w:aliases w:val="Numbered List"/>
    <w:basedOn w:val="Normal"/>
    <w:uiPriority w:val="27"/>
    <w:qFormat/>
    <w:rsid w:val="00F2723B"/>
    <w:pPr>
      <w:numPr>
        <w:numId w:val="26"/>
      </w:numPr>
      <w:ind w:left="1134" w:hanging="567"/>
    </w:pPr>
  </w:style>
  <w:style w:type="paragraph" w:customStyle="1" w:styleId="Introduction">
    <w:name w:val="Introduction"/>
    <w:basedOn w:val="Normal"/>
    <w:uiPriority w:val="23"/>
    <w:qFormat/>
    <w:rsid w:val="00F81CC1"/>
    <w:pPr>
      <w:spacing w:after="240"/>
    </w:pPr>
    <w:rPr>
      <w:b/>
      <w:bCs/>
      <w:color w:val="00CC99"/>
    </w:rPr>
  </w:style>
  <w:style w:type="paragraph" w:styleId="NoSpacing">
    <w:name w:val="No Spacing"/>
    <w:uiPriority w:val="1"/>
    <w:qFormat/>
    <w:rsid w:val="00F558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8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samuel@dh.gsi.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h.gov.uk/wp-content/uploads/2014/08/sarah.samuel@dh.gsi.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Factsheet</vt:lpstr>
    </vt:vector>
  </TitlesOfParts>
  <Company>Department of Health</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Department of Health</dc:creator>
  <cp:keywords>Health</cp:keywords>
  <cp:lastModifiedBy>Hanley, Dean</cp:lastModifiedBy>
  <cp:revision>2</cp:revision>
  <cp:lastPrinted>2013-10-31T08:09:00Z</cp:lastPrinted>
  <dcterms:created xsi:type="dcterms:W3CDTF">2015-11-11T15:29:00Z</dcterms:created>
  <dcterms:modified xsi:type="dcterms:W3CDTF">2015-11-11T15:29:00Z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