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565CA7">
              <w:rPr>
                <w:rFonts w:ascii="Arial" w:hAnsi="Arial" w:cs="Arial"/>
              </w:rPr>
              <w:t xml:space="preserve"> EIR 726,771</w:t>
            </w:r>
            <w:r>
              <w:rPr>
                <w:rFonts w:ascii="Arial" w:hAnsi="Arial" w:cs="Arial"/>
                <w:sz w:val="22"/>
              </w:rPr>
              <w:tab/>
            </w:r>
            <w:bookmarkStart w:id="0" w:name="OurRef"/>
            <w:bookmarkEnd w:id="0"/>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sz w:val="22"/>
              </w:rPr>
            </w:pPr>
            <w:bookmarkStart w:id="2" w:name="Addressee"/>
            <w:bookmarkEnd w:id="2"/>
          </w:p>
          <w:p w:rsidR="00565CA7" w:rsidRDefault="00565CA7">
            <w:pPr>
              <w:rPr>
                <w:rFonts w:ascii="Arial" w:hAnsi="Arial" w:cs="Arial"/>
                <w:sz w:val="22"/>
              </w:rPr>
            </w:pPr>
            <w:bookmarkStart w:id="3" w:name="Address"/>
            <w:bookmarkEnd w:id="3"/>
          </w:p>
          <w:p w:rsidR="00565CA7" w:rsidRDefault="00565CA7">
            <w:pPr>
              <w:rPr>
                <w:rFonts w:ascii="Arial" w:hAnsi="Arial" w:cs="Arial"/>
                <w:sz w:val="22"/>
              </w:rPr>
            </w:pPr>
          </w:p>
          <w:p w:rsidR="00565CA7" w:rsidRDefault="00565CA7">
            <w:pPr>
              <w:rPr>
                <w:rFonts w:ascii="Arial" w:hAnsi="Arial" w:cs="Arial"/>
                <w:sz w:val="22"/>
              </w:rPr>
            </w:pPr>
          </w:p>
          <w:p w:rsidR="00565CA7" w:rsidRDefault="00565CA7">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b/>
                <w:bCs/>
                <w:sz w:val="22"/>
              </w:rPr>
            </w:pPr>
            <w:bookmarkStart w:id="4" w:name="FAOLabel"/>
            <w:bookmarkEnd w:id="4"/>
          </w:p>
        </w:tc>
        <w:tc>
          <w:tcPr>
            <w:tcW w:w="4140" w:type="dxa"/>
            <w:tcBorders>
              <w:bottom w:val="nil"/>
            </w:tcBorders>
          </w:tcPr>
          <w:p w:rsidR="000B5932" w:rsidRDefault="000B5932">
            <w:pPr>
              <w:rPr>
                <w:rFonts w:ascii="Arial" w:hAnsi="Arial" w:cs="Arial"/>
                <w:sz w:val="22"/>
              </w:rPr>
            </w:pPr>
          </w:p>
          <w:p w:rsidR="00FD5F80" w:rsidRDefault="00565CA7">
            <w:pPr>
              <w:rPr>
                <w:rFonts w:ascii="Arial" w:hAnsi="Arial" w:cs="Arial"/>
                <w:sz w:val="22"/>
              </w:rPr>
            </w:pPr>
            <w:bookmarkStart w:id="5" w:name="SenderName"/>
            <w:bookmarkStart w:id="6" w:name="JobTitle"/>
            <w:bookmarkEnd w:id="5"/>
            <w:bookmarkEnd w:id="6"/>
            <w:r>
              <w:rPr>
                <w:rFonts w:ascii="Arial" w:hAnsi="Arial" w:cs="Arial"/>
                <w:sz w:val="22"/>
              </w:rPr>
              <w:t>NDD - Directorate Services Team Manager</w:t>
            </w:r>
          </w:p>
          <w:p w:rsidR="00FD5F80" w:rsidRDefault="00565CA7">
            <w:pPr>
              <w:rPr>
                <w:rFonts w:ascii="Arial" w:hAnsi="Arial" w:cs="Arial"/>
                <w:sz w:val="22"/>
              </w:rPr>
            </w:pPr>
            <w:bookmarkStart w:id="7" w:name="OurAddress1"/>
            <w:bookmarkEnd w:id="7"/>
            <w:r>
              <w:rPr>
                <w:rFonts w:ascii="Arial" w:hAnsi="Arial" w:cs="Arial"/>
                <w:sz w:val="22"/>
              </w:rPr>
              <w:t>9th Floor</w:t>
            </w:r>
          </w:p>
          <w:p w:rsidR="000B5932" w:rsidRDefault="00565CA7">
            <w:pPr>
              <w:rPr>
                <w:rFonts w:ascii="Arial" w:hAnsi="Arial" w:cs="Arial"/>
                <w:sz w:val="22"/>
              </w:rPr>
            </w:pPr>
            <w:bookmarkStart w:id="8" w:name="OurAddress2"/>
            <w:bookmarkEnd w:id="8"/>
            <w:r>
              <w:rPr>
                <w:rFonts w:ascii="Arial" w:hAnsi="Arial" w:cs="Arial"/>
                <w:sz w:val="22"/>
              </w:rPr>
              <w:t>The Cube</w:t>
            </w:r>
          </w:p>
          <w:p w:rsidR="000B5932" w:rsidRDefault="00565CA7">
            <w:pPr>
              <w:rPr>
                <w:rFonts w:ascii="Arial" w:hAnsi="Arial" w:cs="Arial"/>
                <w:sz w:val="22"/>
              </w:rPr>
            </w:pPr>
            <w:bookmarkStart w:id="9" w:name="OurAddress3"/>
            <w:bookmarkEnd w:id="9"/>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565CA7">
            <w:pPr>
              <w:tabs>
                <w:tab w:val="left" w:pos="1422"/>
              </w:tabs>
              <w:rPr>
                <w:rFonts w:ascii="Arial" w:hAnsi="Arial"/>
                <w:sz w:val="22"/>
              </w:rPr>
            </w:pPr>
            <w:bookmarkStart w:id="10" w:name="OurAddress4"/>
            <w:bookmarkEnd w:id="10"/>
            <w:r>
              <w:rPr>
                <w:rFonts w:ascii="Arial" w:hAnsi="Arial"/>
                <w:sz w:val="22"/>
              </w:rPr>
              <w:t>Birmingham B1 1RN</w:t>
            </w:r>
          </w:p>
          <w:p w:rsidR="000B5932" w:rsidRDefault="000B5932">
            <w:pPr>
              <w:tabs>
                <w:tab w:val="left" w:pos="1422"/>
              </w:tabs>
              <w:rPr>
                <w:rFonts w:ascii="Arial" w:hAnsi="Arial"/>
                <w:sz w:val="22"/>
              </w:rPr>
            </w:pPr>
          </w:p>
          <w:p w:rsidR="000B5932" w:rsidRDefault="000B5932">
            <w:pPr>
              <w:tabs>
                <w:tab w:val="left" w:pos="1512"/>
              </w:tabs>
              <w:rPr>
                <w:rFonts w:ascii="Arial" w:hAnsi="Arial"/>
                <w:sz w:val="22"/>
              </w:rPr>
            </w:pPr>
            <w:r>
              <w:rPr>
                <w:rFonts w:ascii="Arial" w:hAnsi="Arial"/>
                <w:sz w:val="22"/>
              </w:rPr>
              <w:tab/>
            </w:r>
            <w:bookmarkStart w:id="11" w:name="DirectLine"/>
            <w:bookmarkEnd w:id="11"/>
          </w:p>
          <w:p w:rsidR="000B5932" w:rsidRDefault="00C91D8D">
            <w:pPr>
              <w:rPr>
                <w:rFonts w:ascii="Arial" w:hAnsi="Arial" w:cs="Arial"/>
                <w:sz w:val="22"/>
              </w:rPr>
            </w:pPr>
            <w:bookmarkStart w:id="12" w:name="Fax"/>
            <w:bookmarkStart w:id="13" w:name="Other"/>
            <w:bookmarkStart w:id="14" w:name="TodaysDate"/>
            <w:bookmarkEnd w:id="12"/>
            <w:bookmarkEnd w:id="13"/>
            <w:bookmarkEnd w:id="14"/>
            <w:r>
              <w:rPr>
                <w:rFonts w:ascii="Arial" w:hAnsi="Arial" w:cs="Arial"/>
                <w:sz w:val="22"/>
              </w:rPr>
              <w:t>2</w:t>
            </w:r>
            <w:r w:rsidR="00614F9A">
              <w:rPr>
                <w:rFonts w:ascii="Arial" w:hAnsi="Arial" w:cs="Arial"/>
                <w:sz w:val="22"/>
              </w:rPr>
              <w:t>3</w:t>
            </w:r>
            <w:r w:rsidR="00565CA7">
              <w:rPr>
                <w:rFonts w:ascii="Arial" w:hAnsi="Arial" w:cs="Arial"/>
                <w:sz w:val="22"/>
              </w:rPr>
              <w:t xml:space="preserve"> September 2015</w:t>
            </w:r>
          </w:p>
          <w:p w:rsidR="000B5932" w:rsidRDefault="000B5932">
            <w:pPr>
              <w:rPr>
                <w:rFonts w:ascii="Arial" w:hAnsi="Arial" w:cs="Arial"/>
                <w:sz w:val="22"/>
              </w:rPr>
            </w:pPr>
          </w:p>
        </w:tc>
      </w:tr>
    </w:tbl>
    <w:p w:rsidR="00664038" w:rsidRDefault="00664038">
      <w:pPr>
        <w:rPr>
          <w:rFonts w:ascii="Helvetica" w:hAnsi="Helvetica" w:cs="Helvetica"/>
        </w:rPr>
      </w:pPr>
      <w:bookmarkStart w:id="15" w:name="CommercialRestriction"/>
      <w:bookmarkEnd w:id="15"/>
    </w:p>
    <w:p w:rsidR="00664038" w:rsidRDefault="00664038" w:rsidP="002E0902">
      <w:pPr>
        <w:rPr>
          <w:rFonts w:ascii="Arial" w:hAnsi="Arial" w:cs="Arial"/>
          <w:color w:val="000000"/>
        </w:rPr>
      </w:pPr>
      <w:r w:rsidRPr="00405D9A">
        <w:rPr>
          <w:rFonts w:ascii="Arial" w:hAnsi="Arial" w:cs="Arial"/>
          <w:color w:val="000000"/>
        </w:rPr>
        <w:t xml:space="preserve">Thank you for your request for information about </w:t>
      </w:r>
      <w:r>
        <w:rPr>
          <w:rFonts w:ascii="Arial" w:hAnsi="Arial" w:cs="Arial"/>
          <w:color w:val="000000"/>
        </w:rPr>
        <w:t xml:space="preserve">the usage and cost of </w:t>
      </w:r>
      <w:r w:rsidRPr="00664038">
        <w:rPr>
          <w:rFonts w:ascii="Arial" w:hAnsi="Arial" w:cs="Arial"/>
        </w:rPr>
        <w:t>glyphosate</w:t>
      </w:r>
      <w:r w:rsidRPr="00405D9A">
        <w:rPr>
          <w:rFonts w:ascii="Arial" w:hAnsi="Arial" w:cs="Arial"/>
          <w:color w:val="000000"/>
        </w:rPr>
        <w:t xml:space="preserve">. </w:t>
      </w:r>
    </w:p>
    <w:p w:rsidR="00664038" w:rsidRDefault="00664038" w:rsidP="002E0902">
      <w:pPr>
        <w:rPr>
          <w:rFonts w:ascii="Arial" w:hAnsi="Arial" w:cs="Arial"/>
          <w:color w:val="000000"/>
        </w:rPr>
      </w:pPr>
    </w:p>
    <w:p w:rsidR="00664038" w:rsidRPr="00405D9A" w:rsidRDefault="00664038" w:rsidP="002E0902">
      <w:pPr>
        <w:rPr>
          <w:rFonts w:ascii="Arial" w:hAnsi="Arial" w:cs="Arial"/>
          <w:color w:val="000000"/>
        </w:rPr>
      </w:pPr>
      <w:r w:rsidRPr="00405D9A">
        <w:rPr>
          <w:rFonts w:ascii="Arial" w:hAnsi="Arial" w:cs="Arial"/>
          <w:color w:val="000000"/>
        </w:rPr>
        <w:t xml:space="preserve">Your request was received on </w:t>
      </w:r>
      <w:r>
        <w:rPr>
          <w:rFonts w:ascii="Arial" w:hAnsi="Arial" w:cs="Arial"/>
          <w:color w:val="000000"/>
        </w:rPr>
        <w:t>26 August 2015</w:t>
      </w:r>
      <w:r w:rsidRPr="00405D9A">
        <w:rPr>
          <w:rFonts w:ascii="Arial" w:hAnsi="Arial" w:cs="Arial"/>
          <w:color w:val="000000"/>
        </w:rPr>
        <w:t xml:space="preserve"> and </w:t>
      </w:r>
      <w:r>
        <w:rPr>
          <w:rFonts w:ascii="Arial" w:hAnsi="Arial" w:cs="Arial"/>
          <w:color w:val="000000"/>
        </w:rPr>
        <w:t xml:space="preserve">we are </w:t>
      </w:r>
      <w:r w:rsidRPr="00405D9A">
        <w:rPr>
          <w:rFonts w:ascii="Arial" w:hAnsi="Arial" w:cs="Arial"/>
          <w:color w:val="000000"/>
        </w:rPr>
        <w:t xml:space="preserve">dealing with it under the Environmental Information Regulations </w:t>
      </w:r>
      <w:r>
        <w:rPr>
          <w:rFonts w:ascii="Arial" w:hAnsi="Arial" w:cs="Arial"/>
          <w:color w:val="000000"/>
        </w:rPr>
        <w:t xml:space="preserve">(EIR) </w:t>
      </w:r>
      <w:r w:rsidRPr="00405D9A">
        <w:rPr>
          <w:rFonts w:ascii="Arial" w:hAnsi="Arial" w:cs="Arial"/>
          <w:color w:val="000000"/>
        </w:rPr>
        <w:t xml:space="preserve">2004. </w:t>
      </w:r>
      <w:r>
        <w:rPr>
          <w:rFonts w:ascii="Arial" w:hAnsi="Arial" w:cs="Arial"/>
          <w:color w:val="000000"/>
        </w:rPr>
        <w:t xml:space="preserve"> </w:t>
      </w:r>
      <w:r w:rsidRPr="00405D9A">
        <w:rPr>
          <w:rFonts w:ascii="Arial" w:hAnsi="Arial" w:cs="Arial"/>
          <w:color w:val="000000"/>
        </w:rPr>
        <w:t>This is because the information requested concerns measures and activities affecting or likely to affect elements of the environment or affect factors such as noise, pollution discharges and other releases into the environment.</w:t>
      </w:r>
    </w:p>
    <w:p w:rsidR="00664038" w:rsidRDefault="00664038" w:rsidP="002E0902">
      <w:pPr>
        <w:rPr>
          <w:rFonts w:ascii="Arial" w:hAnsi="Arial" w:cs="Arial"/>
        </w:rPr>
      </w:pPr>
    </w:p>
    <w:p w:rsidR="005060BD" w:rsidRDefault="00664038" w:rsidP="002E0902">
      <w:pPr>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0800" behindDoc="0" locked="0" layoutInCell="0" allowOverlap="1" wp14:anchorId="13AB811D" wp14:editId="35850170">
                <wp:simplePos x="0" y="0"/>
                <wp:positionH relativeFrom="page">
                  <wp:posOffset>180340</wp:posOffset>
                </wp:positionH>
                <wp:positionV relativeFrom="page">
                  <wp:posOffset>3564255</wp:posOffset>
                </wp:positionV>
                <wp:extent cx="179705" cy="0"/>
                <wp:effectExtent l="8890"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" o:allowincell="f">
                <v:stroke dashstyle="1 1"/>
                <w10:wrap anchorx="page" anchory="page"/>
              </v:line>
            </w:pict>
          </mc:Fallback>
        </mc:AlternateContent>
      </w:r>
      <w:r w:rsidR="005060BD">
        <w:rPr>
          <w:rFonts w:ascii="Arial" w:hAnsi="Arial" w:cs="Arial"/>
        </w:rPr>
        <w:t xml:space="preserve">I am writing to advise that we do hold information that is relevant to your request but regret to inform you that we are unable to provide you with a full answer to your questions. Providing a full answer to your request would involve a considerable diversion of resources and therefore falls under Regulation 12 (4) (b) of the EIRs </w:t>
      </w:r>
      <w:r w:rsidR="008636D1">
        <w:rPr>
          <w:rFonts w:ascii="Arial" w:hAnsi="Arial" w:cs="Arial"/>
        </w:rPr>
        <w:t>as manifestly</w:t>
      </w:r>
      <w:r w:rsidR="005060BD">
        <w:rPr>
          <w:rFonts w:ascii="Arial" w:hAnsi="Arial" w:cs="Arial"/>
        </w:rPr>
        <w:t xml:space="preserve"> unreasonable</w:t>
      </w:r>
      <w:r w:rsidR="008636D1">
        <w:rPr>
          <w:rFonts w:ascii="Arial" w:hAnsi="Arial" w:cs="Arial"/>
        </w:rPr>
        <w:t>.</w:t>
      </w:r>
    </w:p>
    <w:p w:rsidR="00664038" w:rsidRDefault="00664038" w:rsidP="002E0902">
      <w:pPr>
        <w:rPr>
          <w:rFonts w:ascii="Arial" w:hAnsi="Arial" w:cs="Arial"/>
          <w:color w:val="000000"/>
        </w:rPr>
      </w:pPr>
    </w:p>
    <w:p w:rsidR="00664038" w:rsidRDefault="00664038" w:rsidP="002E0902">
      <w:pPr>
        <w:rPr>
          <w:rFonts w:ascii="Arial" w:hAnsi="Arial" w:cs="Arial"/>
          <w:color w:val="000000"/>
        </w:rPr>
      </w:pPr>
      <w:r>
        <w:rPr>
          <w:rFonts w:ascii="Arial" w:hAnsi="Arial" w:cs="Arial"/>
          <w:color w:val="000000"/>
        </w:rPr>
        <w:t>In your email you requested the following information:</w:t>
      </w:r>
    </w:p>
    <w:p w:rsidR="00664038" w:rsidRPr="00565CA7" w:rsidRDefault="00664038" w:rsidP="002E0902">
      <w:pPr>
        <w:pStyle w:val="ListParagraph"/>
        <w:numPr>
          <w:ilvl w:val="0"/>
          <w:numId w:val="1"/>
        </w:numPr>
        <w:shd w:val="clear" w:color="auto" w:fill="FFFFFF"/>
        <w:ind w:left="284" w:hanging="284"/>
        <w:rPr>
          <w:rFonts w:ascii="Calibri" w:hAnsi="Calibri"/>
          <w:i/>
        </w:rPr>
      </w:pPr>
      <w:bookmarkStart w:id="16" w:name="Subject"/>
      <w:bookmarkStart w:id="17" w:name="Start"/>
      <w:bookmarkEnd w:id="16"/>
      <w:bookmarkEnd w:id="17"/>
      <w:r w:rsidRPr="00565CA7">
        <w:rPr>
          <w:rFonts w:ascii="Helvetica" w:hAnsi="Helvetica" w:cs="Helvetica"/>
          <w:i/>
        </w:rPr>
        <w:t xml:space="preserve">The total number of sprayings - or other applications - for the purposes of weed control (or similar) authorised / carried out in public areas - </w:t>
      </w:r>
      <w:proofErr w:type="spellStart"/>
      <w:r w:rsidRPr="00565CA7">
        <w:rPr>
          <w:rFonts w:ascii="Helvetica" w:hAnsi="Helvetica" w:cs="Helvetica"/>
          <w:i/>
        </w:rPr>
        <w:t>eg</w:t>
      </w:r>
      <w:proofErr w:type="spellEnd"/>
      <w:r w:rsidRPr="00565CA7">
        <w:rPr>
          <w:rFonts w:ascii="Helvetica" w:hAnsi="Helvetica" w:cs="Helvetica"/>
          <w:i/>
        </w:rPr>
        <w:t xml:space="preserve"> kerbs, verges, roads - involving the use of products containing the herbicide glyphosate between January 2014 and the present day by Highways England (or persons contracted by Highways England).</w:t>
      </w:r>
    </w:p>
    <w:p w:rsidR="00664038" w:rsidRPr="00565CA7" w:rsidRDefault="00664038" w:rsidP="002E0902">
      <w:pPr>
        <w:pStyle w:val="ListParagraph"/>
        <w:numPr>
          <w:ilvl w:val="0"/>
          <w:numId w:val="1"/>
        </w:numPr>
        <w:shd w:val="clear" w:color="auto" w:fill="FFFFFF"/>
        <w:ind w:left="284" w:hanging="284"/>
        <w:rPr>
          <w:rFonts w:ascii="Calibri" w:hAnsi="Calibri"/>
          <w:i/>
        </w:rPr>
      </w:pPr>
      <w:r w:rsidRPr="00565CA7">
        <w:rPr>
          <w:rFonts w:ascii="Helvetica" w:hAnsi="Helvetica" w:cs="Helvetica"/>
          <w:i/>
        </w:rPr>
        <w:t>The total amount of glyphosate used - quantities sprayed (e.g. 100 litres) - in the above period by Highways England (or persons contracted by Highways England).</w:t>
      </w:r>
      <w:r w:rsidRPr="00565CA7">
        <w:rPr>
          <w:rFonts w:ascii="Calibri" w:hAnsi="Calibri"/>
          <w:i/>
        </w:rPr>
        <w:br/>
      </w:r>
      <w:r w:rsidRPr="00565CA7">
        <w:rPr>
          <w:rFonts w:ascii="Helvetica" w:hAnsi="Helvetica" w:cs="Helvetica"/>
          <w:i/>
        </w:rPr>
        <w:t xml:space="preserve">Note: if exact quantities are not available, please estimate based on records kept </w:t>
      </w:r>
    </w:p>
    <w:p w:rsidR="00664038" w:rsidRPr="00565CA7" w:rsidRDefault="00664038" w:rsidP="002E0902">
      <w:pPr>
        <w:pStyle w:val="ListParagraph"/>
        <w:numPr>
          <w:ilvl w:val="0"/>
          <w:numId w:val="1"/>
        </w:numPr>
        <w:shd w:val="clear" w:color="auto" w:fill="FFFFFF"/>
        <w:ind w:left="284" w:hanging="284"/>
        <w:rPr>
          <w:rFonts w:ascii="Calibri" w:hAnsi="Calibri"/>
          <w:i/>
        </w:rPr>
      </w:pPr>
      <w:r w:rsidRPr="00565CA7">
        <w:rPr>
          <w:rFonts w:ascii="Helvetica" w:hAnsi="Helvetica" w:cs="Helvetica"/>
          <w:i/>
        </w:rPr>
        <w:t xml:space="preserve">The total cost of glyphosate products purchased by Highways England in the above period. </w:t>
      </w:r>
    </w:p>
    <w:p w:rsidR="00664038" w:rsidRPr="00565CA7" w:rsidRDefault="00664038" w:rsidP="002E0902">
      <w:pPr>
        <w:pStyle w:val="ListParagraph"/>
        <w:numPr>
          <w:ilvl w:val="0"/>
          <w:numId w:val="1"/>
        </w:numPr>
        <w:shd w:val="clear" w:color="auto" w:fill="FFFFFF"/>
        <w:ind w:left="284" w:hanging="284"/>
        <w:rPr>
          <w:rFonts w:ascii="Calibri" w:hAnsi="Calibri"/>
          <w:i/>
        </w:rPr>
      </w:pPr>
      <w:r w:rsidRPr="00565CA7">
        <w:rPr>
          <w:rFonts w:ascii="Helvetica" w:hAnsi="Helvetica" w:cs="Helvetica"/>
          <w:i/>
        </w:rPr>
        <w:t xml:space="preserve">The total number of sprayings - or other applications - for the purposes of weed control (or similar) authorised / carried out in public areas - </w:t>
      </w:r>
      <w:proofErr w:type="spellStart"/>
      <w:r w:rsidRPr="00565CA7">
        <w:rPr>
          <w:rFonts w:ascii="Helvetica" w:hAnsi="Helvetica" w:cs="Helvetica"/>
          <w:i/>
        </w:rPr>
        <w:t>eg</w:t>
      </w:r>
      <w:proofErr w:type="spellEnd"/>
      <w:r w:rsidRPr="00565CA7">
        <w:rPr>
          <w:rFonts w:ascii="Helvetica" w:hAnsi="Helvetica" w:cs="Helvetica"/>
          <w:i/>
        </w:rPr>
        <w:t xml:space="preserve"> kerbs, verges, roads - involving the use of products containing the herbicide glyphosate each year from 2005 to the present day by Highways England (or persons contracted by Highways England).</w:t>
      </w:r>
    </w:p>
    <w:p w:rsidR="00664038" w:rsidRPr="00565CA7" w:rsidRDefault="00664038" w:rsidP="002E0902">
      <w:pPr>
        <w:pStyle w:val="ListParagraph"/>
        <w:numPr>
          <w:ilvl w:val="0"/>
          <w:numId w:val="1"/>
        </w:numPr>
        <w:shd w:val="clear" w:color="auto" w:fill="FFFFFF"/>
        <w:ind w:left="284" w:hanging="284"/>
        <w:rPr>
          <w:rFonts w:ascii="Arial" w:hAnsi="Arial" w:cs="Arial"/>
        </w:rPr>
      </w:pPr>
      <w:r w:rsidRPr="00565CA7">
        <w:rPr>
          <w:rFonts w:ascii="Helvetica" w:hAnsi="Helvetica" w:cs="Helvetica"/>
          <w:i/>
        </w:rPr>
        <w:t xml:space="preserve">The total amount of glyphosate used - quantities sprayed (e.g. 100 litres) - for the purposes of weed control (or similar) in public areas - </w:t>
      </w:r>
      <w:proofErr w:type="spellStart"/>
      <w:r w:rsidRPr="00565CA7">
        <w:rPr>
          <w:rFonts w:ascii="Helvetica" w:hAnsi="Helvetica" w:cs="Helvetica"/>
          <w:i/>
        </w:rPr>
        <w:t>eg</w:t>
      </w:r>
      <w:proofErr w:type="spellEnd"/>
      <w:r w:rsidRPr="00565CA7">
        <w:rPr>
          <w:rFonts w:ascii="Helvetica" w:hAnsi="Helvetica" w:cs="Helvetica"/>
          <w:i/>
        </w:rPr>
        <w:t xml:space="preserve"> kerbs, verges, roads - each year between 2005 and the present day by Highways England (or persons contracted by Highways England).</w:t>
      </w:r>
      <w:r w:rsidRPr="00565CA7">
        <w:rPr>
          <w:rFonts w:ascii="Helvetica" w:hAnsi="Helvetica" w:cs="Helvetica"/>
        </w:rPr>
        <w:t xml:space="preserve"> </w:t>
      </w:r>
    </w:p>
    <w:p w:rsidR="00664038" w:rsidRDefault="00664038" w:rsidP="002E0902">
      <w:pPr>
        <w:rPr>
          <w:rFonts w:ascii="Arial" w:hAnsi="Arial" w:cs="Arial"/>
        </w:rPr>
      </w:pPr>
    </w:p>
    <w:p w:rsidR="00B02CEB" w:rsidRDefault="00B02CEB" w:rsidP="002E0902">
      <w:pPr>
        <w:rPr>
          <w:rFonts w:ascii="Arial" w:hAnsi="Arial" w:cs="Arial"/>
        </w:rPr>
      </w:pPr>
      <w:r>
        <w:rPr>
          <w:rFonts w:ascii="Arial" w:hAnsi="Arial" w:cs="Arial"/>
        </w:rPr>
        <w:t xml:space="preserve">The contracts for all </w:t>
      </w:r>
      <w:r w:rsidR="00477ED6">
        <w:rPr>
          <w:rFonts w:ascii="Arial" w:hAnsi="Arial" w:cs="Arial"/>
        </w:rPr>
        <w:t>of our</w:t>
      </w:r>
      <w:r w:rsidR="00D616A6">
        <w:rPr>
          <w:rFonts w:ascii="Arial" w:hAnsi="Arial" w:cs="Arial"/>
        </w:rPr>
        <w:t xml:space="preserve"> </w:t>
      </w:r>
      <w:r>
        <w:rPr>
          <w:rFonts w:ascii="Arial" w:hAnsi="Arial" w:cs="Arial"/>
        </w:rPr>
        <w:t>service providers</w:t>
      </w:r>
      <w:r w:rsidR="00477ED6">
        <w:rPr>
          <w:rFonts w:ascii="Arial" w:hAnsi="Arial" w:cs="Arial"/>
        </w:rPr>
        <w:t>, in each of the 13 areas of our network (</w:t>
      </w:r>
      <w:hyperlink r:id="rId9" w:history="1">
        <w:r w:rsidR="00477ED6" w:rsidRPr="00D200A9">
          <w:rPr>
            <w:rStyle w:val="Hyperlink"/>
            <w:rFonts w:ascii="Arial" w:hAnsi="Arial" w:cs="Arial"/>
          </w:rPr>
          <w:t>https://www.gov.uk/government/publications/roads-managed-by-the-highways-agency</w:t>
        </w:r>
      </w:hyperlink>
      <w:r w:rsidR="002E0902">
        <w:rPr>
          <w:rStyle w:val="Hyperlink"/>
          <w:rFonts w:ascii="Arial" w:hAnsi="Arial" w:cs="Arial"/>
        </w:rPr>
        <w:t xml:space="preserve"> </w:t>
      </w:r>
      <w:r>
        <w:rPr>
          <w:rFonts w:ascii="Arial" w:hAnsi="Arial" w:cs="Arial"/>
        </w:rPr>
        <w:t>require them to comply with all legislation</w:t>
      </w:r>
      <w:r w:rsidR="00477ED6">
        <w:rPr>
          <w:rFonts w:ascii="Arial" w:hAnsi="Arial" w:cs="Arial"/>
        </w:rPr>
        <w:t xml:space="preserve"> this includes responding</w:t>
      </w:r>
      <w:r>
        <w:rPr>
          <w:rFonts w:ascii="Arial" w:hAnsi="Arial" w:cs="Arial"/>
        </w:rPr>
        <w:t xml:space="preserve"> to complaints from adjoining landowners </w:t>
      </w:r>
      <w:r w:rsidR="00477ED6">
        <w:rPr>
          <w:rFonts w:ascii="Arial" w:hAnsi="Arial" w:cs="Arial"/>
        </w:rPr>
        <w:t xml:space="preserve">about </w:t>
      </w:r>
      <w:r>
        <w:rPr>
          <w:rFonts w:ascii="Arial" w:hAnsi="Arial" w:cs="Arial"/>
        </w:rPr>
        <w:t>control</w:t>
      </w:r>
      <w:r w:rsidR="00477ED6">
        <w:rPr>
          <w:rFonts w:ascii="Arial" w:hAnsi="Arial" w:cs="Arial"/>
        </w:rPr>
        <w:t>ling</w:t>
      </w:r>
      <w:r>
        <w:rPr>
          <w:rFonts w:ascii="Arial" w:hAnsi="Arial" w:cs="Arial"/>
        </w:rPr>
        <w:t xml:space="preserve"> noxious weeds (Weeds Act 1959) or other plants such as those listed in the Wildlife and Countryside Act 1981 Schedule 9: </w:t>
      </w:r>
      <w:hyperlink r:id="rId10" w:history="1">
        <w:r w:rsidRPr="00D200A9">
          <w:rPr>
            <w:rStyle w:val="Hyperlink"/>
            <w:rFonts w:ascii="Arial" w:hAnsi="Arial" w:cs="Arial"/>
          </w:rPr>
          <w:t>http://www.legislation.gov.uk/ukpga/1981/69/schedule/9</w:t>
        </w:r>
      </w:hyperlink>
    </w:p>
    <w:p w:rsidR="00B02CEB" w:rsidRDefault="00B02CEB" w:rsidP="002E0902">
      <w:pPr>
        <w:rPr>
          <w:rFonts w:ascii="Arial" w:hAnsi="Arial" w:cs="Arial"/>
        </w:rPr>
      </w:pPr>
    </w:p>
    <w:p w:rsidR="00664038" w:rsidRDefault="00C91D8D" w:rsidP="002E0902">
      <w:pPr>
        <w:rPr>
          <w:rFonts w:ascii="Arial" w:hAnsi="Arial" w:cs="Arial"/>
        </w:rPr>
      </w:pPr>
      <w:r>
        <w:rPr>
          <w:rFonts w:ascii="Arial" w:eastAsiaTheme="minorHAnsi" w:hAnsi="Arial" w:cs="Arial"/>
        </w:rPr>
        <w:t xml:space="preserve">A </w:t>
      </w:r>
      <w:r w:rsidR="00057E4B">
        <w:rPr>
          <w:rFonts w:ascii="Arial" w:eastAsiaTheme="minorHAnsi" w:hAnsi="Arial" w:cs="Arial"/>
        </w:rPr>
        <w:t xml:space="preserve">large </w:t>
      </w:r>
      <w:r>
        <w:rPr>
          <w:rFonts w:ascii="Arial" w:eastAsiaTheme="minorHAnsi" w:hAnsi="Arial" w:cs="Arial"/>
        </w:rPr>
        <w:t xml:space="preserve">number of </w:t>
      </w:r>
      <w:r w:rsidR="00477ED6">
        <w:rPr>
          <w:rFonts w:ascii="Arial" w:eastAsiaTheme="minorHAnsi" w:hAnsi="Arial" w:cs="Arial"/>
        </w:rPr>
        <w:t>our</w:t>
      </w:r>
      <w:r w:rsidR="00D616A6">
        <w:rPr>
          <w:rFonts w:ascii="Arial" w:eastAsiaTheme="minorHAnsi" w:hAnsi="Arial" w:cs="Arial"/>
        </w:rPr>
        <w:t xml:space="preserve"> </w:t>
      </w:r>
      <w:r>
        <w:rPr>
          <w:rFonts w:ascii="Arial" w:hAnsi="Arial" w:cs="Arial"/>
        </w:rPr>
        <w:t xml:space="preserve">area teams have reported </w:t>
      </w:r>
      <w:r w:rsidR="00267B94">
        <w:rPr>
          <w:rFonts w:ascii="Arial" w:hAnsi="Arial" w:cs="Arial"/>
        </w:rPr>
        <w:t xml:space="preserve">that </w:t>
      </w:r>
      <w:r>
        <w:rPr>
          <w:rFonts w:ascii="Arial" w:hAnsi="Arial" w:cs="Arial"/>
        </w:rPr>
        <w:t xml:space="preserve">it would take </w:t>
      </w:r>
      <w:r w:rsidR="003A3251">
        <w:rPr>
          <w:rFonts w:ascii="Arial" w:hAnsi="Arial" w:cs="Arial"/>
        </w:rPr>
        <w:t>the</w:t>
      </w:r>
      <w:r w:rsidR="00057E4B">
        <w:rPr>
          <w:rFonts w:ascii="Arial" w:hAnsi="Arial" w:cs="Arial"/>
        </w:rPr>
        <w:t xml:space="preserve"> service providers and/or their sub-contractors </w:t>
      </w:r>
      <w:r>
        <w:rPr>
          <w:rFonts w:ascii="Arial" w:hAnsi="Arial" w:cs="Arial"/>
        </w:rPr>
        <w:t xml:space="preserve">between 24 hours and </w:t>
      </w:r>
      <w:r w:rsidR="00057E4B">
        <w:rPr>
          <w:rFonts w:ascii="Arial" w:hAnsi="Arial" w:cs="Arial"/>
        </w:rPr>
        <w:t>several months</w:t>
      </w:r>
      <w:r>
        <w:rPr>
          <w:rFonts w:ascii="Arial" w:hAnsi="Arial" w:cs="Arial"/>
        </w:rPr>
        <w:t xml:space="preserve"> to retrieve the information that you request</w:t>
      </w:r>
      <w:r w:rsidR="00EA1EF7" w:rsidRPr="00EA1EF7">
        <w:rPr>
          <w:rFonts w:ascii="Arial" w:hAnsi="Arial" w:cs="Arial"/>
        </w:rPr>
        <w:t>.</w:t>
      </w:r>
      <w:r w:rsidR="00D52944">
        <w:rPr>
          <w:rFonts w:ascii="Arial" w:hAnsi="Arial" w:cs="Arial"/>
        </w:rPr>
        <w:t xml:space="preserve"> </w:t>
      </w:r>
      <w:r w:rsidR="00664038" w:rsidRPr="00EA1EF7">
        <w:rPr>
          <w:rFonts w:ascii="Arial" w:hAnsi="Arial" w:cs="Arial"/>
        </w:rPr>
        <w:t xml:space="preserve">As an indication of reasonableness, the specified limit for a Freedom of Information request is the equivalent of </w:t>
      </w:r>
      <w:r w:rsidR="00735183">
        <w:rPr>
          <w:rFonts w:ascii="Arial" w:hAnsi="Arial" w:cs="Arial"/>
        </w:rPr>
        <w:t>18</w:t>
      </w:r>
      <w:r w:rsidR="00735183" w:rsidRPr="00EA1EF7">
        <w:rPr>
          <w:rFonts w:ascii="Arial" w:hAnsi="Arial" w:cs="Arial"/>
        </w:rPr>
        <w:t xml:space="preserve"> </w:t>
      </w:r>
      <w:r w:rsidR="00664038" w:rsidRPr="00EA1EF7">
        <w:rPr>
          <w:rFonts w:ascii="Arial" w:hAnsi="Arial" w:cs="Arial"/>
        </w:rPr>
        <w:t>hours work.</w:t>
      </w:r>
    </w:p>
    <w:p w:rsidR="00D52944" w:rsidRDefault="00D52944" w:rsidP="002E0902">
      <w:pPr>
        <w:rPr>
          <w:rFonts w:ascii="Arial" w:hAnsi="Arial" w:cs="Arial"/>
        </w:rPr>
      </w:pPr>
    </w:p>
    <w:p w:rsidR="00D52944" w:rsidRPr="00D52944" w:rsidRDefault="00D52944" w:rsidP="002E0902">
      <w:pPr>
        <w:rPr>
          <w:rFonts w:ascii="Arial" w:eastAsiaTheme="minorHAnsi" w:hAnsi="Arial" w:cs="Arial"/>
        </w:rPr>
      </w:pPr>
      <w:r>
        <w:rPr>
          <w:rFonts w:ascii="Arial" w:eastAsiaTheme="minorHAnsi" w:hAnsi="Arial" w:cs="Arial"/>
        </w:rPr>
        <w:t>To explain further,</w:t>
      </w:r>
      <w:r w:rsidR="00C91D8D">
        <w:rPr>
          <w:rFonts w:ascii="Arial" w:hAnsi="Arial" w:cs="Arial"/>
        </w:rPr>
        <w:t xml:space="preserve"> one of our service providers </w:t>
      </w:r>
      <w:r w:rsidR="00C91D8D" w:rsidRPr="00EB41DD">
        <w:rPr>
          <w:rFonts w:ascii="Arial" w:hAnsi="Arial" w:cs="Arial"/>
        </w:rPr>
        <w:t xml:space="preserve">has </w:t>
      </w:r>
      <w:r w:rsidR="00C91D8D">
        <w:rPr>
          <w:rFonts w:ascii="Arial" w:hAnsi="Arial" w:cs="Arial"/>
        </w:rPr>
        <w:t>estimated</w:t>
      </w:r>
      <w:r w:rsidR="00C91D8D" w:rsidRPr="00EB41DD">
        <w:rPr>
          <w:rFonts w:ascii="Arial" w:hAnsi="Arial" w:cs="Arial"/>
        </w:rPr>
        <w:t xml:space="preserve"> </w:t>
      </w:r>
      <w:r w:rsidR="00C91D8D">
        <w:rPr>
          <w:rFonts w:ascii="Arial" w:hAnsi="Arial" w:cs="Arial"/>
        </w:rPr>
        <w:t xml:space="preserve">that it would take between 100 </w:t>
      </w:r>
      <w:r w:rsidR="003A3251">
        <w:rPr>
          <w:rFonts w:ascii="Arial" w:hAnsi="Arial" w:cs="Arial"/>
        </w:rPr>
        <w:t>and</w:t>
      </w:r>
      <w:r w:rsidR="00C91D8D">
        <w:rPr>
          <w:rFonts w:ascii="Arial" w:hAnsi="Arial" w:cs="Arial"/>
        </w:rPr>
        <w:t xml:space="preserve"> </w:t>
      </w:r>
      <w:r w:rsidR="00C91D8D" w:rsidRPr="00EA1EF7">
        <w:rPr>
          <w:rFonts w:ascii="Arial" w:hAnsi="Arial" w:cs="Arial"/>
        </w:rPr>
        <w:t xml:space="preserve">500 hours to review the raw data </w:t>
      </w:r>
      <w:r w:rsidR="00C91D8D">
        <w:rPr>
          <w:rFonts w:ascii="Arial" w:hAnsi="Arial" w:cs="Arial"/>
        </w:rPr>
        <w:t xml:space="preserve">from 2005 </w:t>
      </w:r>
      <w:r w:rsidR="00057E4B">
        <w:rPr>
          <w:rFonts w:ascii="Arial" w:hAnsi="Arial" w:cs="Arial"/>
        </w:rPr>
        <w:t xml:space="preserve">to 2015 </w:t>
      </w:r>
      <w:r w:rsidR="00C91D8D" w:rsidRPr="00EA1EF7">
        <w:rPr>
          <w:rFonts w:ascii="Arial" w:hAnsi="Arial" w:cs="Arial"/>
        </w:rPr>
        <w:t>relating to the amount</w:t>
      </w:r>
      <w:r w:rsidR="003A3251">
        <w:rPr>
          <w:rFonts w:ascii="Arial" w:hAnsi="Arial" w:cs="Arial"/>
        </w:rPr>
        <w:t>, type</w:t>
      </w:r>
      <w:r w:rsidR="00C91D8D" w:rsidRPr="00EA1EF7">
        <w:rPr>
          <w:rFonts w:ascii="Arial" w:hAnsi="Arial" w:cs="Arial"/>
        </w:rPr>
        <w:t xml:space="preserve"> </w:t>
      </w:r>
      <w:r w:rsidR="00C91D8D">
        <w:rPr>
          <w:rFonts w:ascii="Arial" w:hAnsi="Arial" w:cs="Arial"/>
        </w:rPr>
        <w:t xml:space="preserve">and </w:t>
      </w:r>
      <w:r w:rsidR="00C91D8D" w:rsidRPr="00D52944">
        <w:rPr>
          <w:rFonts w:ascii="Arial" w:hAnsi="Arial" w:cs="Arial"/>
        </w:rPr>
        <w:t xml:space="preserve">number of </w:t>
      </w:r>
      <w:r w:rsidR="00C91D8D" w:rsidRPr="00D52944">
        <w:rPr>
          <w:rFonts w:ascii="Arial" w:eastAsiaTheme="minorHAnsi" w:hAnsi="Arial" w:cs="Arial"/>
        </w:rPr>
        <w:t>glyphosate</w:t>
      </w:r>
      <w:r w:rsidR="00C91D8D">
        <w:rPr>
          <w:rFonts w:ascii="Arial" w:eastAsiaTheme="minorHAnsi" w:hAnsi="Arial" w:cs="Arial"/>
        </w:rPr>
        <w:t xml:space="preserve"> </w:t>
      </w:r>
      <w:r w:rsidR="00C91D8D" w:rsidRPr="00D52944">
        <w:rPr>
          <w:rFonts w:ascii="Arial" w:eastAsiaTheme="minorHAnsi" w:hAnsi="Arial" w:cs="Arial"/>
        </w:rPr>
        <w:t xml:space="preserve">applications </w:t>
      </w:r>
      <w:r w:rsidR="00C91D8D" w:rsidRPr="00D52944">
        <w:rPr>
          <w:rFonts w:ascii="Arial" w:hAnsi="Arial" w:cs="Arial"/>
        </w:rPr>
        <w:t>on th</w:t>
      </w:r>
      <w:r w:rsidR="00C91D8D" w:rsidRPr="00EA1EF7">
        <w:rPr>
          <w:rFonts w:ascii="Arial" w:hAnsi="Arial" w:cs="Arial"/>
        </w:rPr>
        <w:t>eir part of our network</w:t>
      </w:r>
      <w:r w:rsidR="00C91D8D">
        <w:rPr>
          <w:rFonts w:ascii="Arial" w:hAnsi="Arial" w:cs="Arial"/>
        </w:rPr>
        <w:t>.  They have reported</w:t>
      </w:r>
      <w:r>
        <w:rPr>
          <w:rFonts w:ascii="Arial" w:eastAsiaTheme="minorHAnsi" w:hAnsi="Arial" w:cs="Arial"/>
        </w:rPr>
        <w:t xml:space="preserve"> </w:t>
      </w:r>
      <w:r w:rsidRPr="00D52944">
        <w:rPr>
          <w:rFonts w:ascii="Arial" w:eastAsiaTheme="minorHAnsi" w:hAnsi="Arial" w:cs="Arial"/>
        </w:rPr>
        <w:t xml:space="preserve">there </w:t>
      </w:r>
      <w:r>
        <w:rPr>
          <w:rFonts w:ascii="Arial" w:eastAsiaTheme="minorHAnsi" w:hAnsi="Arial" w:cs="Arial"/>
        </w:rPr>
        <w:t>would</w:t>
      </w:r>
      <w:r w:rsidRPr="00D52944">
        <w:rPr>
          <w:rFonts w:ascii="Arial" w:eastAsiaTheme="minorHAnsi" w:hAnsi="Arial" w:cs="Arial"/>
        </w:rPr>
        <w:t xml:space="preserve"> be </w:t>
      </w:r>
      <w:r w:rsidR="00D616A6">
        <w:rPr>
          <w:rFonts w:ascii="Arial" w:eastAsiaTheme="minorHAnsi" w:hAnsi="Arial" w:cs="Arial"/>
        </w:rPr>
        <w:t>approximately</w:t>
      </w:r>
      <w:r w:rsidRPr="00D52944">
        <w:rPr>
          <w:rFonts w:ascii="Arial" w:eastAsiaTheme="minorHAnsi" w:hAnsi="Arial" w:cs="Arial"/>
        </w:rPr>
        <w:t xml:space="preserve"> 2</w:t>
      </w:r>
      <w:r w:rsidR="00B02CEB">
        <w:rPr>
          <w:rFonts w:ascii="Arial" w:eastAsiaTheme="minorHAnsi" w:hAnsi="Arial" w:cs="Arial"/>
        </w:rPr>
        <w:t>2</w:t>
      </w:r>
      <w:r w:rsidRPr="00D52944">
        <w:rPr>
          <w:rFonts w:ascii="Arial" w:eastAsiaTheme="minorHAnsi" w:hAnsi="Arial" w:cs="Arial"/>
        </w:rPr>
        <w:t xml:space="preserve">00+ records to cover the 11 years of data </w:t>
      </w:r>
      <w:r>
        <w:rPr>
          <w:rFonts w:ascii="Arial" w:eastAsiaTheme="minorHAnsi" w:hAnsi="Arial" w:cs="Arial"/>
        </w:rPr>
        <w:t xml:space="preserve">that you have requested. </w:t>
      </w:r>
      <w:r w:rsidRPr="00D52944">
        <w:rPr>
          <w:rFonts w:ascii="Arial" w:eastAsiaTheme="minorHAnsi" w:hAnsi="Arial" w:cs="Arial"/>
        </w:rPr>
        <w:t xml:space="preserve"> It </w:t>
      </w:r>
      <w:r>
        <w:rPr>
          <w:rFonts w:ascii="Arial" w:eastAsiaTheme="minorHAnsi" w:hAnsi="Arial" w:cs="Arial"/>
        </w:rPr>
        <w:t>would</w:t>
      </w:r>
      <w:r w:rsidRPr="00D52944">
        <w:rPr>
          <w:rFonts w:ascii="Arial" w:eastAsiaTheme="minorHAnsi" w:hAnsi="Arial" w:cs="Arial"/>
        </w:rPr>
        <w:t xml:space="preserve"> be a significant task to </w:t>
      </w:r>
      <w:r>
        <w:rPr>
          <w:rFonts w:ascii="Arial" w:eastAsiaTheme="minorHAnsi" w:hAnsi="Arial" w:cs="Arial"/>
        </w:rPr>
        <w:t>look</w:t>
      </w:r>
      <w:r w:rsidRPr="00D52944">
        <w:rPr>
          <w:rFonts w:ascii="Arial" w:eastAsiaTheme="minorHAnsi" w:hAnsi="Arial" w:cs="Arial"/>
        </w:rPr>
        <w:t xml:space="preserve"> through the records, as the</w:t>
      </w:r>
      <w:r w:rsidR="003A3251">
        <w:rPr>
          <w:rFonts w:ascii="Arial" w:eastAsiaTheme="minorHAnsi" w:hAnsi="Arial" w:cs="Arial"/>
        </w:rPr>
        <w:t>y</w:t>
      </w:r>
      <w:r w:rsidRPr="00D52944">
        <w:rPr>
          <w:rFonts w:ascii="Arial" w:eastAsiaTheme="minorHAnsi" w:hAnsi="Arial" w:cs="Arial"/>
        </w:rPr>
        <w:t xml:space="preserve"> are held in</w:t>
      </w:r>
      <w:r w:rsidR="003A3251">
        <w:rPr>
          <w:rFonts w:ascii="Arial" w:eastAsiaTheme="minorHAnsi" w:hAnsi="Arial" w:cs="Arial"/>
        </w:rPr>
        <w:t xml:space="preserve"> a</w:t>
      </w:r>
      <w:r w:rsidRPr="00D52944">
        <w:rPr>
          <w:rFonts w:ascii="Arial" w:eastAsiaTheme="minorHAnsi" w:hAnsi="Arial" w:cs="Arial"/>
        </w:rPr>
        <w:t xml:space="preserve"> </w:t>
      </w:r>
      <w:r>
        <w:rPr>
          <w:rFonts w:ascii="Arial" w:eastAsiaTheme="minorHAnsi" w:hAnsi="Arial" w:cs="Arial"/>
        </w:rPr>
        <w:t>.</w:t>
      </w:r>
      <w:r w:rsidR="00C91D8D">
        <w:rPr>
          <w:rFonts w:ascii="Arial" w:eastAsiaTheme="minorHAnsi" w:hAnsi="Arial" w:cs="Arial"/>
        </w:rPr>
        <w:t xml:space="preserve">pdf format </w:t>
      </w:r>
      <w:r w:rsidR="003A3251">
        <w:rPr>
          <w:rFonts w:ascii="Arial" w:eastAsiaTheme="minorHAnsi" w:hAnsi="Arial" w:cs="Arial"/>
        </w:rPr>
        <w:t>and</w:t>
      </w:r>
      <w:r w:rsidR="00C91D8D">
        <w:rPr>
          <w:rFonts w:ascii="Arial" w:eastAsiaTheme="minorHAnsi" w:hAnsi="Arial" w:cs="Arial"/>
        </w:rPr>
        <w:t xml:space="preserve"> not o</w:t>
      </w:r>
      <w:r w:rsidRPr="00D52944">
        <w:rPr>
          <w:rFonts w:ascii="Arial" w:eastAsiaTheme="minorHAnsi" w:hAnsi="Arial" w:cs="Arial"/>
        </w:rPr>
        <w:t>n a single spreadsheet which could be interrogated</w:t>
      </w:r>
      <w:r w:rsidR="003A3251">
        <w:rPr>
          <w:rFonts w:ascii="Arial" w:eastAsiaTheme="minorHAnsi" w:hAnsi="Arial" w:cs="Arial"/>
        </w:rPr>
        <w:t xml:space="preserve"> or</w:t>
      </w:r>
      <w:r w:rsidRPr="00D52944">
        <w:rPr>
          <w:rFonts w:ascii="Arial" w:eastAsiaTheme="minorHAnsi" w:hAnsi="Arial" w:cs="Arial"/>
        </w:rPr>
        <w:t xml:space="preserve"> filtered etc</w:t>
      </w:r>
      <w:r>
        <w:rPr>
          <w:rFonts w:ascii="Arial" w:eastAsiaTheme="minorHAnsi" w:hAnsi="Arial" w:cs="Arial"/>
        </w:rPr>
        <w:t>.  T</w:t>
      </w:r>
      <w:r w:rsidRPr="00D52944">
        <w:rPr>
          <w:rFonts w:ascii="Arial" w:eastAsiaTheme="minorHAnsi" w:hAnsi="Arial" w:cs="Arial"/>
        </w:rPr>
        <w:t xml:space="preserve">his exercise would require a manual filter through all </w:t>
      </w:r>
      <w:r w:rsidR="00B02CEB">
        <w:rPr>
          <w:rFonts w:ascii="Arial" w:eastAsiaTheme="minorHAnsi" w:hAnsi="Arial" w:cs="Arial"/>
        </w:rPr>
        <w:t>their</w:t>
      </w:r>
      <w:r w:rsidRPr="00D52944">
        <w:rPr>
          <w:rFonts w:ascii="Arial" w:eastAsiaTheme="minorHAnsi" w:hAnsi="Arial" w:cs="Arial"/>
        </w:rPr>
        <w:t xml:space="preserve"> cyclic maintenance record sheets. Additionally, although </w:t>
      </w:r>
      <w:r w:rsidR="00B02CEB">
        <w:rPr>
          <w:rFonts w:ascii="Arial" w:eastAsiaTheme="minorHAnsi" w:hAnsi="Arial" w:cs="Arial"/>
        </w:rPr>
        <w:t>they</w:t>
      </w:r>
      <w:r w:rsidRPr="00D52944">
        <w:rPr>
          <w:rFonts w:ascii="Arial" w:eastAsiaTheme="minorHAnsi" w:hAnsi="Arial" w:cs="Arial"/>
        </w:rPr>
        <w:t xml:space="preserve"> predominantly use glyphosate, </w:t>
      </w:r>
      <w:r w:rsidR="00B02CEB">
        <w:rPr>
          <w:rFonts w:ascii="Arial" w:eastAsiaTheme="minorHAnsi" w:hAnsi="Arial" w:cs="Arial"/>
        </w:rPr>
        <w:t>they</w:t>
      </w:r>
      <w:r w:rsidRPr="00D52944">
        <w:rPr>
          <w:rFonts w:ascii="Arial" w:eastAsiaTheme="minorHAnsi" w:hAnsi="Arial" w:cs="Arial"/>
        </w:rPr>
        <w:t xml:space="preserve"> also use other herbicides, so each record would have to be filtered, to </w:t>
      </w:r>
      <w:r>
        <w:rPr>
          <w:rFonts w:ascii="Arial" w:eastAsiaTheme="minorHAnsi" w:hAnsi="Arial" w:cs="Arial"/>
        </w:rPr>
        <w:t>identify</w:t>
      </w:r>
      <w:r w:rsidRPr="00D52944">
        <w:rPr>
          <w:rFonts w:ascii="Arial" w:eastAsiaTheme="minorHAnsi" w:hAnsi="Arial" w:cs="Arial"/>
        </w:rPr>
        <w:t xml:space="preserve"> the glyphosate</w:t>
      </w:r>
      <w:r>
        <w:rPr>
          <w:rFonts w:ascii="Arial" w:eastAsiaTheme="minorHAnsi" w:hAnsi="Arial" w:cs="Arial"/>
        </w:rPr>
        <w:t xml:space="preserve"> uses</w:t>
      </w:r>
      <w:r w:rsidRPr="00D52944">
        <w:rPr>
          <w:rFonts w:ascii="Arial" w:eastAsiaTheme="minorHAnsi" w:hAnsi="Arial" w:cs="Arial"/>
        </w:rPr>
        <w:t xml:space="preserve">. </w:t>
      </w:r>
      <w:r>
        <w:rPr>
          <w:rFonts w:ascii="Arial" w:eastAsiaTheme="minorHAnsi" w:hAnsi="Arial" w:cs="Arial"/>
        </w:rPr>
        <w:t xml:space="preserve">They have however, estimated that there </w:t>
      </w:r>
      <w:r w:rsidRPr="00D52944">
        <w:rPr>
          <w:rFonts w:ascii="Arial" w:eastAsiaTheme="minorHAnsi" w:hAnsi="Arial" w:cs="Arial"/>
        </w:rPr>
        <w:t xml:space="preserve">would be </w:t>
      </w:r>
      <w:r>
        <w:rPr>
          <w:rFonts w:ascii="Arial" w:eastAsiaTheme="minorHAnsi" w:hAnsi="Arial" w:cs="Arial"/>
        </w:rPr>
        <w:t xml:space="preserve">approximately </w:t>
      </w:r>
      <w:r w:rsidRPr="00D52944">
        <w:rPr>
          <w:rFonts w:ascii="Arial" w:eastAsiaTheme="minorHAnsi" w:hAnsi="Arial" w:cs="Arial"/>
        </w:rPr>
        <w:t>100 spraying days per year</w:t>
      </w:r>
      <w:r>
        <w:rPr>
          <w:rFonts w:ascii="Arial" w:eastAsiaTheme="minorHAnsi" w:hAnsi="Arial" w:cs="Arial"/>
        </w:rPr>
        <w:t xml:space="preserve">.  This would total approximately </w:t>
      </w:r>
      <w:r w:rsidRPr="00D52944">
        <w:rPr>
          <w:rFonts w:ascii="Arial" w:eastAsiaTheme="minorHAnsi" w:hAnsi="Arial" w:cs="Arial"/>
        </w:rPr>
        <w:t>200 spraying operations</w:t>
      </w:r>
      <w:r>
        <w:rPr>
          <w:rFonts w:ascii="Arial" w:eastAsiaTheme="minorHAnsi" w:hAnsi="Arial" w:cs="Arial"/>
        </w:rPr>
        <w:t xml:space="preserve"> </w:t>
      </w:r>
      <w:r w:rsidRPr="00D52944">
        <w:rPr>
          <w:rFonts w:ascii="Arial" w:eastAsiaTheme="minorHAnsi" w:hAnsi="Arial" w:cs="Arial"/>
        </w:rPr>
        <w:t xml:space="preserve">(one north and </w:t>
      </w:r>
      <w:r w:rsidR="00267B94">
        <w:rPr>
          <w:rFonts w:ascii="Arial" w:eastAsiaTheme="minorHAnsi" w:hAnsi="Arial" w:cs="Arial"/>
        </w:rPr>
        <w:t>one</w:t>
      </w:r>
      <w:r w:rsidRPr="00D52944">
        <w:rPr>
          <w:rFonts w:ascii="Arial" w:eastAsiaTheme="minorHAnsi" w:hAnsi="Arial" w:cs="Arial"/>
        </w:rPr>
        <w:t xml:space="preserve"> south) per year</w:t>
      </w:r>
      <w:r>
        <w:rPr>
          <w:rFonts w:ascii="Arial" w:eastAsiaTheme="minorHAnsi" w:hAnsi="Arial" w:cs="Arial"/>
        </w:rPr>
        <w:t>.  Therefore</w:t>
      </w:r>
      <w:r w:rsidR="00B02CEB">
        <w:rPr>
          <w:rFonts w:ascii="Arial" w:eastAsiaTheme="minorHAnsi" w:hAnsi="Arial" w:cs="Arial"/>
        </w:rPr>
        <w:t>,</w:t>
      </w:r>
      <w:r>
        <w:rPr>
          <w:rFonts w:ascii="Arial" w:eastAsiaTheme="minorHAnsi" w:hAnsi="Arial" w:cs="Arial"/>
        </w:rPr>
        <w:t xml:space="preserve"> over 11 years</w:t>
      </w:r>
      <w:r w:rsidR="00B02CEB">
        <w:rPr>
          <w:rFonts w:ascii="Arial" w:eastAsiaTheme="minorHAnsi" w:hAnsi="Arial" w:cs="Arial"/>
        </w:rPr>
        <w:t>,</w:t>
      </w:r>
      <w:r>
        <w:rPr>
          <w:rFonts w:ascii="Arial" w:eastAsiaTheme="minorHAnsi" w:hAnsi="Arial" w:cs="Arial"/>
        </w:rPr>
        <w:t xml:space="preserve"> this would equate </w:t>
      </w:r>
      <w:r w:rsidR="00B02CEB">
        <w:rPr>
          <w:rFonts w:ascii="Arial" w:eastAsiaTheme="minorHAnsi" w:hAnsi="Arial" w:cs="Arial"/>
        </w:rPr>
        <w:t xml:space="preserve">to </w:t>
      </w:r>
      <w:r w:rsidRPr="00D52944">
        <w:rPr>
          <w:rFonts w:ascii="Arial" w:eastAsiaTheme="minorHAnsi" w:hAnsi="Arial" w:cs="Arial"/>
        </w:rPr>
        <w:t>2200 spraying days</w:t>
      </w:r>
      <w:r>
        <w:rPr>
          <w:rFonts w:ascii="Arial" w:eastAsiaTheme="minorHAnsi" w:hAnsi="Arial" w:cs="Arial"/>
        </w:rPr>
        <w:t xml:space="preserve">, </w:t>
      </w:r>
      <w:r w:rsidRPr="00D52944">
        <w:rPr>
          <w:rFonts w:ascii="Arial" w:eastAsiaTheme="minorHAnsi" w:hAnsi="Arial" w:cs="Arial"/>
        </w:rPr>
        <w:t xml:space="preserve">hence </w:t>
      </w:r>
      <w:r>
        <w:rPr>
          <w:rFonts w:ascii="Arial" w:eastAsiaTheme="minorHAnsi" w:hAnsi="Arial" w:cs="Arial"/>
        </w:rPr>
        <w:t xml:space="preserve">the reported </w:t>
      </w:r>
      <w:r w:rsidRPr="00D52944">
        <w:rPr>
          <w:rFonts w:ascii="Arial" w:eastAsiaTheme="minorHAnsi" w:hAnsi="Arial" w:cs="Arial"/>
        </w:rPr>
        <w:t>2200 record sheets to recover and report on.</w:t>
      </w:r>
    </w:p>
    <w:p w:rsidR="00D52944" w:rsidRDefault="00D52944" w:rsidP="002E0902">
      <w:pPr>
        <w:rPr>
          <w:rFonts w:ascii="Arial" w:hAnsi="Arial" w:cs="Arial"/>
        </w:rPr>
      </w:pPr>
    </w:p>
    <w:p w:rsidR="00614F9A" w:rsidRDefault="008636D1" w:rsidP="002E0902">
      <w:pPr>
        <w:rPr>
          <w:rFonts w:ascii="Arial" w:hAnsi="Arial" w:cs="Arial"/>
        </w:rPr>
      </w:pPr>
      <w:r w:rsidRPr="008636D1">
        <w:rPr>
          <w:rFonts w:ascii="Arial" w:hAnsi="Arial" w:cs="Arial"/>
        </w:rPr>
        <w:t>Highways England recognises the public interest in this issue and also our obligation towards transparency in environmental matters. As such, we would like to provide the following exampl</w:t>
      </w:r>
      <w:r w:rsidR="00614F9A">
        <w:rPr>
          <w:rFonts w:ascii="Arial" w:hAnsi="Arial" w:cs="Arial"/>
        </w:rPr>
        <w:t>es, provided by a few of our contractors</w:t>
      </w:r>
      <w:r w:rsidRPr="008636D1">
        <w:rPr>
          <w:rFonts w:ascii="Arial" w:hAnsi="Arial" w:cs="Arial"/>
        </w:rPr>
        <w:t>.</w:t>
      </w:r>
    </w:p>
    <w:p w:rsidR="00614F9A" w:rsidRDefault="00614F9A" w:rsidP="002E0902">
      <w:pPr>
        <w:rPr>
          <w:rFonts w:ascii="Arial" w:hAnsi="Arial" w:cs="Arial"/>
        </w:rPr>
      </w:pPr>
    </w:p>
    <w:p w:rsidR="00885F40" w:rsidRPr="008636D1" w:rsidRDefault="00057E4B" w:rsidP="002E0902">
      <w:pPr>
        <w:rPr>
          <w:rFonts w:ascii="Arial" w:hAnsi="Arial" w:cs="Arial"/>
        </w:rPr>
      </w:pPr>
      <w:r w:rsidRPr="008636D1">
        <w:rPr>
          <w:rFonts w:ascii="Arial" w:hAnsi="Arial" w:cs="Arial"/>
        </w:rPr>
        <w:t xml:space="preserve">  </w:t>
      </w:r>
      <w:r w:rsidR="0009058A" w:rsidRPr="008636D1">
        <w:rPr>
          <w:rFonts w:ascii="Arial" w:hAnsi="Arial" w:cs="Arial"/>
        </w:rPr>
        <w:t>Taking each of your questions in turn:</w:t>
      </w:r>
    </w:p>
    <w:p w:rsidR="00565CA7" w:rsidRPr="00565CA7" w:rsidRDefault="00565CA7" w:rsidP="002E0902">
      <w:pPr>
        <w:rPr>
          <w:rFonts w:ascii="Arial" w:hAnsi="Arial" w:cs="Arial"/>
        </w:rPr>
      </w:pPr>
      <w:bookmarkStart w:id="18" w:name="Yours"/>
      <w:bookmarkEnd w:id="18"/>
    </w:p>
    <w:p w:rsidR="00565CA7" w:rsidRPr="00565CA7" w:rsidRDefault="00565CA7" w:rsidP="002E0902">
      <w:pPr>
        <w:pStyle w:val="ListParagraph"/>
        <w:numPr>
          <w:ilvl w:val="0"/>
          <w:numId w:val="4"/>
        </w:numPr>
        <w:shd w:val="clear" w:color="auto" w:fill="FFFFFF"/>
        <w:ind w:left="284" w:hanging="284"/>
        <w:rPr>
          <w:rFonts w:ascii="Calibri" w:hAnsi="Calibri"/>
          <w:i/>
        </w:rPr>
      </w:pPr>
      <w:r w:rsidRPr="00565CA7">
        <w:rPr>
          <w:rFonts w:ascii="Helvetica" w:hAnsi="Helvetica" w:cs="Helvetica"/>
          <w:i/>
        </w:rPr>
        <w:t xml:space="preserve">The total number of sprayings - or other applications - for the purposes of weed control (or similar) authorised / carried out in public areas - </w:t>
      </w:r>
      <w:proofErr w:type="spellStart"/>
      <w:r w:rsidRPr="00565CA7">
        <w:rPr>
          <w:rFonts w:ascii="Helvetica" w:hAnsi="Helvetica" w:cs="Helvetica"/>
          <w:i/>
        </w:rPr>
        <w:t>eg</w:t>
      </w:r>
      <w:proofErr w:type="spellEnd"/>
      <w:r w:rsidRPr="00565CA7">
        <w:rPr>
          <w:rFonts w:ascii="Helvetica" w:hAnsi="Helvetica" w:cs="Helvetica"/>
          <w:i/>
        </w:rPr>
        <w:t xml:space="preserve"> kerbs, verges, roads - involving the use of products containing the herbicide glyphosate between January 2014 and the present day by Highways England (or persons contracted by Highways England).</w:t>
      </w:r>
    </w:p>
    <w:p w:rsidR="00565CA7" w:rsidRDefault="00565CA7" w:rsidP="002E0902">
      <w:pPr>
        <w:shd w:val="clear" w:color="auto" w:fill="FFFFFF"/>
        <w:rPr>
          <w:rFonts w:ascii="Arial" w:hAnsi="Arial" w:cs="Arial"/>
          <w:i/>
          <w:iCs/>
          <w:color w:val="548DD4"/>
        </w:rPr>
      </w:pPr>
    </w:p>
    <w:p w:rsidR="00AB3D00" w:rsidRPr="00565CA7" w:rsidRDefault="00AB3D00" w:rsidP="002E0902">
      <w:pPr>
        <w:shd w:val="clear" w:color="auto" w:fill="FFFFFF"/>
        <w:rPr>
          <w:rFonts w:ascii="Arial" w:hAnsi="Arial" w:cs="Arial"/>
          <w:i/>
          <w:iCs/>
          <w:color w:val="548DD4"/>
        </w:rPr>
      </w:pPr>
    </w:p>
    <w:p w:rsidR="00057E4B" w:rsidRDefault="00E77B30" w:rsidP="002E0902">
      <w:pPr>
        <w:shd w:val="clear" w:color="auto" w:fill="FFFFFF"/>
        <w:rPr>
          <w:rFonts w:ascii="Arial" w:hAnsi="Arial" w:cs="Arial"/>
          <w:iCs/>
        </w:rPr>
      </w:pPr>
      <w:r>
        <w:rPr>
          <w:rFonts w:ascii="Arial" w:hAnsi="Arial" w:cs="Arial"/>
          <w:iCs/>
        </w:rPr>
        <w:t>A</w:t>
      </w:r>
      <w:r w:rsidRPr="00E77B30">
        <w:rPr>
          <w:rFonts w:ascii="Arial" w:hAnsi="Arial" w:cs="Arial"/>
          <w:iCs/>
        </w:rPr>
        <w:t xml:space="preserve"> total figure for </w:t>
      </w:r>
      <w:r>
        <w:rPr>
          <w:rFonts w:ascii="Arial" w:hAnsi="Arial" w:cs="Arial"/>
          <w:iCs/>
        </w:rPr>
        <w:t>Highways England</w:t>
      </w:r>
      <w:r w:rsidRPr="00E77B30">
        <w:rPr>
          <w:rFonts w:ascii="Arial" w:hAnsi="Arial" w:cs="Arial"/>
          <w:iCs/>
        </w:rPr>
        <w:t xml:space="preserve"> is not available but </w:t>
      </w:r>
      <w:r>
        <w:rPr>
          <w:rFonts w:ascii="Arial" w:hAnsi="Arial" w:cs="Arial"/>
          <w:iCs/>
        </w:rPr>
        <w:t xml:space="preserve">we can provide </w:t>
      </w:r>
      <w:r w:rsidRPr="00E77B30">
        <w:rPr>
          <w:rFonts w:ascii="Arial" w:hAnsi="Arial" w:cs="Arial"/>
          <w:iCs/>
        </w:rPr>
        <w:t xml:space="preserve">some examples from areas </w:t>
      </w:r>
      <w:r w:rsidR="00267B94">
        <w:rPr>
          <w:rFonts w:ascii="Arial" w:hAnsi="Arial" w:cs="Arial"/>
          <w:iCs/>
        </w:rPr>
        <w:t xml:space="preserve">teams </w:t>
      </w:r>
      <w:r w:rsidRPr="00E77B30">
        <w:rPr>
          <w:rFonts w:ascii="Arial" w:hAnsi="Arial" w:cs="Arial"/>
          <w:iCs/>
        </w:rPr>
        <w:t xml:space="preserve">where figures are </w:t>
      </w:r>
      <w:r w:rsidR="00614F9A">
        <w:rPr>
          <w:rFonts w:ascii="Arial" w:hAnsi="Arial" w:cs="Arial"/>
          <w:iCs/>
        </w:rPr>
        <w:t>available</w:t>
      </w:r>
      <w:r>
        <w:rPr>
          <w:rFonts w:ascii="Arial" w:hAnsi="Arial" w:cs="Arial"/>
          <w:iCs/>
        </w:rPr>
        <w:t>:</w:t>
      </w:r>
    </w:p>
    <w:p w:rsidR="00AB3D00" w:rsidRDefault="00AB3D00" w:rsidP="002E0902">
      <w:pPr>
        <w:shd w:val="clear" w:color="auto" w:fill="FFFFFF"/>
        <w:rPr>
          <w:rFonts w:ascii="Arial" w:hAnsi="Arial" w:cs="Arial"/>
          <w:iCs/>
        </w:rPr>
      </w:pPr>
    </w:p>
    <w:p w:rsidR="00AB3D00" w:rsidRPr="00267B94" w:rsidRDefault="004D73A7" w:rsidP="002E0902">
      <w:pPr>
        <w:shd w:val="clear" w:color="auto" w:fill="FFFFFF"/>
        <w:rPr>
          <w:rFonts w:ascii="Arial" w:hAnsi="Arial" w:cs="Arial"/>
          <w:iCs/>
        </w:rPr>
      </w:pPr>
      <w:r w:rsidRPr="00267B94">
        <w:rPr>
          <w:rFonts w:ascii="Arial" w:hAnsi="Arial" w:cs="Arial"/>
          <w:iCs/>
        </w:rPr>
        <w:t>Applications of glyphosate</w:t>
      </w:r>
      <w:r w:rsidR="00267B94">
        <w:rPr>
          <w:rFonts w:ascii="Arial" w:hAnsi="Arial" w:cs="Arial"/>
          <w:iCs/>
        </w:rPr>
        <w:t xml:space="preserve"> in 2014 to date</w:t>
      </w:r>
      <w:r w:rsidRPr="00267B94">
        <w:rPr>
          <w:rFonts w:ascii="Arial" w:hAnsi="Arial" w:cs="Arial"/>
          <w:iCs/>
        </w:rPr>
        <w:t>:</w:t>
      </w:r>
    </w:p>
    <w:p w:rsidR="004D73A7" w:rsidRPr="00267B94" w:rsidRDefault="004D73A7" w:rsidP="002E0902">
      <w:pPr>
        <w:shd w:val="clear" w:color="auto" w:fill="FFFFFF"/>
        <w:rPr>
          <w:rFonts w:ascii="Arial" w:hAnsi="Arial" w:cs="Arial"/>
          <w:iCs/>
        </w:rPr>
      </w:pPr>
      <w:r w:rsidRPr="00267B94">
        <w:rPr>
          <w:rFonts w:ascii="Arial" w:hAnsi="Arial" w:cs="Arial"/>
          <w:b/>
          <w:iCs/>
        </w:rPr>
        <w:t>Area 2</w:t>
      </w:r>
      <w:r w:rsidR="00267B94">
        <w:rPr>
          <w:rFonts w:ascii="Arial" w:hAnsi="Arial" w:cs="Arial"/>
          <w:b/>
          <w:iCs/>
        </w:rPr>
        <w:t xml:space="preserve"> </w:t>
      </w:r>
      <w:r w:rsidR="00267B94" w:rsidRPr="00267B94">
        <w:rPr>
          <w:rFonts w:ascii="Arial" w:hAnsi="Arial" w:cs="Arial"/>
          <w:iCs/>
        </w:rPr>
        <w:t>(</w:t>
      </w:r>
      <w:r w:rsidR="00267B94" w:rsidRPr="00267B94">
        <w:rPr>
          <w:rFonts w:ascii="HelveticaLTStd-LightCond" w:hAnsi="HelveticaLTStd-LightCond" w:cs="HelveticaLTStd-LightCond"/>
          <w:color w:val="231F20"/>
          <w:sz w:val="26"/>
          <w:szCs w:val="26"/>
          <w:lang w:eastAsia="en-GB"/>
        </w:rPr>
        <w:t>Somerset</w:t>
      </w:r>
      <w:r w:rsidR="00267B94">
        <w:rPr>
          <w:rFonts w:ascii="HelveticaLTStd-LightCond" w:hAnsi="HelveticaLTStd-LightCond" w:cs="HelveticaLTStd-LightCond"/>
          <w:color w:val="231F20"/>
          <w:sz w:val="26"/>
          <w:szCs w:val="26"/>
          <w:lang w:eastAsia="en-GB"/>
        </w:rPr>
        <w:t xml:space="preserve">, Avon, </w:t>
      </w:r>
      <w:proofErr w:type="gramStart"/>
      <w:r w:rsidR="00267B94">
        <w:rPr>
          <w:rFonts w:ascii="HelveticaLTStd-LightCond" w:hAnsi="HelveticaLTStd-LightCond" w:cs="HelveticaLTStd-LightCond"/>
          <w:color w:val="231F20"/>
          <w:sz w:val="26"/>
          <w:szCs w:val="26"/>
          <w:lang w:eastAsia="en-GB"/>
        </w:rPr>
        <w:t>Wilts</w:t>
      </w:r>
      <w:proofErr w:type="gramEnd"/>
      <w:r w:rsidR="00267B94">
        <w:rPr>
          <w:rFonts w:ascii="HelveticaLTStd-LightCond" w:hAnsi="HelveticaLTStd-LightCond" w:cs="HelveticaLTStd-LightCond"/>
          <w:color w:val="231F20"/>
          <w:sz w:val="26"/>
          <w:szCs w:val="26"/>
          <w:lang w:eastAsia="en-GB"/>
        </w:rPr>
        <w:t xml:space="preserve"> &amp; </w:t>
      </w:r>
      <w:proofErr w:type="spellStart"/>
      <w:r w:rsidR="00267B94">
        <w:rPr>
          <w:rFonts w:ascii="HelveticaLTStd-LightCond" w:hAnsi="HelveticaLTStd-LightCond" w:cs="HelveticaLTStd-LightCond"/>
          <w:color w:val="231F20"/>
          <w:sz w:val="26"/>
          <w:szCs w:val="26"/>
          <w:lang w:eastAsia="en-GB"/>
        </w:rPr>
        <w:t>Gloucs</w:t>
      </w:r>
      <w:proofErr w:type="spellEnd"/>
      <w:r w:rsidR="00267B94">
        <w:rPr>
          <w:rFonts w:ascii="HelveticaLTStd-LightCond" w:hAnsi="HelveticaLTStd-LightCond" w:cs="HelveticaLTStd-LightCond"/>
          <w:color w:val="231F20"/>
          <w:sz w:val="26"/>
          <w:szCs w:val="26"/>
          <w:lang w:eastAsia="en-GB"/>
        </w:rPr>
        <w:t>)</w:t>
      </w:r>
      <w:r w:rsidRPr="00267B94">
        <w:rPr>
          <w:rFonts w:ascii="Arial" w:hAnsi="Arial" w:cs="Arial"/>
          <w:iCs/>
        </w:rPr>
        <w:t>:</w:t>
      </w:r>
    </w:p>
    <w:p w:rsidR="004D73A7" w:rsidRPr="00267B94" w:rsidRDefault="004D73A7" w:rsidP="002E0902">
      <w:pPr>
        <w:pStyle w:val="ListParagraph"/>
        <w:numPr>
          <w:ilvl w:val="0"/>
          <w:numId w:val="9"/>
        </w:numPr>
        <w:shd w:val="clear" w:color="auto" w:fill="FFFFFF"/>
        <w:rPr>
          <w:rFonts w:ascii="Arial" w:hAnsi="Arial" w:cs="Arial"/>
          <w:iCs/>
        </w:rPr>
      </w:pPr>
      <w:r w:rsidRPr="00267B94">
        <w:rPr>
          <w:rFonts w:ascii="Arial" w:hAnsi="Arial" w:cs="Arial"/>
          <w:iCs/>
        </w:rPr>
        <w:t>2014 - 4 applications</w:t>
      </w:r>
    </w:p>
    <w:p w:rsidR="004D73A7" w:rsidRDefault="004D73A7" w:rsidP="002E0902">
      <w:pPr>
        <w:pStyle w:val="ListParagraph"/>
        <w:numPr>
          <w:ilvl w:val="0"/>
          <w:numId w:val="9"/>
        </w:numPr>
        <w:shd w:val="clear" w:color="auto" w:fill="FFFFFF"/>
        <w:rPr>
          <w:rFonts w:ascii="Arial" w:hAnsi="Arial" w:cs="Arial"/>
          <w:iCs/>
        </w:rPr>
      </w:pPr>
      <w:r w:rsidRPr="00267B94">
        <w:rPr>
          <w:rFonts w:ascii="Arial" w:hAnsi="Arial" w:cs="Arial"/>
          <w:iCs/>
        </w:rPr>
        <w:lastRenderedPageBreak/>
        <w:t>2015</w:t>
      </w:r>
      <w:r w:rsidR="00267B94">
        <w:rPr>
          <w:rFonts w:ascii="Arial" w:hAnsi="Arial" w:cs="Arial"/>
          <w:iCs/>
        </w:rPr>
        <w:t xml:space="preserve"> - </w:t>
      </w:r>
      <w:r w:rsidRPr="00267B94">
        <w:rPr>
          <w:rFonts w:ascii="Arial" w:hAnsi="Arial" w:cs="Arial"/>
          <w:iCs/>
        </w:rPr>
        <w:t>2 applications</w:t>
      </w:r>
    </w:p>
    <w:p w:rsidR="00267B94" w:rsidRPr="00267B94" w:rsidRDefault="00267B94" w:rsidP="002E0902">
      <w:pPr>
        <w:pStyle w:val="ListParagraph"/>
        <w:shd w:val="clear" w:color="auto" w:fill="FFFFFF"/>
        <w:rPr>
          <w:rFonts w:ascii="Arial" w:hAnsi="Arial" w:cs="Arial"/>
          <w:iCs/>
        </w:rPr>
      </w:pPr>
    </w:p>
    <w:p w:rsidR="004D73A7" w:rsidRPr="00267B94" w:rsidRDefault="004D73A7" w:rsidP="002E0902">
      <w:pPr>
        <w:autoSpaceDE w:val="0"/>
        <w:autoSpaceDN w:val="0"/>
        <w:adjustRightInd w:val="0"/>
        <w:rPr>
          <w:rFonts w:ascii="Arial" w:hAnsi="Arial" w:cs="Arial"/>
          <w:iCs/>
        </w:rPr>
      </w:pPr>
      <w:r w:rsidRPr="00267B94">
        <w:rPr>
          <w:rFonts w:ascii="Arial" w:hAnsi="Arial" w:cs="Arial"/>
          <w:b/>
          <w:iCs/>
        </w:rPr>
        <w:t xml:space="preserve">Areas 6 </w:t>
      </w:r>
      <w:r w:rsidR="00267B94" w:rsidRPr="00267B94">
        <w:rPr>
          <w:rFonts w:ascii="Arial" w:hAnsi="Arial" w:cs="Arial"/>
          <w:b/>
          <w:iCs/>
        </w:rPr>
        <w:t>&amp; 8</w:t>
      </w:r>
      <w:r w:rsidR="00267B94" w:rsidRPr="00267B94">
        <w:rPr>
          <w:rFonts w:ascii="Arial" w:hAnsi="Arial" w:cs="Arial"/>
          <w:iCs/>
        </w:rPr>
        <w:t xml:space="preserve"> (</w:t>
      </w:r>
      <w:r w:rsidR="00267B94">
        <w:rPr>
          <w:rFonts w:ascii="HelveticaLTStd-LightCond" w:hAnsi="HelveticaLTStd-LightCond" w:cs="HelveticaLTStd-LightCond"/>
          <w:color w:val="231F20"/>
          <w:sz w:val="26"/>
          <w:szCs w:val="26"/>
          <w:lang w:eastAsia="en-GB"/>
        </w:rPr>
        <w:t>Cambridgeshire, Suffolk, Peterborough, Norfolk, Bedfordshire, Hertfordshire &amp; part of Suffolk):</w:t>
      </w:r>
    </w:p>
    <w:p w:rsidR="004D73A7" w:rsidRPr="00267B94" w:rsidRDefault="00267B94" w:rsidP="002E0902">
      <w:pPr>
        <w:pStyle w:val="ListParagraph"/>
        <w:numPr>
          <w:ilvl w:val="0"/>
          <w:numId w:val="10"/>
        </w:numPr>
        <w:shd w:val="clear" w:color="auto" w:fill="FFFFFF"/>
        <w:rPr>
          <w:rFonts w:ascii="Arial" w:hAnsi="Arial" w:cs="Arial"/>
          <w:iCs/>
        </w:rPr>
      </w:pPr>
      <w:r w:rsidRPr="00267B94">
        <w:rPr>
          <w:rFonts w:ascii="Arial" w:hAnsi="Arial" w:cs="Arial"/>
          <w:iCs/>
        </w:rPr>
        <w:t xml:space="preserve">2014 - </w:t>
      </w:r>
      <w:r w:rsidRPr="00267B94">
        <w:rPr>
          <w:rFonts w:ascii="Arial" w:hAnsi="Arial" w:cs="Arial"/>
        </w:rPr>
        <w:t>2 applications</w:t>
      </w:r>
    </w:p>
    <w:p w:rsidR="00267B94" w:rsidRPr="00267B94" w:rsidRDefault="00267B94" w:rsidP="002E0902">
      <w:pPr>
        <w:pStyle w:val="ListParagraph"/>
        <w:numPr>
          <w:ilvl w:val="0"/>
          <w:numId w:val="10"/>
        </w:numPr>
        <w:shd w:val="clear" w:color="auto" w:fill="FFFFFF"/>
        <w:rPr>
          <w:rFonts w:ascii="Arial" w:hAnsi="Arial" w:cs="Arial"/>
          <w:iCs/>
        </w:rPr>
      </w:pPr>
      <w:r w:rsidRPr="00267B94">
        <w:rPr>
          <w:rFonts w:ascii="Arial" w:hAnsi="Arial" w:cs="Arial"/>
        </w:rPr>
        <w:t>2015 - 1 application</w:t>
      </w:r>
    </w:p>
    <w:p w:rsidR="00E77B30" w:rsidRPr="00E77B30" w:rsidRDefault="00E77B30" w:rsidP="002E0902">
      <w:pPr>
        <w:shd w:val="clear" w:color="auto" w:fill="FFFFFF"/>
        <w:rPr>
          <w:rFonts w:ascii="Arial" w:hAnsi="Arial" w:cs="Arial"/>
          <w:iCs/>
          <w:color w:val="548DD4"/>
        </w:rPr>
      </w:pPr>
    </w:p>
    <w:p w:rsidR="00565CA7" w:rsidRPr="00BD7D66" w:rsidRDefault="00565CA7" w:rsidP="002E0902">
      <w:pPr>
        <w:pStyle w:val="ListParagraph"/>
        <w:numPr>
          <w:ilvl w:val="0"/>
          <w:numId w:val="4"/>
        </w:numPr>
        <w:shd w:val="clear" w:color="auto" w:fill="FFFFFF"/>
        <w:spacing w:after="240"/>
        <w:ind w:left="284" w:hanging="284"/>
        <w:rPr>
          <w:rFonts w:ascii="Arial" w:hAnsi="Arial" w:cs="Arial"/>
          <w:i/>
          <w:iCs/>
        </w:rPr>
      </w:pPr>
      <w:r w:rsidRPr="00BD7D66">
        <w:rPr>
          <w:rFonts w:ascii="Arial" w:hAnsi="Arial" w:cs="Arial"/>
          <w:i/>
          <w:iCs/>
        </w:rPr>
        <w:t>The total amount of glyphosate used - quantities sprayed (e.g. 100 litres) - in the above period by Highways England (or persons contracted by Highways England).</w:t>
      </w:r>
      <w:r w:rsidRPr="00BD7D66">
        <w:rPr>
          <w:rFonts w:ascii="Arial" w:hAnsi="Arial" w:cs="Arial"/>
          <w:i/>
          <w:iCs/>
        </w:rPr>
        <w:br/>
        <w:t xml:space="preserve">Note: if exact quantities are not available, please estimate based on records kept </w:t>
      </w:r>
    </w:p>
    <w:p w:rsidR="00C23B5B" w:rsidRPr="00C23B5B" w:rsidRDefault="00C23B5B" w:rsidP="00614F9A">
      <w:pPr>
        <w:shd w:val="clear" w:color="auto" w:fill="FFFFFF"/>
        <w:rPr>
          <w:rFonts w:ascii="Arial" w:hAnsi="Arial" w:cs="Arial"/>
          <w:color w:val="000000"/>
        </w:rPr>
      </w:pPr>
      <w:r>
        <w:rPr>
          <w:rFonts w:ascii="Arial" w:hAnsi="Arial" w:cs="Arial"/>
          <w:iCs/>
        </w:rPr>
        <w:t>A</w:t>
      </w:r>
      <w:r w:rsidRPr="00E77B30">
        <w:rPr>
          <w:rFonts w:ascii="Arial" w:hAnsi="Arial" w:cs="Arial"/>
          <w:iCs/>
        </w:rPr>
        <w:t xml:space="preserve"> total figure for </w:t>
      </w:r>
      <w:r>
        <w:rPr>
          <w:rFonts w:ascii="Arial" w:hAnsi="Arial" w:cs="Arial"/>
          <w:iCs/>
        </w:rPr>
        <w:t>Highways England</w:t>
      </w:r>
      <w:r w:rsidRPr="00E77B30">
        <w:rPr>
          <w:rFonts w:ascii="Arial" w:hAnsi="Arial" w:cs="Arial"/>
          <w:iCs/>
        </w:rPr>
        <w:t xml:space="preserve"> is not available but </w:t>
      </w:r>
      <w:r>
        <w:rPr>
          <w:rFonts w:ascii="Arial" w:hAnsi="Arial" w:cs="Arial"/>
          <w:iCs/>
        </w:rPr>
        <w:t xml:space="preserve">we can provide </w:t>
      </w:r>
      <w:r w:rsidR="003A3251">
        <w:rPr>
          <w:rFonts w:ascii="Arial" w:hAnsi="Arial" w:cs="Arial"/>
          <w:iCs/>
        </w:rPr>
        <w:t>an example</w:t>
      </w:r>
      <w:r w:rsidRPr="00E77B30">
        <w:rPr>
          <w:rFonts w:ascii="Arial" w:hAnsi="Arial" w:cs="Arial"/>
          <w:iCs/>
        </w:rPr>
        <w:t xml:space="preserve"> </w:t>
      </w:r>
      <w:r w:rsidR="00D616A6">
        <w:rPr>
          <w:rFonts w:ascii="Arial" w:hAnsi="Arial" w:cs="Arial"/>
          <w:iCs/>
        </w:rPr>
        <w:t xml:space="preserve">from </w:t>
      </w:r>
      <w:r w:rsidR="003A3251">
        <w:rPr>
          <w:rFonts w:ascii="Arial" w:hAnsi="Arial" w:cs="Arial"/>
          <w:iCs/>
        </w:rPr>
        <w:t>an area team</w:t>
      </w:r>
      <w:r w:rsidR="00D616A6">
        <w:rPr>
          <w:rFonts w:ascii="Arial" w:hAnsi="Arial" w:cs="Arial"/>
          <w:iCs/>
        </w:rPr>
        <w:t xml:space="preserve"> </w:t>
      </w:r>
      <w:r w:rsidRPr="00E77B30">
        <w:rPr>
          <w:rFonts w:ascii="Arial" w:hAnsi="Arial" w:cs="Arial"/>
          <w:iCs/>
        </w:rPr>
        <w:t xml:space="preserve">where figures are </w:t>
      </w:r>
      <w:r w:rsidR="00614F9A">
        <w:rPr>
          <w:rFonts w:ascii="Arial" w:hAnsi="Arial" w:cs="Arial"/>
          <w:iCs/>
        </w:rPr>
        <w:t xml:space="preserve">available.  </w:t>
      </w:r>
      <w:r>
        <w:rPr>
          <w:rFonts w:ascii="Arial" w:hAnsi="Arial" w:cs="Arial"/>
          <w:color w:val="000000"/>
        </w:rPr>
        <w:t xml:space="preserve">Our area 3 </w:t>
      </w:r>
      <w:r w:rsidRPr="00C23B5B">
        <w:rPr>
          <w:rFonts w:ascii="Arial" w:hAnsi="Arial" w:cs="Arial"/>
          <w:color w:val="000000"/>
        </w:rPr>
        <w:t>team</w:t>
      </w:r>
      <w:r>
        <w:rPr>
          <w:rFonts w:ascii="Arial" w:hAnsi="Arial" w:cs="Arial"/>
          <w:color w:val="000000"/>
        </w:rPr>
        <w:t>, who are responsible for maintenance of our road network in</w:t>
      </w:r>
      <w:r w:rsidRPr="00C23B5B">
        <w:rPr>
          <w:rFonts w:ascii="Arial" w:hAnsi="Arial" w:cs="Arial"/>
          <w:color w:val="000000"/>
        </w:rPr>
        <w:t xml:space="preserve"> </w:t>
      </w:r>
      <w:r w:rsidRPr="00C23B5B">
        <w:rPr>
          <w:rFonts w:ascii="Arial" w:hAnsi="Arial" w:cs="Arial"/>
          <w:color w:val="231F20"/>
        </w:rPr>
        <w:t>Hants, Berks, Surrey, Oxon, Dorset, Wilts and part of Bucks</w:t>
      </w:r>
      <w:r>
        <w:rPr>
          <w:rFonts w:ascii="Arial" w:hAnsi="Arial" w:cs="Arial"/>
          <w:color w:val="231F20"/>
        </w:rPr>
        <w:t xml:space="preserve">, have been able to report the </w:t>
      </w:r>
      <w:r w:rsidRPr="00C23B5B">
        <w:rPr>
          <w:rFonts w:ascii="Arial" w:hAnsi="Arial" w:cs="Arial"/>
          <w:color w:val="000000"/>
        </w:rPr>
        <w:t>following information</w:t>
      </w:r>
      <w:r w:rsidR="00D616A6">
        <w:rPr>
          <w:rFonts w:ascii="Arial" w:hAnsi="Arial" w:cs="Arial"/>
          <w:color w:val="000000"/>
        </w:rPr>
        <w:t>:</w:t>
      </w:r>
      <w:r w:rsidRPr="00C23B5B">
        <w:rPr>
          <w:rFonts w:ascii="Arial" w:hAnsi="Arial" w:cs="Arial"/>
          <w:color w:val="000000"/>
        </w:rPr>
        <w:t xml:space="preserve"> </w:t>
      </w:r>
    </w:p>
    <w:p w:rsidR="00C23B5B" w:rsidRPr="00C23B5B" w:rsidRDefault="00C23B5B" w:rsidP="002E0902">
      <w:pPr>
        <w:pStyle w:val="NormalWeb"/>
        <w:shd w:val="clear" w:color="auto" w:fill="FFFFFF"/>
        <w:spacing w:before="0" w:beforeAutospacing="0" w:after="0" w:afterAutospacing="0"/>
        <w:rPr>
          <w:rFonts w:ascii="Arial" w:hAnsi="Arial" w:cs="Arial"/>
          <w:color w:val="000000"/>
        </w:rPr>
      </w:pPr>
      <w:r w:rsidRPr="00C23B5B">
        <w:rPr>
          <w:rFonts w:ascii="Arial" w:hAnsi="Arial" w:cs="Arial"/>
          <w:color w:val="000000"/>
        </w:rPr>
        <w:t>Glyphosate has been used on the following works</w:t>
      </w:r>
      <w:r>
        <w:rPr>
          <w:rFonts w:ascii="Arial" w:hAnsi="Arial" w:cs="Arial"/>
          <w:color w:val="000000"/>
        </w:rPr>
        <w:t>:</w:t>
      </w:r>
    </w:p>
    <w:p w:rsidR="00C23B5B" w:rsidRPr="00D616A6" w:rsidRDefault="00C23B5B" w:rsidP="002E0902">
      <w:pPr>
        <w:pStyle w:val="NormalWeb"/>
        <w:numPr>
          <w:ilvl w:val="0"/>
          <w:numId w:val="5"/>
        </w:numPr>
        <w:shd w:val="clear" w:color="auto" w:fill="FFFFFF"/>
        <w:spacing w:before="0" w:beforeAutospacing="0" w:after="0" w:afterAutospacing="0"/>
        <w:rPr>
          <w:rFonts w:ascii="Arial" w:hAnsi="Arial" w:cs="Arial"/>
        </w:rPr>
      </w:pPr>
      <w:r w:rsidRPr="00D616A6">
        <w:rPr>
          <w:rFonts w:ascii="Arial" w:hAnsi="Arial" w:cs="Arial"/>
          <w:color w:val="000000"/>
        </w:rPr>
        <w:t>Clearance works for stump treatment on schemes from January 2014 to March 2014 = </w:t>
      </w:r>
      <w:r w:rsidRPr="00D616A6">
        <w:rPr>
          <w:rFonts w:ascii="Arial" w:hAnsi="Arial" w:cs="Arial"/>
          <w:bCs/>
          <w:color w:val="000000"/>
        </w:rPr>
        <w:t>10 litres</w:t>
      </w:r>
      <w:r w:rsidRPr="00D616A6">
        <w:rPr>
          <w:rFonts w:ascii="Arial" w:hAnsi="Arial" w:cs="Arial"/>
          <w:color w:val="000000"/>
        </w:rPr>
        <w:t>.</w:t>
      </w:r>
    </w:p>
    <w:p w:rsidR="00C23B5B" w:rsidRPr="00D616A6" w:rsidRDefault="00C23B5B" w:rsidP="002E0902">
      <w:pPr>
        <w:pStyle w:val="NormalWeb"/>
        <w:numPr>
          <w:ilvl w:val="0"/>
          <w:numId w:val="5"/>
        </w:numPr>
        <w:shd w:val="clear" w:color="auto" w:fill="FFFFFF"/>
        <w:spacing w:before="0" w:beforeAutospacing="0" w:after="0" w:afterAutospacing="0"/>
        <w:rPr>
          <w:rFonts w:ascii="Arial" w:hAnsi="Arial" w:cs="Arial"/>
        </w:rPr>
      </w:pPr>
      <w:r w:rsidRPr="00D616A6">
        <w:rPr>
          <w:rFonts w:ascii="Arial" w:hAnsi="Arial" w:cs="Arial"/>
          <w:color w:val="000000"/>
        </w:rPr>
        <w:t xml:space="preserve">Total spray of network roads (barriers, </w:t>
      </w:r>
      <w:r w:rsidR="00D616A6">
        <w:rPr>
          <w:rFonts w:ascii="Arial" w:hAnsi="Arial" w:cs="Arial"/>
          <w:color w:val="000000"/>
        </w:rPr>
        <w:t>central reserve</w:t>
      </w:r>
      <w:r w:rsidRPr="00D616A6">
        <w:rPr>
          <w:rFonts w:ascii="Arial" w:hAnsi="Arial" w:cs="Arial"/>
          <w:color w:val="000000"/>
        </w:rPr>
        <w:t xml:space="preserve"> </w:t>
      </w:r>
      <w:proofErr w:type="spellStart"/>
      <w:r w:rsidRPr="00D616A6">
        <w:rPr>
          <w:rFonts w:ascii="Arial" w:hAnsi="Arial" w:cs="Arial"/>
          <w:color w:val="000000"/>
        </w:rPr>
        <w:t>etc</w:t>
      </w:r>
      <w:proofErr w:type="spellEnd"/>
      <w:r w:rsidRPr="00D616A6">
        <w:rPr>
          <w:rFonts w:ascii="Arial" w:hAnsi="Arial" w:cs="Arial"/>
          <w:color w:val="000000"/>
        </w:rPr>
        <w:t xml:space="preserve">) </w:t>
      </w:r>
      <w:r w:rsidR="00AB3D00">
        <w:rPr>
          <w:rFonts w:ascii="Arial" w:hAnsi="Arial" w:cs="Arial"/>
          <w:color w:val="000000"/>
        </w:rPr>
        <w:t xml:space="preserve">from </w:t>
      </w:r>
      <w:r w:rsidRPr="00D616A6">
        <w:rPr>
          <w:rFonts w:ascii="Arial" w:hAnsi="Arial" w:cs="Arial"/>
          <w:color w:val="000000"/>
        </w:rPr>
        <w:t xml:space="preserve">June </w:t>
      </w:r>
      <w:r w:rsidR="00614F9A" w:rsidRPr="00D616A6">
        <w:rPr>
          <w:rFonts w:ascii="Arial" w:hAnsi="Arial" w:cs="Arial"/>
          <w:color w:val="000000"/>
        </w:rPr>
        <w:t xml:space="preserve">2014 </w:t>
      </w:r>
      <w:r w:rsidR="00614F9A">
        <w:rPr>
          <w:rFonts w:ascii="Arial" w:hAnsi="Arial" w:cs="Arial"/>
          <w:color w:val="000000"/>
        </w:rPr>
        <w:t>to</w:t>
      </w:r>
      <w:r w:rsidRPr="00D616A6">
        <w:rPr>
          <w:rFonts w:ascii="Arial" w:hAnsi="Arial" w:cs="Arial"/>
          <w:color w:val="000000"/>
        </w:rPr>
        <w:t xml:space="preserve"> July </w:t>
      </w:r>
      <w:r w:rsidR="00614F9A" w:rsidRPr="00D616A6">
        <w:rPr>
          <w:rFonts w:ascii="Arial" w:hAnsi="Arial" w:cs="Arial"/>
          <w:color w:val="000000"/>
        </w:rPr>
        <w:t>2014 =</w:t>
      </w:r>
      <w:r w:rsidRPr="00D616A6">
        <w:rPr>
          <w:rFonts w:ascii="Arial" w:hAnsi="Arial" w:cs="Arial"/>
          <w:color w:val="000000"/>
        </w:rPr>
        <w:t xml:space="preserve"> </w:t>
      </w:r>
      <w:r w:rsidRPr="00D616A6">
        <w:rPr>
          <w:rFonts w:ascii="Arial" w:hAnsi="Arial" w:cs="Arial"/>
          <w:bCs/>
          <w:color w:val="000000"/>
        </w:rPr>
        <w:t>260 litres.</w:t>
      </w:r>
    </w:p>
    <w:p w:rsidR="00C23B5B" w:rsidRPr="00D616A6" w:rsidRDefault="00D616A6" w:rsidP="002E0902">
      <w:pPr>
        <w:pStyle w:val="NormalWeb"/>
        <w:numPr>
          <w:ilvl w:val="0"/>
          <w:numId w:val="5"/>
        </w:numPr>
        <w:shd w:val="clear" w:color="auto" w:fill="FFFFFF"/>
        <w:spacing w:before="0" w:beforeAutospacing="0" w:after="0" w:afterAutospacing="0"/>
        <w:rPr>
          <w:rFonts w:ascii="Arial" w:hAnsi="Arial" w:cs="Arial"/>
        </w:rPr>
      </w:pPr>
      <w:r>
        <w:rPr>
          <w:rFonts w:ascii="Arial" w:hAnsi="Arial" w:cs="Arial"/>
          <w:bCs/>
          <w:color w:val="000000"/>
        </w:rPr>
        <w:t>I</w:t>
      </w:r>
      <w:r w:rsidR="00C23B5B" w:rsidRPr="00D616A6">
        <w:rPr>
          <w:rFonts w:ascii="Arial" w:hAnsi="Arial" w:cs="Arial"/>
          <w:color w:val="000000"/>
        </w:rPr>
        <w:t xml:space="preserve">njurious weeds </w:t>
      </w:r>
      <w:r w:rsidR="00614F9A">
        <w:rPr>
          <w:rFonts w:ascii="Arial" w:hAnsi="Arial" w:cs="Arial"/>
          <w:color w:val="000000"/>
        </w:rPr>
        <w:t xml:space="preserve">in </w:t>
      </w:r>
      <w:r w:rsidR="00C23B5B" w:rsidRPr="00D616A6">
        <w:rPr>
          <w:rFonts w:ascii="Arial" w:hAnsi="Arial" w:cs="Arial"/>
          <w:color w:val="000000"/>
        </w:rPr>
        <w:t xml:space="preserve">August 2014 = </w:t>
      </w:r>
      <w:r w:rsidR="00C23B5B" w:rsidRPr="00D616A6">
        <w:rPr>
          <w:rFonts w:ascii="Arial" w:hAnsi="Arial" w:cs="Arial"/>
          <w:bCs/>
          <w:color w:val="000000"/>
        </w:rPr>
        <w:t>10 Litres</w:t>
      </w:r>
      <w:r w:rsidR="00C23B5B" w:rsidRPr="00D616A6">
        <w:rPr>
          <w:rFonts w:ascii="Arial" w:hAnsi="Arial" w:cs="Arial"/>
          <w:color w:val="000000"/>
        </w:rPr>
        <w:t>.</w:t>
      </w:r>
    </w:p>
    <w:p w:rsidR="00C23B5B" w:rsidRPr="00D616A6" w:rsidRDefault="00C23B5B" w:rsidP="002E0902">
      <w:pPr>
        <w:pStyle w:val="NormalWeb"/>
        <w:numPr>
          <w:ilvl w:val="0"/>
          <w:numId w:val="5"/>
        </w:numPr>
        <w:shd w:val="clear" w:color="auto" w:fill="FFFFFF"/>
        <w:spacing w:before="0" w:beforeAutospacing="0" w:after="0" w:afterAutospacing="0"/>
        <w:rPr>
          <w:rFonts w:ascii="Arial" w:hAnsi="Arial" w:cs="Arial"/>
        </w:rPr>
      </w:pPr>
      <w:r w:rsidRPr="00D616A6">
        <w:rPr>
          <w:rFonts w:ascii="Arial" w:hAnsi="Arial" w:cs="Arial"/>
          <w:color w:val="000000"/>
        </w:rPr>
        <w:t>Clearance</w:t>
      </w:r>
      <w:r w:rsidRPr="00D616A6">
        <w:rPr>
          <w:rFonts w:ascii="Arial" w:hAnsi="Arial" w:cs="Arial"/>
          <w:bCs/>
          <w:color w:val="000000"/>
        </w:rPr>
        <w:t> </w:t>
      </w:r>
      <w:r w:rsidRPr="00D616A6">
        <w:rPr>
          <w:rFonts w:ascii="Arial" w:hAnsi="Arial" w:cs="Arial"/>
          <w:color w:val="000000"/>
        </w:rPr>
        <w:t xml:space="preserve">works and </w:t>
      </w:r>
      <w:r w:rsidR="00AB3D00">
        <w:rPr>
          <w:rFonts w:ascii="Arial" w:hAnsi="Arial" w:cs="Arial"/>
          <w:color w:val="000000"/>
        </w:rPr>
        <w:t>maintenance</w:t>
      </w:r>
      <w:r w:rsidRPr="00D616A6">
        <w:rPr>
          <w:rFonts w:ascii="Arial" w:hAnsi="Arial" w:cs="Arial"/>
          <w:color w:val="000000"/>
        </w:rPr>
        <w:t xml:space="preserve"> cut back </w:t>
      </w:r>
      <w:r w:rsidR="00AB3D00">
        <w:rPr>
          <w:rFonts w:ascii="Arial" w:hAnsi="Arial" w:cs="Arial"/>
          <w:color w:val="000000"/>
        </w:rPr>
        <w:t xml:space="preserve">works from </w:t>
      </w:r>
      <w:r w:rsidRPr="00D616A6">
        <w:rPr>
          <w:rFonts w:ascii="Arial" w:hAnsi="Arial" w:cs="Arial"/>
          <w:color w:val="000000"/>
        </w:rPr>
        <w:t xml:space="preserve">November 2014 to April 2015 = </w:t>
      </w:r>
      <w:r w:rsidRPr="00D616A6">
        <w:rPr>
          <w:rFonts w:ascii="Arial" w:hAnsi="Arial" w:cs="Arial"/>
          <w:bCs/>
          <w:color w:val="000000"/>
        </w:rPr>
        <w:t>20 litres</w:t>
      </w:r>
      <w:r w:rsidRPr="00D616A6">
        <w:rPr>
          <w:rFonts w:ascii="Arial" w:hAnsi="Arial" w:cs="Arial"/>
          <w:color w:val="000000"/>
        </w:rPr>
        <w:t>. </w:t>
      </w:r>
    </w:p>
    <w:p w:rsidR="00C23B5B" w:rsidRPr="00D616A6" w:rsidRDefault="00C23B5B" w:rsidP="002E0902">
      <w:pPr>
        <w:pStyle w:val="NormalWeb"/>
        <w:numPr>
          <w:ilvl w:val="0"/>
          <w:numId w:val="5"/>
        </w:numPr>
        <w:shd w:val="clear" w:color="auto" w:fill="FFFFFF"/>
        <w:spacing w:before="0" w:beforeAutospacing="0" w:after="0" w:afterAutospacing="0"/>
        <w:rPr>
          <w:rFonts w:ascii="Arial" w:hAnsi="Arial" w:cs="Arial"/>
        </w:rPr>
      </w:pPr>
      <w:r w:rsidRPr="00D616A6">
        <w:rPr>
          <w:rFonts w:ascii="Arial" w:hAnsi="Arial" w:cs="Arial"/>
          <w:color w:val="000000"/>
        </w:rPr>
        <w:t>Injurious weeds</w:t>
      </w:r>
      <w:r w:rsidR="00AB3D00">
        <w:rPr>
          <w:rFonts w:ascii="Arial" w:hAnsi="Arial" w:cs="Arial"/>
          <w:color w:val="000000"/>
        </w:rPr>
        <w:t xml:space="preserve"> from</w:t>
      </w:r>
      <w:r w:rsidRPr="00D616A6">
        <w:rPr>
          <w:rFonts w:ascii="Arial" w:hAnsi="Arial" w:cs="Arial"/>
          <w:color w:val="000000"/>
        </w:rPr>
        <w:t xml:space="preserve"> May 2015 to August 2015 = </w:t>
      </w:r>
      <w:r w:rsidRPr="00D616A6">
        <w:rPr>
          <w:rFonts w:ascii="Arial" w:hAnsi="Arial" w:cs="Arial"/>
          <w:bCs/>
          <w:color w:val="000000"/>
        </w:rPr>
        <w:t>15 litres</w:t>
      </w:r>
      <w:r w:rsidRPr="00D616A6">
        <w:rPr>
          <w:rFonts w:ascii="Arial" w:hAnsi="Arial" w:cs="Arial"/>
          <w:color w:val="000000"/>
        </w:rPr>
        <w:t>. </w:t>
      </w:r>
    </w:p>
    <w:p w:rsidR="00D616A6" w:rsidRPr="00D616A6" w:rsidRDefault="00D616A6" w:rsidP="002E0902">
      <w:pPr>
        <w:pStyle w:val="NormalWeb"/>
        <w:shd w:val="clear" w:color="auto" w:fill="FFFFFF"/>
        <w:spacing w:before="0" w:beforeAutospacing="0" w:after="0" w:afterAutospacing="0"/>
        <w:ind w:left="720"/>
        <w:rPr>
          <w:rFonts w:ascii="Arial" w:hAnsi="Arial" w:cs="Arial"/>
        </w:rPr>
      </w:pPr>
    </w:p>
    <w:p w:rsidR="00C23B5B" w:rsidRPr="00D616A6" w:rsidRDefault="00C23B5B" w:rsidP="002E0902">
      <w:pPr>
        <w:pStyle w:val="NormalWeb"/>
        <w:shd w:val="clear" w:color="auto" w:fill="FFFFFF"/>
        <w:spacing w:before="0" w:beforeAutospacing="0" w:after="0" w:afterAutospacing="0"/>
        <w:rPr>
          <w:rFonts w:ascii="Arial" w:hAnsi="Arial" w:cs="Arial"/>
        </w:rPr>
      </w:pPr>
      <w:r w:rsidRPr="00D616A6">
        <w:rPr>
          <w:rFonts w:ascii="Arial" w:hAnsi="Arial" w:cs="Arial"/>
          <w:color w:val="000000"/>
        </w:rPr>
        <w:t>The total amount of Glyphosate used</w:t>
      </w:r>
      <w:r w:rsidR="00AB3D00">
        <w:rPr>
          <w:rFonts w:ascii="Arial" w:hAnsi="Arial" w:cs="Arial"/>
          <w:color w:val="000000"/>
        </w:rPr>
        <w:t xml:space="preserve"> in area 3 </w:t>
      </w:r>
      <w:r w:rsidRPr="00D616A6">
        <w:rPr>
          <w:rFonts w:ascii="Arial" w:hAnsi="Arial" w:cs="Arial"/>
          <w:color w:val="000000"/>
        </w:rPr>
        <w:t xml:space="preserve">between January 2014 and the present is </w:t>
      </w:r>
      <w:r w:rsidR="00AB3D00">
        <w:rPr>
          <w:rFonts w:ascii="Arial" w:hAnsi="Arial" w:cs="Arial"/>
          <w:color w:val="000000"/>
        </w:rPr>
        <w:t xml:space="preserve">therefore </w:t>
      </w:r>
      <w:r w:rsidRPr="00D616A6">
        <w:rPr>
          <w:rFonts w:ascii="Arial" w:hAnsi="Arial" w:cs="Arial"/>
          <w:color w:val="000000"/>
        </w:rPr>
        <w:t>315 litres.</w:t>
      </w:r>
    </w:p>
    <w:p w:rsidR="00C23B5B" w:rsidRPr="00D616A6" w:rsidRDefault="00C23B5B" w:rsidP="002E0902">
      <w:pPr>
        <w:shd w:val="clear" w:color="auto" w:fill="FFFFFF"/>
        <w:rPr>
          <w:rFonts w:ascii="Arial" w:hAnsi="Arial" w:cs="Arial"/>
          <w:iCs/>
        </w:rPr>
      </w:pPr>
    </w:p>
    <w:p w:rsidR="00E77B30" w:rsidRPr="00D616A6" w:rsidRDefault="00E77B30" w:rsidP="002E0902">
      <w:pPr>
        <w:rPr>
          <w:rFonts w:ascii="Arial" w:hAnsi="Arial" w:cs="Arial"/>
        </w:rPr>
      </w:pPr>
      <w:r w:rsidRPr="00D616A6">
        <w:rPr>
          <w:rFonts w:ascii="Arial" w:hAnsi="Arial" w:cs="Arial"/>
        </w:rPr>
        <w:t>In 2012 we provided a report to the C</w:t>
      </w:r>
      <w:r w:rsidRPr="00D616A6">
        <w:rPr>
          <w:rStyle w:val="st1"/>
          <w:rFonts w:ascii="Arial" w:hAnsi="Arial" w:cs="Arial"/>
          <w:bCs/>
        </w:rPr>
        <w:t>hemicals Regulation Directorate</w:t>
      </w:r>
      <w:r w:rsidRPr="00D616A6">
        <w:rPr>
          <w:rStyle w:val="st1"/>
          <w:rFonts w:ascii="Arial" w:hAnsi="Arial" w:cs="Arial"/>
        </w:rPr>
        <w:t xml:space="preserve"> that stated our </w:t>
      </w:r>
      <w:r w:rsidRPr="00D616A6">
        <w:rPr>
          <w:rFonts w:ascii="Arial" w:hAnsi="Arial" w:cs="Arial"/>
        </w:rPr>
        <w:t xml:space="preserve">service providers’ sub-contractors </w:t>
      </w:r>
      <w:r w:rsidR="00AB3D00">
        <w:rPr>
          <w:rFonts w:ascii="Arial" w:hAnsi="Arial" w:cs="Arial"/>
        </w:rPr>
        <w:t>would use</w:t>
      </w:r>
      <w:r w:rsidRPr="00D616A6">
        <w:rPr>
          <w:rFonts w:ascii="Arial" w:hAnsi="Arial" w:cs="Arial"/>
        </w:rPr>
        <w:t xml:space="preserve"> approximately 4680 litres of glyphosate for that year. We would expect that th</w:t>
      </w:r>
      <w:r w:rsidR="00AB3D00">
        <w:rPr>
          <w:rFonts w:ascii="Arial" w:hAnsi="Arial" w:cs="Arial"/>
        </w:rPr>
        <w:t>is</w:t>
      </w:r>
      <w:r w:rsidRPr="00D616A6">
        <w:rPr>
          <w:rFonts w:ascii="Arial" w:hAnsi="Arial" w:cs="Arial"/>
        </w:rPr>
        <w:t xml:space="preserve"> figure has not significantly changed.</w:t>
      </w:r>
    </w:p>
    <w:p w:rsidR="00E77B30" w:rsidRDefault="00E77B30" w:rsidP="002E0902">
      <w:pPr>
        <w:shd w:val="clear" w:color="auto" w:fill="FFFFFF"/>
        <w:rPr>
          <w:rFonts w:ascii="Arial" w:hAnsi="Arial" w:cs="Arial"/>
          <w:i/>
          <w:iCs/>
          <w:color w:val="548DD4"/>
        </w:rPr>
      </w:pPr>
    </w:p>
    <w:p w:rsidR="00BD7D66" w:rsidRDefault="00BD7D66" w:rsidP="002E0902">
      <w:pPr>
        <w:shd w:val="clear" w:color="auto" w:fill="FFFFFF"/>
        <w:rPr>
          <w:rFonts w:ascii="Arial" w:hAnsi="Arial" w:cs="Arial"/>
          <w:i/>
          <w:iCs/>
          <w:color w:val="548DD4"/>
        </w:rPr>
      </w:pPr>
    </w:p>
    <w:p w:rsidR="00565CA7" w:rsidRPr="00BD7D66" w:rsidRDefault="00565CA7" w:rsidP="002E0902">
      <w:pPr>
        <w:pStyle w:val="ListParagraph"/>
        <w:numPr>
          <w:ilvl w:val="0"/>
          <w:numId w:val="4"/>
        </w:numPr>
        <w:shd w:val="clear" w:color="auto" w:fill="FFFFFF"/>
        <w:ind w:left="284" w:hanging="284"/>
        <w:rPr>
          <w:rFonts w:ascii="Arial" w:hAnsi="Arial" w:cs="Arial"/>
          <w:i/>
          <w:iCs/>
        </w:rPr>
      </w:pPr>
      <w:r w:rsidRPr="00BD7D66">
        <w:rPr>
          <w:rFonts w:ascii="Arial" w:hAnsi="Arial" w:cs="Arial"/>
          <w:i/>
          <w:iCs/>
        </w:rPr>
        <w:t xml:space="preserve">The total cost of glyphosate products purchased by Highways England in the above period. </w:t>
      </w:r>
    </w:p>
    <w:p w:rsidR="00565CA7" w:rsidRDefault="00565CA7" w:rsidP="002E0902">
      <w:pPr>
        <w:shd w:val="clear" w:color="auto" w:fill="FFFFFF"/>
        <w:rPr>
          <w:rFonts w:ascii="Arial" w:hAnsi="Arial" w:cs="Arial"/>
          <w:i/>
          <w:iCs/>
          <w:color w:val="548DD4"/>
        </w:rPr>
      </w:pPr>
    </w:p>
    <w:p w:rsidR="00BD7D66" w:rsidRPr="00D616A6" w:rsidRDefault="00565CA7" w:rsidP="002E0902">
      <w:pPr>
        <w:shd w:val="clear" w:color="auto" w:fill="FFFFFF"/>
        <w:rPr>
          <w:rFonts w:ascii="Arial" w:hAnsi="Arial" w:cs="Arial"/>
          <w:iCs/>
          <w:color w:val="548DD4"/>
        </w:rPr>
      </w:pPr>
      <w:r w:rsidRPr="00D616A6">
        <w:rPr>
          <w:rFonts w:ascii="Arial" w:hAnsi="Arial" w:cs="Arial"/>
          <w:iCs/>
          <w:color w:val="000000"/>
          <w:lang w:val="en-US"/>
        </w:rPr>
        <w:t>This information is not held by Highways England as some contractors purchase their own weed killer whereas several areas use weed killer purchased and sprayed by sub-contractors. The information you have requested therefore falls under Regulation 12(4</w:t>
      </w:r>
      <w:proofErr w:type="gramStart"/>
      <w:r w:rsidRPr="00D616A6">
        <w:rPr>
          <w:rFonts w:ascii="Arial" w:hAnsi="Arial" w:cs="Arial"/>
          <w:iCs/>
          <w:color w:val="000000"/>
          <w:lang w:val="en-US"/>
        </w:rPr>
        <w:t>)(</w:t>
      </w:r>
      <w:proofErr w:type="gramEnd"/>
      <w:r w:rsidRPr="00D616A6">
        <w:rPr>
          <w:rFonts w:ascii="Arial" w:hAnsi="Arial" w:cs="Arial"/>
          <w:iCs/>
          <w:color w:val="000000"/>
          <w:lang w:val="en-US"/>
        </w:rPr>
        <w:t>a) of the Regulations.</w:t>
      </w:r>
      <w:r w:rsidR="00BD7D66" w:rsidRPr="00D616A6">
        <w:rPr>
          <w:rFonts w:ascii="Arial" w:hAnsi="Arial" w:cs="Arial"/>
          <w:iCs/>
          <w:color w:val="548DD4"/>
        </w:rPr>
        <w:br/>
      </w:r>
    </w:p>
    <w:p w:rsidR="00565CA7" w:rsidRDefault="00565CA7" w:rsidP="002E0902">
      <w:pPr>
        <w:pStyle w:val="ListParagraph"/>
        <w:numPr>
          <w:ilvl w:val="0"/>
          <w:numId w:val="4"/>
        </w:numPr>
        <w:shd w:val="clear" w:color="auto" w:fill="FFFFFF"/>
        <w:ind w:left="284" w:hanging="284"/>
        <w:rPr>
          <w:rFonts w:ascii="Arial" w:hAnsi="Arial" w:cs="Arial"/>
          <w:i/>
          <w:iCs/>
        </w:rPr>
      </w:pPr>
      <w:r w:rsidRPr="00BD7D66">
        <w:rPr>
          <w:rFonts w:ascii="Arial" w:hAnsi="Arial" w:cs="Arial"/>
          <w:i/>
          <w:iCs/>
        </w:rPr>
        <w:t xml:space="preserve">The total number of sprayings - or other applications - for the purposes of weed control (or similar) authorised / carried out in public areas - </w:t>
      </w:r>
      <w:proofErr w:type="spellStart"/>
      <w:r w:rsidRPr="00BD7D66">
        <w:rPr>
          <w:rFonts w:ascii="Arial" w:hAnsi="Arial" w:cs="Arial"/>
          <w:i/>
          <w:iCs/>
        </w:rPr>
        <w:t>eg</w:t>
      </w:r>
      <w:proofErr w:type="spellEnd"/>
      <w:r w:rsidRPr="00BD7D66">
        <w:rPr>
          <w:rFonts w:ascii="Arial" w:hAnsi="Arial" w:cs="Arial"/>
          <w:i/>
          <w:iCs/>
        </w:rPr>
        <w:t xml:space="preserve"> kerbs, verges, roads - involving the use of products containing the herbicide glyphosate each year from 2005 to the present day by Highways England (or persons contracted by Highways England).</w:t>
      </w:r>
    </w:p>
    <w:p w:rsidR="00F731C1" w:rsidRDefault="00F731C1" w:rsidP="002E0902">
      <w:pPr>
        <w:pStyle w:val="ListParagraph"/>
        <w:shd w:val="clear" w:color="auto" w:fill="FFFFFF"/>
        <w:ind w:left="284"/>
        <w:rPr>
          <w:rFonts w:ascii="Arial" w:hAnsi="Arial" w:cs="Arial"/>
          <w:i/>
          <w:iCs/>
        </w:rPr>
      </w:pPr>
    </w:p>
    <w:p w:rsidR="00F731C1" w:rsidRPr="00BD7D66" w:rsidRDefault="00F731C1" w:rsidP="002E0902">
      <w:pPr>
        <w:pStyle w:val="ListParagraph"/>
        <w:shd w:val="clear" w:color="auto" w:fill="FFFFFF"/>
        <w:ind w:left="284"/>
        <w:rPr>
          <w:rFonts w:ascii="Arial" w:hAnsi="Arial" w:cs="Arial"/>
          <w:i/>
          <w:iCs/>
        </w:rPr>
      </w:pPr>
      <w:r>
        <w:rPr>
          <w:rFonts w:ascii="Arial" w:hAnsi="Arial" w:cs="Arial"/>
          <w:i/>
          <w:iCs/>
        </w:rPr>
        <w:lastRenderedPageBreak/>
        <w:t>&amp;</w:t>
      </w:r>
    </w:p>
    <w:p w:rsidR="00BD7D66" w:rsidRPr="00BD7D66" w:rsidRDefault="00BD7D66" w:rsidP="002E0902">
      <w:pPr>
        <w:rPr>
          <w:rFonts w:ascii="Arial" w:hAnsi="Arial" w:cs="Arial"/>
          <w:i/>
          <w:iCs/>
        </w:rPr>
      </w:pPr>
    </w:p>
    <w:p w:rsidR="00565CA7" w:rsidRPr="00BD7D66" w:rsidRDefault="00565CA7" w:rsidP="002E0902">
      <w:pPr>
        <w:pStyle w:val="ListParagraph"/>
        <w:numPr>
          <w:ilvl w:val="0"/>
          <w:numId w:val="4"/>
        </w:numPr>
        <w:ind w:left="284" w:hanging="284"/>
        <w:rPr>
          <w:rFonts w:ascii="Arial" w:hAnsi="Arial" w:cs="Arial"/>
          <w:i/>
          <w:iCs/>
        </w:rPr>
      </w:pPr>
      <w:r w:rsidRPr="00BD7D66">
        <w:rPr>
          <w:rFonts w:ascii="Arial" w:hAnsi="Arial" w:cs="Arial"/>
          <w:i/>
          <w:iCs/>
        </w:rPr>
        <w:t xml:space="preserve">The total amount of glyphosate used - quantities sprayed (e.g. 100 litres) - for the purposes of weed control (or similar) in public areas - </w:t>
      </w:r>
      <w:proofErr w:type="spellStart"/>
      <w:r w:rsidRPr="00BD7D66">
        <w:rPr>
          <w:rFonts w:ascii="Arial" w:hAnsi="Arial" w:cs="Arial"/>
          <w:i/>
          <w:iCs/>
        </w:rPr>
        <w:t>eg</w:t>
      </w:r>
      <w:proofErr w:type="spellEnd"/>
      <w:r w:rsidRPr="00BD7D66">
        <w:rPr>
          <w:rFonts w:ascii="Arial" w:hAnsi="Arial" w:cs="Arial"/>
          <w:i/>
          <w:iCs/>
        </w:rPr>
        <w:t xml:space="preserve"> kerbs, verges, roads - each year between 2005 and the present day by Highways England (or persons contracted by Highways England).</w:t>
      </w:r>
    </w:p>
    <w:p w:rsidR="00565CA7" w:rsidRDefault="00565CA7" w:rsidP="002E0902">
      <w:pPr>
        <w:rPr>
          <w:rFonts w:ascii="Arial" w:hAnsi="Arial" w:cs="Arial"/>
          <w:i/>
          <w:iCs/>
          <w:color w:val="548DD4"/>
        </w:rPr>
      </w:pPr>
    </w:p>
    <w:p w:rsidR="00676184" w:rsidRDefault="00F731C1" w:rsidP="002E0902">
      <w:pPr>
        <w:pStyle w:val="intro4"/>
        <w:shd w:val="clear" w:color="auto" w:fill="FFFFFF"/>
        <w:spacing w:line="240" w:lineRule="auto"/>
        <w:rPr>
          <w:rFonts w:ascii="Arial" w:hAnsi="Arial" w:cs="Arial"/>
          <w:b w:val="0"/>
          <w:color w:val="auto"/>
          <w:sz w:val="24"/>
          <w:szCs w:val="24"/>
        </w:rPr>
      </w:pPr>
      <w:r w:rsidRPr="00687A7D">
        <w:rPr>
          <w:rFonts w:ascii="Arial" w:hAnsi="Arial" w:cs="Arial"/>
          <w:b w:val="0"/>
          <w:iCs/>
          <w:color w:val="auto"/>
          <w:sz w:val="24"/>
          <w:szCs w:val="24"/>
        </w:rPr>
        <w:t>A</w:t>
      </w:r>
      <w:r w:rsidR="00565CA7" w:rsidRPr="00687A7D">
        <w:rPr>
          <w:rFonts w:ascii="Arial" w:hAnsi="Arial" w:cs="Arial"/>
          <w:b w:val="0"/>
          <w:iCs/>
          <w:color w:val="auto"/>
          <w:sz w:val="24"/>
          <w:szCs w:val="24"/>
        </w:rPr>
        <w:t xml:space="preserve"> total figure for the company is not available but </w:t>
      </w:r>
      <w:r w:rsidRPr="00687A7D">
        <w:rPr>
          <w:rFonts w:ascii="Arial" w:hAnsi="Arial" w:cs="Arial"/>
          <w:b w:val="0"/>
          <w:iCs/>
          <w:color w:val="auto"/>
          <w:sz w:val="24"/>
          <w:szCs w:val="24"/>
        </w:rPr>
        <w:t xml:space="preserve">I can </w:t>
      </w:r>
      <w:r w:rsidR="00565CA7" w:rsidRPr="00687A7D">
        <w:rPr>
          <w:rFonts w:ascii="Arial" w:hAnsi="Arial" w:cs="Arial"/>
          <w:b w:val="0"/>
          <w:iCs/>
          <w:color w:val="auto"/>
          <w:sz w:val="24"/>
          <w:szCs w:val="24"/>
        </w:rPr>
        <w:t xml:space="preserve">offer </w:t>
      </w:r>
      <w:r w:rsidRPr="00687A7D">
        <w:rPr>
          <w:rFonts w:ascii="Arial" w:hAnsi="Arial" w:cs="Arial"/>
          <w:b w:val="0"/>
          <w:iCs/>
          <w:color w:val="auto"/>
          <w:sz w:val="24"/>
          <w:szCs w:val="24"/>
        </w:rPr>
        <w:t>an estimate</w:t>
      </w:r>
      <w:r w:rsidR="00565CA7" w:rsidRPr="00687A7D">
        <w:rPr>
          <w:rFonts w:ascii="Arial" w:hAnsi="Arial" w:cs="Arial"/>
          <w:b w:val="0"/>
          <w:iCs/>
          <w:color w:val="auto"/>
          <w:sz w:val="24"/>
          <w:szCs w:val="24"/>
        </w:rPr>
        <w:t xml:space="preserve"> from</w:t>
      </w:r>
      <w:r w:rsidR="00687A7D" w:rsidRPr="00687A7D">
        <w:rPr>
          <w:rFonts w:ascii="Arial" w:hAnsi="Arial" w:cs="Arial"/>
          <w:b w:val="0"/>
          <w:iCs/>
          <w:color w:val="auto"/>
          <w:sz w:val="24"/>
          <w:szCs w:val="24"/>
        </w:rPr>
        <w:t xml:space="preserve"> one of our </w:t>
      </w:r>
      <w:r w:rsidR="00687A7D" w:rsidRPr="00687A7D">
        <w:rPr>
          <w:rFonts w:ascii="Arial" w:hAnsi="Arial" w:cs="Arial"/>
          <w:b w:val="0"/>
          <w:color w:val="auto"/>
          <w:sz w:val="24"/>
          <w:szCs w:val="24"/>
        </w:rPr>
        <w:t>D</w:t>
      </w:r>
      <w:r w:rsidR="00687A7D">
        <w:rPr>
          <w:rFonts w:ascii="Arial" w:hAnsi="Arial" w:cs="Arial"/>
          <w:b w:val="0"/>
          <w:color w:val="auto"/>
          <w:sz w:val="24"/>
          <w:szCs w:val="24"/>
        </w:rPr>
        <w:t xml:space="preserve">esign </w:t>
      </w:r>
      <w:r w:rsidR="00687A7D" w:rsidRPr="00687A7D">
        <w:rPr>
          <w:rFonts w:ascii="Arial" w:hAnsi="Arial" w:cs="Arial"/>
          <w:b w:val="0"/>
          <w:color w:val="auto"/>
          <w:sz w:val="24"/>
          <w:szCs w:val="24"/>
        </w:rPr>
        <w:t>B</w:t>
      </w:r>
      <w:r w:rsidR="00687A7D">
        <w:rPr>
          <w:rFonts w:ascii="Arial" w:hAnsi="Arial" w:cs="Arial"/>
          <w:b w:val="0"/>
          <w:color w:val="auto"/>
          <w:sz w:val="24"/>
          <w:szCs w:val="24"/>
        </w:rPr>
        <w:t xml:space="preserve">uild </w:t>
      </w:r>
      <w:r w:rsidR="00687A7D" w:rsidRPr="00687A7D">
        <w:rPr>
          <w:rFonts w:ascii="Arial" w:hAnsi="Arial" w:cs="Arial"/>
          <w:b w:val="0"/>
          <w:color w:val="auto"/>
          <w:sz w:val="24"/>
          <w:szCs w:val="24"/>
        </w:rPr>
        <w:t>F</w:t>
      </w:r>
      <w:r w:rsidR="00687A7D">
        <w:rPr>
          <w:rFonts w:ascii="Arial" w:hAnsi="Arial" w:cs="Arial"/>
          <w:b w:val="0"/>
          <w:color w:val="auto"/>
          <w:sz w:val="24"/>
          <w:szCs w:val="24"/>
        </w:rPr>
        <w:t xml:space="preserve">inance and </w:t>
      </w:r>
      <w:r w:rsidR="00687A7D" w:rsidRPr="00687A7D">
        <w:rPr>
          <w:rFonts w:ascii="Arial" w:hAnsi="Arial" w:cs="Arial"/>
          <w:b w:val="0"/>
          <w:color w:val="auto"/>
          <w:sz w:val="24"/>
          <w:szCs w:val="24"/>
        </w:rPr>
        <w:t>O</w:t>
      </w:r>
      <w:r w:rsidR="00687A7D">
        <w:rPr>
          <w:rFonts w:ascii="Arial" w:hAnsi="Arial" w:cs="Arial"/>
          <w:b w:val="0"/>
          <w:color w:val="auto"/>
          <w:sz w:val="24"/>
          <w:szCs w:val="24"/>
        </w:rPr>
        <w:t>perate (</w:t>
      </w:r>
      <w:r w:rsidR="00687A7D" w:rsidRPr="00687A7D">
        <w:rPr>
          <w:rFonts w:ascii="Arial" w:hAnsi="Arial" w:cs="Arial"/>
          <w:b w:val="0"/>
          <w:iCs/>
          <w:color w:val="auto"/>
          <w:sz w:val="24"/>
          <w:szCs w:val="24"/>
        </w:rPr>
        <w:t>DBFO</w:t>
      </w:r>
      <w:r w:rsidR="00687A7D">
        <w:rPr>
          <w:rFonts w:ascii="Arial" w:hAnsi="Arial" w:cs="Arial"/>
          <w:b w:val="0"/>
          <w:iCs/>
          <w:color w:val="auto"/>
          <w:sz w:val="24"/>
          <w:szCs w:val="24"/>
        </w:rPr>
        <w:t>)</w:t>
      </w:r>
      <w:r w:rsidR="00687A7D" w:rsidRPr="00687A7D">
        <w:rPr>
          <w:rFonts w:ascii="Arial" w:hAnsi="Arial" w:cs="Arial"/>
          <w:b w:val="0"/>
          <w:iCs/>
          <w:color w:val="auto"/>
          <w:sz w:val="24"/>
          <w:szCs w:val="24"/>
        </w:rPr>
        <w:t xml:space="preserve"> contractors </w:t>
      </w:r>
      <w:r w:rsidR="00676184">
        <w:rPr>
          <w:rFonts w:ascii="Arial" w:hAnsi="Arial" w:cs="Arial"/>
          <w:b w:val="0"/>
          <w:iCs/>
          <w:color w:val="auto"/>
          <w:sz w:val="24"/>
          <w:szCs w:val="24"/>
        </w:rPr>
        <w:t>who</w:t>
      </w:r>
      <w:r w:rsidR="00687A7D" w:rsidRPr="00687A7D">
        <w:rPr>
          <w:rFonts w:ascii="Arial" w:hAnsi="Arial" w:cs="Arial"/>
          <w:b w:val="0"/>
          <w:iCs/>
          <w:color w:val="auto"/>
          <w:sz w:val="24"/>
          <w:szCs w:val="24"/>
        </w:rPr>
        <w:t xml:space="preserve"> </w:t>
      </w:r>
      <w:r w:rsidR="00676184" w:rsidRPr="00687A7D">
        <w:rPr>
          <w:rFonts w:ascii="Arial" w:hAnsi="Arial" w:cs="Arial"/>
          <w:b w:val="0"/>
          <w:iCs/>
          <w:color w:val="auto"/>
          <w:sz w:val="24"/>
          <w:szCs w:val="24"/>
        </w:rPr>
        <w:t>maintain</w:t>
      </w:r>
      <w:r w:rsidR="00687A7D" w:rsidRPr="00687A7D">
        <w:rPr>
          <w:rFonts w:ascii="Arial" w:hAnsi="Arial" w:cs="Arial"/>
          <w:b w:val="0"/>
          <w:iCs/>
          <w:color w:val="auto"/>
          <w:sz w:val="24"/>
          <w:szCs w:val="24"/>
        </w:rPr>
        <w:t xml:space="preserve"> the </w:t>
      </w:r>
      <w:r w:rsidRPr="00687A7D">
        <w:rPr>
          <w:rFonts w:ascii="Arial" w:hAnsi="Arial" w:cs="Arial"/>
          <w:b w:val="0"/>
          <w:color w:val="auto"/>
          <w:sz w:val="24"/>
          <w:szCs w:val="24"/>
        </w:rPr>
        <w:t xml:space="preserve">M1-A1 </w:t>
      </w:r>
      <w:r w:rsidR="00687A7D" w:rsidRPr="00687A7D">
        <w:rPr>
          <w:rFonts w:ascii="Arial" w:hAnsi="Arial" w:cs="Arial"/>
          <w:b w:val="0"/>
          <w:color w:val="auto"/>
          <w:sz w:val="24"/>
          <w:szCs w:val="24"/>
        </w:rPr>
        <w:t xml:space="preserve">route.  </w:t>
      </w:r>
    </w:p>
    <w:p w:rsidR="00687A7D" w:rsidRPr="00687A7D" w:rsidRDefault="00687A7D" w:rsidP="002E0902">
      <w:pPr>
        <w:pStyle w:val="intro4"/>
        <w:shd w:val="clear" w:color="auto" w:fill="FFFFFF"/>
        <w:spacing w:line="240" w:lineRule="auto"/>
        <w:rPr>
          <w:rFonts w:ascii="Helvetica" w:hAnsi="Helvetica" w:cs="Helvetica"/>
          <w:color w:val="auto"/>
          <w:sz w:val="21"/>
          <w:szCs w:val="21"/>
        </w:rPr>
      </w:pPr>
      <w:r w:rsidRPr="00687A7D">
        <w:rPr>
          <w:rFonts w:ascii="Arial" w:hAnsi="Arial" w:cs="Arial"/>
          <w:b w:val="0"/>
          <w:color w:val="auto"/>
          <w:sz w:val="24"/>
          <w:szCs w:val="24"/>
        </w:rPr>
        <w:t xml:space="preserve">The M1-A1 Link Road is a 30km strategic motorway link between the M1 and M62 motorways to the south of Leeds and the A1 </w:t>
      </w:r>
      <w:r>
        <w:rPr>
          <w:rFonts w:ascii="Arial" w:hAnsi="Arial" w:cs="Arial"/>
          <w:b w:val="0"/>
          <w:color w:val="auto"/>
          <w:sz w:val="24"/>
          <w:szCs w:val="24"/>
        </w:rPr>
        <w:t>t</w:t>
      </w:r>
      <w:r w:rsidRPr="00687A7D">
        <w:rPr>
          <w:rFonts w:ascii="Arial" w:hAnsi="Arial" w:cs="Arial"/>
          <w:b w:val="0"/>
          <w:color w:val="auto"/>
          <w:sz w:val="24"/>
          <w:szCs w:val="24"/>
        </w:rPr>
        <w:t xml:space="preserve">runk </w:t>
      </w:r>
      <w:r>
        <w:rPr>
          <w:rFonts w:ascii="Arial" w:hAnsi="Arial" w:cs="Arial"/>
          <w:b w:val="0"/>
          <w:color w:val="auto"/>
          <w:sz w:val="24"/>
          <w:szCs w:val="24"/>
        </w:rPr>
        <w:t>r</w:t>
      </w:r>
      <w:r w:rsidRPr="00687A7D">
        <w:rPr>
          <w:rFonts w:ascii="Arial" w:hAnsi="Arial" w:cs="Arial"/>
          <w:b w:val="0"/>
          <w:color w:val="auto"/>
          <w:sz w:val="24"/>
          <w:szCs w:val="24"/>
        </w:rPr>
        <w:t>oad south of Wetherby. The project commenced in March 1996 as part of the Government's Private Finance Initiative and runs until 2026</w:t>
      </w:r>
      <w:r w:rsidR="00676184">
        <w:rPr>
          <w:rFonts w:ascii="Arial" w:hAnsi="Arial" w:cs="Arial"/>
          <w:b w:val="0"/>
          <w:color w:val="auto"/>
          <w:sz w:val="24"/>
          <w:szCs w:val="24"/>
        </w:rPr>
        <w:t>.  They have provided the following information:</w:t>
      </w:r>
    </w:p>
    <w:p w:rsidR="00F731C1" w:rsidRPr="00A53F2C" w:rsidRDefault="00F731C1" w:rsidP="002E0902">
      <w:pPr>
        <w:rPr>
          <w:rFonts w:ascii="Arial" w:hAnsi="Arial" w:cs="Arial"/>
          <w:b/>
          <w:iCs/>
        </w:rPr>
      </w:pPr>
      <w:r w:rsidRPr="00A53F2C">
        <w:rPr>
          <w:rFonts w:ascii="Arial" w:eastAsiaTheme="minorHAnsi" w:hAnsi="Arial" w:cs="Arial"/>
          <w:b/>
        </w:rPr>
        <w:t xml:space="preserve">Applications of herbicide per year around </w:t>
      </w:r>
      <w:r w:rsidRPr="00A53F2C">
        <w:rPr>
          <w:rFonts w:ascii="Arial" w:eastAsiaTheme="minorHAnsi" w:hAnsi="Arial" w:cs="Arial"/>
          <w:b/>
          <w:bCs/>
        </w:rPr>
        <w:t>tree and shrub planting spots, and hedgerows</w:t>
      </w:r>
      <w:r w:rsidR="00A53F2C" w:rsidRPr="00A53F2C">
        <w:rPr>
          <w:rFonts w:ascii="Arial" w:eastAsiaTheme="minorHAnsi" w:hAnsi="Arial" w:cs="Arial"/>
          <w:b/>
          <w:bCs/>
        </w:rPr>
        <w:t>:</w:t>
      </w:r>
    </w:p>
    <w:p w:rsidR="00F731C1" w:rsidRDefault="00F731C1" w:rsidP="002E0902">
      <w:pPr>
        <w:pStyle w:val="ListParagraph"/>
        <w:numPr>
          <w:ilvl w:val="0"/>
          <w:numId w:val="6"/>
        </w:numPr>
        <w:spacing w:after="200"/>
        <w:rPr>
          <w:rFonts w:ascii="Arial" w:eastAsiaTheme="minorHAnsi" w:hAnsi="Arial" w:cs="Arial"/>
        </w:rPr>
      </w:pPr>
      <w:r w:rsidRPr="00F731C1">
        <w:rPr>
          <w:rFonts w:ascii="Arial" w:eastAsiaTheme="minorHAnsi" w:hAnsi="Arial" w:cs="Arial"/>
        </w:rPr>
        <w:t xml:space="preserve">From 2005 they </w:t>
      </w:r>
      <w:r>
        <w:rPr>
          <w:rFonts w:ascii="Arial" w:eastAsiaTheme="minorHAnsi" w:hAnsi="Arial" w:cs="Arial"/>
        </w:rPr>
        <w:t xml:space="preserve">estimate that they </w:t>
      </w:r>
      <w:r w:rsidRPr="00F731C1">
        <w:rPr>
          <w:rFonts w:ascii="Arial" w:eastAsiaTheme="minorHAnsi" w:hAnsi="Arial" w:cs="Arial"/>
        </w:rPr>
        <w:t xml:space="preserve">have made up to 4 applications of herbicide per year around </w:t>
      </w:r>
      <w:r w:rsidRPr="00F731C1">
        <w:rPr>
          <w:rFonts w:ascii="Arial" w:eastAsiaTheme="minorHAnsi" w:hAnsi="Arial" w:cs="Arial"/>
          <w:bCs/>
        </w:rPr>
        <w:t>tree and shrub planting spots, and hedgerows</w:t>
      </w:r>
      <w:r w:rsidRPr="00F731C1">
        <w:rPr>
          <w:rFonts w:ascii="Arial" w:eastAsiaTheme="minorHAnsi" w:hAnsi="Arial" w:cs="Arial"/>
        </w:rPr>
        <w:t>, with actual quantities applied decreasing latterly as canopy closure on shrub beds has increased.</w:t>
      </w:r>
      <w:r>
        <w:rPr>
          <w:rFonts w:ascii="Arial" w:eastAsiaTheme="minorHAnsi" w:hAnsi="Arial" w:cs="Arial"/>
        </w:rPr>
        <w:t xml:space="preserve"> </w:t>
      </w:r>
    </w:p>
    <w:p w:rsidR="00F731C1" w:rsidRDefault="00F731C1" w:rsidP="002E0902">
      <w:pPr>
        <w:pStyle w:val="ListParagraph"/>
        <w:numPr>
          <w:ilvl w:val="0"/>
          <w:numId w:val="6"/>
        </w:numPr>
        <w:spacing w:after="200"/>
        <w:rPr>
          <w:rFonts w:ascii="Arial" w:eastAsiaTheme="minorHAnsi" w:hAnsi="Arial" w:cs="Arial"/>
        </w:rPr>
      </w:pPr>
      <w:r>
        <w:rPr>
          <w:rFonts w:ascii="Arial" w:eastAsiaTheme="minorHAnsi" w:hAnsi="Arial" w:cs="Arial"/>
        </w:rPr>
        <w:t>T</w:t>
      </w:r>
      <w:r w:rsidRPr="00F731C1">
        <w:rPr>
          <w:rFonts w:ascii="Arial" w:eastAsiaTheme="minorHAnsi" w:hAnsi="Arial" w:cs="Arial"/>
        </w:rPr>
        <w:t xml:space="preserve">otal applications </w:t>
      </w:r>
      <w:r>
        <w:rPr>
          <w:rFonts w:ascii="Arial" w:eastAsiaTheme="minorHAnsi" w:hAnsi="Arial" w:cs="Arial"/>
        </w:rPr>
        <w:t xml:space="preserve">are estimated at </w:t>
      </w:r>
      <w:r w:rsidRPr="00F731C1">
        <w:rPr>
          <w:rFonts w:ascii="Arial" w:eastAsiaTheme="minorHAnsi" w:hAnsi="Arial" w:cs="Arial"/>
        </w:rPr>
        <w:t>around 50</w:t>
      </w:r>
      <w:r>
        <w:rPr>
          <w:rFonts w:ascii="Arial" w:eastAsiaTheme="minorHAnsi" w:hAnsi="Arial" w:cs="Arial"/>
        </w:rPr>
        <w:t xml:space="preserve"> applications</w:t>
      </w:r>
      <w:r w:rsidRPr="00F731C1">
        <w:rPr>
          <w:rFonts w:ascii="Arial" w:eastAsiaTheme="minorHAnsi" w:hAnsi="Arial" w:cs="Arial"/>
        </w:rPr>
        <w:t>.</w:t>
      </w:r>
    </w:p>
    <w:p w:rsidR="00F731C1" w:rsidRPr="00F731C1" w:rsidRDefault="00F731C1" w:rsidP="002E0902">
      <w:pPr>
        <w:pStyle w:val="ListParagraph"/>
        <w:numPr>
          <w:ilvl w:val="0"/>
          <w:numId w:val="6"/>
        </w:numPr>
        <w:spacing w:after="200"/>
        <w:rPr>
          <w:rFonts w:ascii="Arial" w:eastAsiaTheme="minorHAnsi" w:hAnsi="Arial" w:cs="Arial"/>
        </w:rPr>
      </w:pPr>
      <w:r w:rsidRPr="00F731C1">
        <w:rPr>
          <w:rFonts w:ascii="Arial" w:eastAsiaTheme="minorHAnsi" w:hAnsi="Arial" w:cs="Arial"/>
        </w:rPr>
        <w:t xml:space="preserve">They estimate that the total amount used in this work since January </w:t>
      </w:r>
      <w:r>
        <w:rPr>
          <w:rFonts w:ascii="Arial" w:eastAsiaTheme="minorHAnsi" w:hAnsi="Arial" w:cs="Arial"/>
        </w:rPr>
        <w:t>20</w:t>
      </w:r>
      <w:r w:rsidRPr="00F731C1">
        <w:rPr>
          <w:rFonts w:ascii="Arial" w:eastAsiaTheme="minorHAnsi" w:hAnsi="Arial" w:cs="Arial"/>
        </w:rPr>
        <w:t xml:space="preserve">14 is approximately </w:t>
      </w:r>
      <w:r w:rsidRPr="00F731C1">
        <w:rPr>
          <w:rFonts w:ascii="Arial" w:eastAsiaTheme="minorHAnsi" w:hAnsi="Arial" w:cs="Arial"/>
          <w:bCs/>
        </w:rPr>
        <w:t>60 litres</w:t>
      </w:r>
      <w:r w:rsidRPr="00F731C1">
        <w:rPr>
          <w:rFonts w:ascii="Arial" w:eastAsiaTheme="minorHAnsi" w:hAnsi="Arial" w:cs="Arial"/>
        </w:rPr>
        <w:t>.</w:t>
      </w:r>
    </w:p>
    <w:p w:rsidR="00F731C1" w:rsidRPr="00A53F2C" w:rsidRDefault="00A53F2C" w:rsidP="002E0902">
      <w:pPr>
        <w:rPr>
          <w:rFonts w:ascii="Arial" w:eastAsiaTheme="minorHAnsi" w:hAnsi="Arial" w:cs="Arial"/>
          <w:b/>
          <w:bCs/>
        </w:rPr>
      </w:pPr>
      <w:r w:rsidRPr="00A53F2C">
        <w:rPr>
          <w:rFonts w:ascii="Arial" w:eastAsiaTheme="minorHAnsi" w:hAnsi="Arial" w:cs="Arial"/>
          <w:b/>
          <w:bCs/>
        </w:rPr>
        <w:t>Applications of h</w:t>
      </w:r>
      <w:r w:rsidR="00F731C1" w:rsidRPr="00A53F2C">
        <w:rPr>
          <w:rFonts w:ascii="Arial" w:eastAsiaTheme="minorHAnsi" w:hAnsi="Arial" w:cs="Arial"/>
          <w:b/>
          <w:bCs/>
        </w:rPr>
        <w:t>erbicide to hard surfaces – central reservations</w:t>
      </w:r>
      <w:r w:rsidRPr="00A53F2C">
        <w:rPr>
          <w:rFonts w:ascii="Arial" w:eastAsiaTheme="minorHAnsi" w:hAnsi="Arial" w:cs="Arial"/>
          <w:b/>
          <w:bCs/>
        </w:rPr>
        <w:t>:</w:t>
      </w:r>
    </w:p>
    <w:p w:rsidR="00A53F2C" w:rsidRDefault="00A53F2C" w:rsidP="002E0902">
      <w:pPr>
        <w:pStyle w:val="ListParagraph"/>
        <w:numPr>
          <w:ilvl w:val="0"/>
          <w:numId w:val="7"/>
        </w:numPr>
        <w:rPr>
          <w:rFonts w:ascii="Arial" w:eastAsiaTheme="minorHAnsi" w:hAnsi="Arial" w:cs="Arial"/>
        </w:rPr>
      </w:pPr>
      <w:r>
        <w:rPr>
          <w:rFonts w:ascii="Arial" w:eastAsiaTheme="minorHAnsi" w:hAnsi="Arial" w:cs="Arial"/>
        </w:rPr>
        <w:t>H</w:t>
      </w:r>
      <w:r w:rsidR="00F731C1" w:rsidRPr="00A53F2C">
        <w:rPr>
          <w:rFonts w:ascii="Arial" w:eastAsiaTheme="minorHAnsi" w:hAnsi="Arial" w:cs="Arial"/>
        </w:rPr>
        <w:t>erbicide</w:t>
      </w:r>
      <w:r>
        <w:rPr>
          <w:rFonts w:ascii="Arial" w:eastAsiaTheme="minorHAnsi" w:hAnsi="Arial" w:cs="Arial"/>
        </w:rPr>
        <w:t xml:space="preserve"> is usually applied </w:t>
      </w:r>
      <w:r w:rsidR="00F731C1" w:rsidRPr="00A53F2C">
        <w:rPr>
          <w:rFonts w:ascii="Arial" w:eastAsiaTheme="minorHAnsi" w:hAnsi="Arial" w:cs="Arial"/>
        </w:rPr>
        <w:t xml:space="preserve">twice </w:t>
      </w:r>
      <w:r>
        <w:rPr>
          <w:rFonts w:ascii="Arial" w:eastAsiaTheme="minorHAnsi" w:hAnsi="Arial" w:cs="Arial"/>
        </w:rPr>
        <w:t>a</w:t>
      </w:r>
      <w:r w:rsidR="00F731C1" w:rsidRPr="00A53F2C">
        <w:rPr>
          <w:rFonts w:ascii="Arial" w:eastAsiaTheme="minorHAnsi" w:hAnsi="Arial" w:cs="Arial"/>
        </w:rPr>
        <w:t xml:space="preserve"> year to central reservations, but when residual herbicides were still permitted, </w:t>
      </w:r>
      <w:r>
        <w:rPr>
          <w:rFonts w:ascii="Arial" w:eastAsiaTheme="minorHAnsi" w:hAnsi="Arial" w:cs="Arial"/>
        </w:rPr>
        <w:t>they</w:t>
      </w:r>
      <w:r w:rsidR="00F731C1" w:rsidRPr="00A53F2C">
        <w:rPr>
          <w:rFonts w:ascii="Arial" w:eastAsiaTheme="minorHAnsi" w:hAnsi="Arial" w:cs="Arial"/>
        </w:rPr>
        <w:t xml:space="preserve"> </w:t>
      </w:r>
      <w:r>
        <w:rPr>
          <w:rFonts w:ascii="Arial" w:eastAsiaTheme="minorHAnsi" w:hAnsi="Arial" w:cs="Arial"/>
        </w:rPr>
        <w:t>were a</w:t>
      </w:r>
      <w:r w:rsidR="00F731C1" w:rsidRPr="00A53F2C">
        <w:rPr>
          <w:rFonts w:ascii="Arial" w:eastAsiaTheme="minorHAnsi" w:hAnsi="Arial" w:cs="Arial"/>
        </w:rPr>
        <w:t xml:space="preserve">ble to spray only once with a glyphosate/residual mix. </w:t>
      </w:r>
    </w:p>
    <w:p w:rsidR="00F731C1" w:rsidRDefault="00A53F2C" w:rsidP="002E0902">
      <w:pPr>
        <w:pStyle w:val="ListParagraph"/>
        <w:numPr>
          <w:ilvl w:val="0"/>
          <w:numId w:val="7"/>
        </w:numPr>
        <w:spacing w:after="200"/>
        <w:rPr>
          <w:rFonts w:ascii="Arial" w:eastAsiaTheme="minorHAnsi" w:hAnsi="Arial" w:cs="Arial"/>
        </w:rPr>
      </w:pPr>
      <w:r>
        <w:rPr>
          <w:rFonts w:ascii="Arial" w:eastAsiaTheme="minorHAnsi" w:hAnsi="Arial" w:cs="Arial"/>
        </w:rPr>
        <w:t>T</w:t>
      </w:r>
      <w:r w:rsidR="00F731C1" w:rsidRPr="00A53F2C">
        <w:rPr>
          <w:rFonts w:ascii="Arial" w:eastAsiaTheme="minorHAnsi" w:hAnsi="Arial" w:cs="Arial"/>
        </w:rPr>
        <w:t xml:space="preserve">herefore between 2005 to present </w:t>
      </w:r>
      <w:r>
        <w:rPr>
          <w:rFonts w:ascii="Arial" w:eastAsiaTheme="minorHAnsi" w:hAnsi="Arial" w:cs="Arial"/>
        </w:rPr>
        <w:t xml:space="preserve">there would have been approximately </w:t>
      </w:r>
      <w:r w:rsidR="00F731C1" w:rsidRPr="00A53F2C">
        <w:rPr>
          <w:rFonts w:ascii="Arial" w:eastAsiaTheme="minorHAnsi" w:hAnsi="Arial" w:cs="Arial"/>
        </w:rPr>
        <w:t>14 applications.</w:t>
      </w:r>
    </w:p>
    <w:p w:rsidR="00F731C1" w:rsidRDefault="00F731C1" w:rsidP="002E0902">
      <w:pPr>
        <w:pStyle w:val="ListParagraph"/>
        <w:numPr>
          <w:ilvl w:val="0"/>
          <w:numId w:val="7"/>
        </w:numPr>
        <w:spacing w:after="200"/>
        <w:rPr>
          <w:rFonts w:ascii="Arial" w:eastAsiaTheme="minorHAnsi" w:hAnsi="Arial" w:cs="Arial"/>
        </w:rPr>
      </w:pPr>
      <w:r w:rsidRPr="00A53F2C">
        <w:rPr>
          <w:rFonts w:ascii="Arial" w:eastAsiaTheme="minorHAnsi" w:hAnsi="Arial" w:cs="Arial"/>
        </w:rPr>
        <w:t>This would equate to 1 so far in 2015, 2 per year from 2014 back to 2010, and one per year prior to that.</w:t>
      </w:r>
    </w:p>
    <w:p w:rsidR="00F731C1" w:rsidRDefault="00A53F2C" w:rsidP="002E0902">
      <w:pPr>
        <w:pStyle w:val="ListParagraph"/>
        <w:numPr>
          <w:ilvl w:val="0"/>
          <w:numId w:val="7"/>
        </w:numPr>
        <w:spacing w:after="200"/>
        <w:rPr>
          <w:rFonts w:ascii="Arial" w:eastAsiaTheme="minorHAnsi" w:hAnsi="Arial" w:cs="Arial"/>
        </w:rPr>
      </w:pPr>
      <w:r>
        <w:rPr>
          <w:rFonts w:ascii="Arial" w:eastAsiaTheme="minorHAnsi" w:hAnsi="Arial" w:cs="Arial"/>
        </w:rPr>
        <w:t>W</w:t>
      </w:r>
      <w:r w:rsidRPr="00A53F2C">
        <w:rPr>
          <w:rFonts w:ascii="Arial" w:eastAsiaTheme="minorHAnsi" w:hAnsi="Arial" w:cs="Arial"/>
        </w:rPr>
        <w:t>e use approximately 140 litres of herbicide</w:t>
      </w:r>
      <w:r>
        <w:rPr>
          <w:rFonts w:ascii="Arial" w:eastAsiaTheme="minorHAnsi" w:hAnsi="Arial" w:cs="Arial"/>
        </w:rPr>
        <w:t xml:space="preserve"> p</w:t>
      </w:r>
      <w:r w:rsidR="00F731C1" w:rsidRPr="00A53F2C">
        <w:rPr>
          <w:rFonts w:ascii="Arial" w:eastAsiaTheme="minorHAnsi" w:hAnsi="Arial" w:cs="Arial"/>
        </w:rPr>
        <w:t>er application</w:t>
      </w:r>
      <w:r>
        <w:rPr>
          <w:rFonts w:ascii="Arial" w:eastAsiaTheme="minorHAnsi" w:hAnsi="Arial" w:cs="Arial"/>
        </w:rPr>
        <w:t>.</w:t>
      </w:r>
    </w:p>
    <w:p w:rsidR="00F731C1" w:rsidRPr="00A53F2C" w:rsidRDefault="00A53F2C" w:rsidP="002E0902">
      <w:pPr>
        <w:pStyle w:val="ListParagraph"/>
        <w:numPr>
          <w:ilvl w:val="0"/>
          <w:numId w:val="7"/>
        </w:numPr>
        <w:spacing w:after="200"/>
        <w:rPr>
          <w:rFonts w:ascii="Arial" w:eastAsiaTheme="minorHAnsi" w:hAnsi="Arial" w:cs="Arial"/>
        </w:rPr>
      </w:pPr>
      <w:r>
        <w:rPr>
          <w:rFonts w:ascii="Arial" w:eastAsiaTheme="minorHAnsi" w:hAnsi="Arial" w:cs="Arial"/>
        </w:rPr>
        <w:t>The estimated t</w:t>
      </w:r>
      <w:r w:rsidR="00F731C1" w:rsidRPr="00A53F2C">
        <w:rPr>
          <w:rFonts w:ascii="Arial" w:eastAsiaTheme="minorHAnsi" w:hAnsi="Arial" w:cs="Arial"/>
        </w:rPr>
        <w:t xml:space="preserve">otal applied therefore </w:t>
      </w:r>
      <w:r>
        <w:rPr>
          <w:rFonts w:ascii="Arial" w:eastAsiaTheme="minorHAnsi" w:hAnsi="Arial" w:cs="Arial"/>
        </w:rPr>
        <w:t>is approximately</w:t>
      </w:r>
      <w:r w:rsidR="00F731C1" w:rsidRPr="00A53F2C">
        <w:rPr>
          <w:rFonts w:ascii="Arial" w:eastAsiaTheme="minorHAnsi" w:hAnsi="Arial" w:cs="Arial"/>
        </w:rPr>
        <w:t xml:space="preserve"> </w:t>
      </w:r>
      <w:r w:rsidR="00F731C1" w:rsidRPr="00A53F2C">
        <w:rPr>
          <w:rFonts w:ascii="Arial" w:eastAsiaTheme="minorHAnsi" w:hAnsi="Arial" w:cs="Arial"/>
          <w:bCs/>
        </w:rPr>
        <w:t>2000 litres.</w:t>
      </w:r>
    </w:p>
    <w:p w:rsidR="00F731C1" w:rsidRPr="00A53F2C" w:rsidRDefault="00A53F2C" w:rsidP="002E0902">
      <w:pPr>
        <w:rPr>
          <w:rFonts w:ascii="Arial" w:eastAsiaTheme="minorHAnsi" w:hAnsi="Arial" w:cs="Arial"/>
          <w:b/>
          <w:bCs/>
        </w:rPr>
      </w:pPr>
      <w:r w:rsidRPr="00A53F2C">
        <w:rPr>
          <w:rFonts w:ascii="Arial" w:eastAsiaTheme="minorHAnsi" w:hAnsi="Arial" w:cs="Arial"/>
          <w:b/>
          <w:bCs/>
        </w:rPr>
        <w:t>Applications of h</w:t>
      </w:r>
      <w:r w:rsidR="00F731C1" w:rsidRPr="00A53F2C">
        <w:rPr>
          <w:rFonts w:ascii="Arial" w:eastAsiaTheme="minorHAnsi" w:hAnsi="Arial" w:cs="Arial"/>
          <w:b/>
          <w:bCs/>
        </w:rPr>
        <w:t>erbicide to noxious weed</w:t>
      </w:r>
      <w:r w:rsidRPr="00A53F2C">
        <w:rPr>
          <w:rFonts w:ascii="Arial" w:eastAsiaTheme="minorHAnsi" w:hAnsi="Arial" w:cs="Arial"/>
          <w:b/>
          <w:bCs/>
        </w:rPr>
        <w:t>:</w:t>
      </w:r>
    </w:p>
    <w:p w:rsidR="00A53F2C" w:rsidRDefault="00A53F2C" w:rsidP="002E0902">
      <w:pPr>
        <w:pStyle w:val="ListParagraph"/>
        <w:numPr>
          <w:ilvl w:val="0"/>
          <w:numId w:val="8"/>
        </w:numPr>
        <w:rPr>
          <w:rFonts w:ascii="Arial" w:eastAsiaTheme="minorHAnsi" w:hAnsi="Arial" w:cs="Arial"/>
        </w:rPr>
      </w:pPr>
      <w:r w:rsidRPr="00A53F2C">
        <w:rPr>
          <w:rFonts w:ascii="Arial" w:eastAsiaTheme="minorHAnsi" w:hAnsi="Arial" w:cs="Arial"/>
        </w:rPr>
        <w:t>Generally there has been one application per year since beginning in 2010.</w:t>
      </w:r>
    </w:p>
    <w:p w:rsidR="00A53F2C" w:rsidRDefault="00A53F2C" w:rsidP="002E0902">
      <w:pPr>
        <w:pStyle w:val="ListParagraph"/>
        <w:numPr>
          <w:ilvl w:val="0"/>
          <w:numId w:val="8"/>
        </w:numPr>
        <w:rPr>
          <w:rFonts w:ascii="Arial" w:eastAsiaTheme="minorHAnsi" w:hAnsi="Arial" w:cs="Arial"/>
        </w:rPr>
      </w:pPr>
      <w:r>
        <w:rPr>
          <w:rFonts w:ascii="Arial" w:eastAsiaTheme="minorHAnsi" w:hAnsi="Arial" w:cs="Arial"/>
        </w:rPr>
        <w:t>A</w:t>
      </w:r>
      <w:r w:rsidRPr="00A53F2C">
        <w:rPr>
          <w:rFonts w:ascii="Arial" w:eastAsiaTheme="minorHAnsi" w:hAnsi="Arial" w:cs="Arial"/>
        </w:rPr>
        <w:t>pprox</w:t>
      </w:r>
      <w:r>
        <w:rPr>
          <w:rFonts w:ascii="Arial" w:eastAsiaTheme="minorHAnsi" w:hAnsi="Arial" w:cs="Arial"/>
        </w:rPr>
        <w:t xml:space="preserve">imately </w:t>
      </w:r>
      <w:r w:rsidRPr="00A53F2C">
        <w:rPr>
          <w:rFonts w:ascii="Arial" w:eastAsiaTheme="minorHAnsi" w:hAnsi="Arial" w:cs="Arial"/>
        </w:rPr>
        <w:t xml:space="preserve">5 </w:t>
      </w:r>
      <w:r>
        <w:rPr>
          <w:rFonts w:ascii="Arial" w:eastAsiaTheme="minorHAnsi" w:hAnsi="Arial" w:cs="Arial"/>
        </w:rPr>
        <w:t>to</w:t>
      </w:r>
      <w:r w:rsidRPr="00A53F2C">
        <w:rPr>
          <w:rFonts w:ascii="Arial" w:eastAsiaTheme="minorHAnsi" w:hAnsi="Arial" w:cs="Arial"/>
        </w:rPr>
        <w:t>10 litres</w:t>
      </w:r>
      <w:r>
        <w:rPr>
          <w:rFonts w:ascii="Arial" w:eastAsiaTheme="minorHAnsi" w:hAnsi="Arial" w:cs="Arial"/>
        </w:rPr>
        <w:t xml:space="preserve"> per application.</w:t>
      </w:r>
    </w:p>
    <w:p w:rsidR="00A53F2C" w:rsidRPr="00A53F2C" w:rsidRDefault="00A53F2C" w:rsidP="002E0902">
      <w:pPr>
        <w:pStyle w:val="ListParagraph"/>
        <w:numPr>
          <w:ilvl w:val="0"/>
          <w:numId w:val="8"/>
        </w:numPr>
        <w:rPr>
          <w:rFonts w:ascii="Arial" w:eastAsiaTheme="minorHAnsi" w:hAnsi="Arial" w:cs="Arial"/>
        </w:rPr>
      </w:pPr>
      <w:r>
        <w:rPr>
          <w:rFonts w:ascii="Arial" w:eastAsiaTheme="minorHAnsi" w:hAnsi="Arial" w:cs="Arial"/>
        </w:rPr>
        <w:t xml:space="preserve"> </w:t>
      </w:r>
      <w:r w:rsidRPr="00A53F2C">
        <w:rPr>
          <w:rFonts w:ascii="Arial" w:eastAsiaTheme="minorHAnsi" w:hAnsi="Arial" w:cs="Arial"/>
        </w:rPr>
        <w:t xml:space="preserve">Since </w:t>
      </w:r>
      <w:r>
        <w:rPr>
          <w:rFonts w:ascii="Arial" w:eastAsiaTheme="minorHAnsi" w:hAnsi="Arial" w:cs="Arial"/>
        </w:rPr>
        <w:t xml:space="preserve">January 2014 they have used </w:t>
      </w:r>
      <w:r w:rsidRPr="00A53F2C">
        <w:rPr>
          <w:rFonts w:ascii="Arial" w:eastAsiaTheme="minorHAnsi" w:hAnsi="Arial" w:cs="Arial"/>
        </w:rPr>
        <w:t>approximately</w:t>
      </w:r>
      <w:r>
        <w:rPr>
          <w:rFonts w:ascii="Arial" w:eastAsiaTheme="minorHAnsi" w:hAnsi="Arial" w:cs="Arial"/>
        </w:rPr>
        <w:t xml:space="preserve"> </w:t>
      </w:r>
      <w:r w:rsidRPr="00A53F2C">
        <w:rPr>
          <w:rFonts w:ascii="Arial" w:eastAsiaTheme="minorHAnsi" w:hAnsi="Arial" w:cs="Arial"/>
          <w:bCs/>
        </w:rPr>
        <w:t>15 litres</w:t>
      </w:r>
      <w:r w:rsidRPr="00A53F2C">
        <w:rPr>
          <w:rFonts w:ascii="Arial" w:eastAsiaTheme="minorHAnsi" w:hAnsi="Arial" w:cs="Arial"/>
        </w:rPr>
        <w:t>.</w:t>
      </w:r>
    </w:p>
    <w:p w:rsidR="00055081" w:rsidRDefault="00055081" w:rsidP="002E0902">
      <w:pPr>
        <w:spacing w:after="200"/>
        <w:rPr>
          <w:rFonts w:ascii="Arial" w:eastAsiaTheme="minorHAnsi" w:hAnsi="Arial" w:cs="Arial"/>
        </w:rPr>
      </w:pPr>
    </w:p>
    <w:p w:rsidR="00A53F2C" w:rsidRPr="00F731C1" w:rsidRDefault="00676184" w:rsidP="002E0902">
      <w:pPr>
        <w:spacing w:after="200"/>
        <w:rPr>
          <w:rFonts w:ascii="Arial" w:eastAsiaTheme="minorHAnsi" w:hAnsi="Arial" w:cs="Arial"/>
        </w:rPr>
      </w:pPr>
      <w:r>
        <w:rPr>
          <w:rFonts w:ascii="Arial" w:eastAsiaTheme="minorHAnsi" w:hAnsi="Arial" w:cs="Arial"/>
        </w:rPr>
        <w:t>Please n</w:t>
      </w:r>
      <w:r w:rsidR="00A53F2C" w:rsidRPr="00F731C1">
        <w:rPr>
          <w:rFonts w:ascii="Arial" w:eastAsiaTheme="minorHAnsi" w:hAnsi="Arial" w:cs="Arial"/>
        </w:rPr>
        <w:t xml:space="preserve">ote that the above </w:t>
      </w:r>
      <w:r w:rsidR="00A53F2C">
        <w:rPr>
          <w:rFonts w:ascii="Arial" w:eastAsiaTheme="minorHAnsi" w:hAnsi="Arial" w:cs="Arial"/>
        </w:rPr>
        <w:t xml:space="preserve">information </w:t>
      </w:r>
      <w:r w:rsidR="00A53F2C" w:rsidRPr="00F731C1">
        <w:rPr>
          <w:rFonts w:ascii="Arial" w:eastAsiaTheme="minorHAnsi" w:hAnsi="Arial" w:cs="Arial"/>
        </w:rPr>
        <w:t xml:space="preserve">applies to </w:t>
      </w:r>
      <w:r>
        <w:rPr>
          <w:rFonts w:ascii="Arial" w:eastAsiaTheme="minorHAnsi" w:hAnsi="Arial" w:cs="Arial"/>
        </w:rPr>
        <w:t xml:space="preserve">the use of </w:t>
      </w:r>
      <w:r w:rsidR="00A53F2C" w:rsidRPr="00F731C1">
        <w:rPr>
          <w:rFonts w:ascii="Arial" w:eastAsiaTheme="minorHAnsi" w:hAnsi="Arial" w:cs="Arial"/>
        </w:rPr>
        <w:t xml:space="preserve">glyphosate only and is therefore very specific to </w:t>
      </w:r>
      <w:r w:rsidR="004C5E48">
        <w:rPr>
          <w:rFonts w:ascii="Arial" w:eastAsiaTheme="minorHAnsi" w:hAnsi="Arial" w:cs="Arial"/>
        </w:rPr>
        <w:t xml:space="preserve">that </w:t>
      </w:r>
      <w:r w:rsidR="00A53F2C" w:rsidRPr="00F731C1">
        <w:rPr>
          <w:rFonts w:ascii="Arial" w:eastAsiaTheme="minorHAnsi" w:hAnsi="Arial" w:cs="Arial"/>
        </w:rPr>
        <w:t>product.</w:t>
      </w:r>
      <w:r w:rsidR="004C5E48">
        <w:rPr>
          <w:rFonts w:ascii="Arial" w:eastAsiaTheme="minorHAnsi" w:hAnsi="Arial" w:cs="Arial"/>
        </w:rPr>
        <w:t xml:space="preserve"> In addition this information is an estimate of usage and not an actual record.  To accurately assess and confirm the above information would take a number of days.</w:t>
      </w:r>
    </w:p>
    <w:p w:rsidR="00565CA7" w:rsidRDefault="00565CA7" w:rsidP="00565CA7">
      <w:pPr>
        <w:pStyle w:val="Default"/>
      </w:pPr>
      <w:r>
        <w:lastRenderedPageBreak/>
        <w:t xml:space="preserve">If you are unhappy with the way we have handled your request you may ask for an internal review. Our internal review process is available at: </w:t>
      </w:r>
    </w:p>
    <w:p w:rsidR="00565CA7" w:rsidRDefault="006C3D77" w:rsidP="00565CA7">
      <w:pPr>
        <w:pStyle w:val="Default"/>
      </w:pPr>
      <w:hyperlink r:id="rId11" w:history="1">
        <w:r w:rsidR="00565CA7">
          <w:rPr>
            <w:rStyle w:val="Hyperlink"/>
          </w:rPr>
          <w:t>http://www.highways.gov.uk/foicomplaints</w:t>
        </w:r>
      </w:hyperlink>
    </w:p>
    <w:p w:rsidR="00565CA7" w:rsidRDefault="00565CA7" w:rsidP="00565CA7">
      <w:pPr>
        <w:pStyle w:val="Default"/>
      </w:pPr>
      <w:r>
        <w:t xml:space="preserve"> </w:t>
      </w:r>
    </w:p>
    <w:p w:rsidR="005060BD" w:rsidRPr="008636D1" w:rsidRDefault="005060BD" w:rsidP="005060BD">
      <w:pPr>
        <w:rPr>
          <w:rFonts w:ascii="Arial" w:hAnsi="Arial" w:cs="Arial"/>
          <w:color w:val="000000"/>
        </w:rPr>
      </w:pPr>
      <w:r w:rsidRPr="008636D1">
        <w:rPr>
          <w:rFonts w:ascii="Arial" w:hAnsi="Arial" w:cs="Arial"/>
          <w:color w:val="000000"/>
        </w:rPr>
        <w:t xml:space="preserve">If you require a print copy, please phone the Information Line on 0300 123 5000; or e-mail </w:t>
      </w:r>
      <w:hyperlink r:id="rId12" w:history="1">
        <w:r w:rsidRPr="008636D1">
          <w:rPr>
            <w:rStyle w:val="Hyperlink"/>
            <w:rFonts w:ascii="Arial" w:hAnsi="Arial" w:cs="Arial"/>
          </w:rPr>
          <w:t>info@highwaysengland.co.uk</w:t>
        </w:r>
      </w:hyperlink>
      <w:r w:rsidRPr="008636D1">
        <w:rPr>
          <w:rFonts w:ascii="Arial" w:hAnsi="Arial" w:cs="Arial"/>
          <w:color w:val="000000"/>
        </w:rPr>
        <w:t>. You should contact me if you wish to complain.</w:t>
      </w:r>
    </w:p>
    <w:p w:rsidR="00565CA7" w:rsidRDefault="00565CA7" w:rsidP="00565CA7">
      <w:pPr>
        <w:pStyle w:val="Default"/>
      </w:pPr>
    </w:p>
    <w:p w:rsidR="00565CA7" w:rsidRDefault="00565CA7" w:rsidP="00565CA7">
      <w:pPr>
        <w:pStyle w:val="Default"/>
      </w:pPr>
      <w:r>
        <w:t xml:space="preserve">If you are not content with the outcome of the internal review, you have the right to apply directly to the Information Commissioner for a decision. The Information Commissioner can be contacted at: </w:t>
      </w:r>
    </w:p>
    <w:p w:rsidR="00565CA7" w:rsidRDefault="00565CA7" w:rsidP="00565CA7">
      <w:pPr>
        <w:pStyle w:val="Default"/>
      </w:pPr>
      <w:r>
        <w:t xml:space="preserve">Information Commissioner’s Office </w:t>
      </w:r>
    </w:p>
    <w:p w:rsidR="00565CA7" w:rsidRDefault="00565CA7" w:rsidP="00565CA7">
      <w:pPr>
        <w:pStyle w:val="Default"/>
      </w:pPr>
      <w:r>
        <w:t xml:space="preserve">Wycliffe House </w:t>
      </w:r>
    </w:p>
    <w:p w:rsidR="00565CA7" w:rsidRDefault="00565CA7" w:rsidP="00565CA7">
      <w:pPr>
        <w:pStyle w:val="Default"/>
      </w:pPr>
      <w:r>
        <w:t xml:space="preserve">Water Lane </w:t>
      </w:r>
    </w:p>
    <w:p w:rsidR="00565CA7" w:rsidRDefault="00565CA7" w:rsidP="00565CA7">
      <w:pPr>
        <w:pStyle w:val="Default"/>
      </w:pPr>
      <w:r>
        <w:t xml:space="preserve">Wilmslow </w:t>
      </w:r>
    </w:p>
    <w:p w:rsidR="00565CA7" w:rsidRDefault="00565CA7" w:rsidP="00565CA7">
      <w:pPr>
        <w:pStyle w:val="Default"/>
      </w:pPr>
      <w:r>
        <w:t xml:space="preserve">Cheshire </w:t>
      </w:r>
    </w:p>
    <w:p w:rsidR="00565CA7" w:rsidRDefault="00565CA7" w:rsidP="00565CA7">
      <w:pPr>
        <w:rPr>
          <w:rFonts w:ascii="Arial" w:hAnsi="Arial" w:cs="Arial"/>
        </w:rPr>
      </w:pPr>
      <w:r>
        <w:rPr>
          <w:rFonts w:ascii="Arial" w:hAnsi="Arial" w:cs="Arial"/>
        </w:rPr>
        <w:t>SK9 5AF</w:t>
      </w:r>
    </w:p>
    <w:p w:rsidR="00565CA7" w:rsidRDefault="00565CA7" w:rsidP="00565CA7">
      <w:pPr>
        <w:rPr>
          <w:rFonts w:ascii="Arial" w:hAnsi="Arial" w:cs="Arial"/>
        </w:rPr>
      </w:pPr>
    </w:p>
    <w:p w:rsidR="00565CA7" w:rsidRDefault="00565CA7" w:rsidP="00565CA7">
      <w:pPr>
        <w:rPr>
          <w:rFonts w:ascii="Arial" w:hAnsi="Arial" w:cs="Arial"/>
        </w:rPr>
      </w:pPr>
      <w:r>
        <w:rPr>
          <w:rFonts w:ascii="Arial" w:hAnsi="Arial" w:cs="Arial"/>
        </w:rPr>
        <w:t>If you have any queries about this email, please contact me. Please remember to quote the reference number above in any future communications.</w:t>
      </w:r>
    </w:p>
    <w:p w:rsidR="00565CA7" w:rsidRDefault="00565CA7" w:rsidP="00565CA7">
      <w:pPr>
        <w:rPr>
          <w:rFonts w:ascii="Arial" w:hAnsi="Arial" w:cs="Arial"/>
        </w:rPr>
      </w:pPr>
    </w:p>
    <w:p w:rsidR="00565CA7" w:rsidRDefault="00565CA7" w:rsidP="00565CA7">
      <w:pPr>
        <w:rPr>
          <w:rFonts w:ascii="Arial" w:hAnsi="Arial" w:cs="Arial"/>
        </w:rPr>
      </w:pPr>
      <w:r>
        <w:rPr>
          <w:rFonts w:ascii="Arial" w:hAnsi="Arial" w:cs="Arial"/>
        </w:rPr>
        <w:t>Yours sincerely</w:t>
      </w:r>
    </w:p>
    <w:p w:rsidR="00565CA7" w:rsidRDefault="00565CA7" w:rsidP="00565CA7">
      <w:pPr>
        <w:rPr>
          <w:rFonts w:ascii="Arial" w:hAnsi="Arial" w:cs="Arial"/>
        </w:rPr>
      </w:pPr>
    </w:p>
    <w:p w:rsidR="00565CA7" w:rsidRDefault="00565CA7" w:rsidP="00565CA7">
      <w:pPr>
        <w:rPr>
          <w:rFonts w:ascii="Arial" w:hAnsi="Arial" w:cs="Arial"/>
        </w:rPr>
      </w:pPr>
      <w:bookmarkStart w:id="19" w:name="_GoBack"/>
      <w:bookmarkEnd w:id="19"/>
    </w:p>
    <w:p w:rsidR="000B5932" w:rsidRDefault="00565CA7">
      <w:pPr>
        <w:rPr>
          <w:rFonts w:ascii="Arial" w:hAnsi="Arial" w:cs="Arial"/>
        </w:rPr>
      </w:pPr>
      <w:r>
        <w:rPr>
          <w:rFonts w:ascii="Arial" w:hAnsi="Arial" w:cs="Arial"/>
        </w:rPr>
        <w:t xml:space="preserve">Email: </w:t>
      </w:r>
      <w:hyperlink r:id="rId13" w:history="1">
        <w:r>
          <w:rPr>
            <w:rStyle w:val="Hyperlink"/>
            <w:rFonts w:ascii="Arial" w:hAnsi="Arial" w:cs="Arial"/>
          </w:rPr>
          <w:t>ndd_c_dst@highways.gsi.gov.uk</w:t>
        </w:r>
      </w:hyperlink>
      <w:r>
        <w:rPr>
          <w:rFonts w:ascii="Arial" w:hAnsi="Arial" w:cs="Arial"/>
        </w:rPr>
        <w:t xml:space="preserve"> </w:t>
      </w:r>
    </w:p>
    <w:p w:rsidR="000B5932" w:rsidRDefault="000B5932">
      <w:pPr>
        <w:rPr>
          <w:rFonts w:ascii="Arial" w:hAnsi="Arial" w:cs="Arial"/>
        </w:rPr>
      </w:pPr>
    </w:p>
    <w:p w:rsidR="000B5932" w:rsidRDefault="000B5932">
      <w:pPr>
        <w:rPr>
          <w:rFonts w:ascii="Arial" w:hAnsi="Arial" w:cs="Arial"/>
        </w:rPr>
      </w:pPr>
    </w:p>
    <w:p w:rsidR="000B5932" w:rsidRDefault="000B5932">
      <w:pPr>
        <w:rPr>
          <w:rFonts w:ascii="Arial" w:hAnsi="Arial" w:cs="Arial"/>
        </w:rPr>
      </w:pPr>
      <w:bookmarkStart w:id="20" w:name="SenderName1"/>
      <w:bookmarkEnd w:id="20"/>
    </w:p>
    <w:p w:rsidR="000B5932" w:rsidRDefault="000B5932">
      <w:pPr>
        <w:rPr>
          <w:rFonts w:ascii="Arial" w:hAnsi="Arial" w:cs="Arial"/>
        </w:rPr>
      </w:pPr>
      <w:bookmarkStart w:id="21" w:name="cc"/>
      <w:bookmarkEnd w:id="21"/>
    </w:p>
    <w:sectPr w:rsidR="000B5932" w:rsidSect="00565CA7">
      <w:headerReference w:type="default" r:id="rId14"/>
      <w:footerReference w:type="default" r:id="rId15"/>
      <w:footerReference w:type="first" r:id="rId16"/>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77" w:rsidRDefault="006C3D77">
      <w:r>
        <w:separator/>
      </w:r>
    </w:p>
  </w:endnote>
  <w:endnote w:type="continuationSeparator" w:id="0">
    <w:p w:rsidR="006C3D77" w:rsidRDefault="006C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TStd-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7" w:rsidRDefault="004D73A7" w:rsidP="00774AF4">
    <w:pPr>
      <w:pStyle w:val="Footer"/>
      <w:tabs>
        <w:tab w:val="clear" w:pos="4153"/>
        <w:tab w:val="clear" w:pos="8306"/>
        <w:tab w:val="center" w:pos="4680"/>
        <w:tab w:val="right" w:pos="9360"/>
      </w:tabs>
      <w:ind w:right="-6"/>
    </w:pPr>
    <w:r>
      <w:tab/>
    </w:r>
    <w:r>
      <w:tab/>
    </w:r>
    <w:r w:rsidRPr="00FB0BD7">
      <w:tab/>
    </w:r>
    <w:r>
      <w:rPr>
        <w:sz w:val="18"/>
      </w:rPr>
      <w:tab/>
    </w:r>
  </w:p>
  <w:p w:rsidR="004D73A7" w:rsidRPr="00774AF4" w:rsidRDefault="004D73A7" w:rsidP="00774AF4">
    <w:pPr>
      <w:pStyle w:val="Footer"/>
    </w:pPr>
    <w:r>
      <w:rPr>
        <w:noProof/>
        <w:lang w:eastAsia="en-GB"/>
      </w:rPr>
      <w:drawing>
        <wp:anchor distT="0" distB="0" distL="114300" distR="114300" simplePos="0" relativeHeight="251660288" behindDoc="1" locked="0" layoutInCell="1" allowOverlap="1" wp14:anchorId="1C803BD7" wp14:editId="7E845B54">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6B09682" wp14:editId="2F8ACFC5">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B518A89" wp14:editId="023C9F09">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4D73A7" w:rsidRPr="006D362A" w:rsidRDefault="004D73A7"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4D73A7" w:rsidRPr="006D362A" w:rsidRDefault="004D73A7"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4D73A7" w:rsidRPr="006D362A" w:rsidRDefault="004D73A7"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4D73A7" w:rsidRPr="006D362A" w:rsidRDefault="004D73A7"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4D73A7" w:rsidRPr="006D362A" w:rsidRDefault="004D73A7"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4D73A7" w:rsidRPr="006D362A" w:rsidRDefault="004D73A7"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7" w:rsidRDefault="00EE1F81">
    <w:pPr>
      <w:pStyle w:val="Footer"/>
    </w:pPr>
    <w:fldSimple w:instr=" FILENAME  \* MERGEFORMAT ">
      <w:r w:rsidR="00CD07C9">
        <w:rPr>
          <w:noProof/>
        </w:rPr>
        <w:t>Final_EIR 726771.docx</w:t>
      </w:r>
    </w:fldSimple>
  </w:p>
  <w:p w:rsidR="004D73A7" w:rsidRDefault="004D73A7">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D07C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77" w:rsidRDefault="006C3D77">
      <w:r>
        <w:separator/>
      </w:r>
    </w:p>
  </w:footnote>
  <w:footnote w:type="continuationSeparator" w:id="0">
    <w:p w:rsidR="006C3D77" w:rsidRDefault="006C3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7" w:rsidRDefault="004D73A7">
    <w:pPr>
      <w:pStyle w:val="Header"/>
    </w:pPr>
  </w:p>
  <w:p w:rsidR="004D73A7" w:rsidRDefault="004D73A7">
    <w:pPr>
      <w:pStyle w:val="Header"/>
    </w:pPr>
  </w:p>
  <w:p w:rsidR="004D73A7" w:rsidRDefault="004D73A7">
    <w:pPr>
      <w:pStyle w:val="Header"/>
    </w:pPr>
  </w:p>
  <w:p w:rsidR="004D73A7" w:rsidRDefault="004D73A7">
    <w:pPr>
      <w:pStyle w:val="Header"/>
    </w:pPr>
  </w:p>
  <w:p w:rsidR="004D73A7" w:rsidRDefault="004D7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0E4"/>
    <w:multiLevelType w:val="hybridMultilevel"/>
    <w:tmpl w:val="D16E054A"/>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3735C"/>
    <w:multiLevelType w:val="hybridMultilevel"/>
    <w:tmpl w:val="E454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C1C01"/>
    <w:multiLevelType w:val="hybridMultilevel"/>
    <w:tmpl w:val="D22090E4"/>
    <w:lvl w:ilvl="0" w:tplc="204A17A8">
      <w:start w:val="1"/>
      <w:numFmt w:val="decimal"/>
      <w:lvlText w:val="%1."/>
      <w:lvlJc w:val="left"/>
      <w:pPr>
        <w:ind w:left="720" w:hanging="360"/>
      </w:pPr>
      <w:rPr>
        <w:rFonts w:ascii="Helvetica" w:hAnsi="Helvetica" w:cs="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885FB8"/>
    <w:multiLevelType w:val="hybridMultilevel"/>
    <w:tmpl w:val="607267B2"/>
    <w:lvl w:ilvl="0" w:tplc="68BECA46">
      <w:start w:val="1"/>
      <w:numFmt w:val="decimal"/>
      <w:lvlText w:val="%1."/>
      <w:lvlJc w:val="left"/>
      <w:pPr>
        <w:ind w:left="720" w:hanging="360"/>
      </w:pPr>
      <w:rPr>
        <w:rFonts w:ascii="Helvetica" w:hAnsi="Helvetica" w:cs="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CE7AE0"/>
    <w:multiLevelType w:val="hybridMultilevel"/>
    <w:tmpl w:val="D6CA9204"/>
    <w:lvl w:ilvl="0" w:tplc="00F61932">
      <w:start w:val="1"/>
      <w:numFmt w:val="decimal"/>
      <w:lvlText w:val="%1."/>
      <w:lvlJc w:val="left"/>
      <w:pPr>
        <w:ind w:left="644" w:hanging="360"/>
      </w:pPr>
      <w:rPr>
        <w:rFonts w:ascii="Arial" w:hAnsi="Arial" w:cs="Arial" w:hint="default"/>
        <w:color w:val="548DD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B2A5FE7"/>
    <w:multiLevelType w:val="hybridMultilevel"/>
    <w:tmpl w:val="ED08C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95343D"/>
    <w:multiLevelType w:val="hybridMultilevel"/>
    <w:tmpl w:val="A2C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A90D16"/>
    <w:multiLevelType w:val="hybridMultilevel"/>
    <w:tmpl w:val="8CFE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A0755C"/>
    <w:multiLevelType w:val="hybridMultilevel"/>
    <w:tmpl w:val="5926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FB06AB"/>
    <w:multiLevelType w:val="hybridMultilevel"/>
    <w:tmpl w:val="F52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7"/>
    <w:rsid w:val="00055081"/>
    <w:rsid w:val="00057E4B"/>
    <w:rsid w:val="0009058A"/>
    <w:rsid w:val="000B5932"/>
    <w:rsid w:val="0013631C"/>
    <w:rsid w:val="00175B72"/>
    <w:rsid w:val="00187949"/>
    <w:rsid w:val="001E763A"/>
    <w:rsid w:val="00267B94"/>
    <w:rsid w:val="002E0902"/>
    <w:rsid w:val="00336C27"/>
    <w:rsid w:val="00375CFE"/>
    <w:rsid w:val="003A1A5B"/>
    <w:rsid w:val="003A3251"/>
    <w:rsid w:val="00477ED6"/>
    <w:rsid w:val="004C5E48"/>
    <w:rsid w:val="004C63A8"/>
    <w:rsid w:val="004D73A7"/>
    <w:rsid w:val="005060BD"/>
    <w:rsid w:val="00565CA7"/>
    <w:rsid w:val="00614F9A"/>
    <w:rsid w:val="00664038"/>
    <w:rsid w:val="00676184"/>
    <w:rsid w:val="00687A7D"/>
    <w:rsid w:val="006C3D77"/>
    <w:rsid w:val="006D663F"/>
    <w:rsid w:val="006E62A7"/>
    <w:rsid w:val="007121BC"/>
    <w:rsid w:val="00735183"/>
    <w:rsid w:val="0076033B"/>
    <w:rsid w:val="00774AF4"/>
    <w:rsid w:val="00777912"/>
    <w:rsid w:val="007A4518"/>
    <w:rsid w:val="008636D1"/>
    <w:rsid w:val="00885F40"/>
    <w:rsid w:val="008C6A46"/>
    <w:rsid w:val="009354A4"/>
    <w:rsid w:val="00A53F2C"/>
    <w:rsid w:val="00AB3D00"/>
    <w:rsid w:val="00B02CEB"/>
    <w:rsid w:val="00BC79D0"/>
    <w:rsid w:val="00BD7D66"/>
    <w:rsid w:val="00C23B5B"/>
    <w:rsid w:val="00C3604A"/>
    <w:rsid w:val="00C509BE"/>
    <w:rsid w:val="00C91D8D"/>
    <w:rsid w:val="00CC5BF3"/>
    <w:rsid w:val="00CD07C9"/>
    <w:rsid w:val="00D52944"/>
    <w:rsid w:val="00D616A6"/>
    <w:rsid w:val="00DC1C39"/>
    <w:rsid w:val="00E77B30"/>
    <w:rsid w:val="00E77CF4"/>
    <w:rsid w:val="00EA1EF7"/>
    <w:rsid w:val="00EB41DD"/>
    <w:rsid w:val="00EE1F81"/>
    <w:rsid w:val="00F731C1"/>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paragraph" w:styleId="ListParagraph">
    <w:name w:val="List Paragraph"/>
    <w:basedOn w:val="Normal"/>
    <w:uiPriority w:val="34"/>
    <w:qFormat/>
    <w:rsid w:val="00565CA7"/>
    <w:pPr>
      <w:ind w:left="720"/>
      <w:contextualSpacing/>
    </w:pPr>
  </w:style>
  <w:style w:type="character" w:styleId="Hyperlink">
    <w:name w:val="Hyperlink"/>
    <w:basedOn w:val="DefaultParagraphFont"/>
    <w:unhideWhenUsed/>
    <w:rsid w:val="00565CA7"/>
    <w:rPr>
      <w:color w:val="0000FF" w:themeColor="hyperlink"/>
      <w:u w:val="single"/>
    </w:rPr>
  </w:style>
  <w:style w:type="paragraph" w:customStyle="1" w:styleId="Default">
    <w:name w:val="Default"/>
    <w:rsid w:val="00565CA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85F40"/>
    <w:rPr>
      <w:color w:val="800080" w:themeColor="followedHyperlink"/>
      <w:u w:val="single"/>
    </w:rPr>
  </w:style>
  <w:style w:type="character" w:customStyle="1" w:styleId="st1">
    <w:name w:val="st1"/>
    <w:basedOn w:val="DefaultParagraphFont"/>
    <w:rsid w:val="00B02CEB"/>
  </w:style>
  <w:style w:type="table" w:styleId="TableGrid">
    <w:name w:val="Table Grid"/>
    <w:basedOn w:val="TableNormal"/>
    <w:uiPriority w:val="59"/>
    <w:rsid w:val="00057E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3B5B"/>
    <w:pPr>
      <w:spacing w:before="100" w:beforeAutospacing="1" w:after="100" w:afterAutospacing="1"/>
    </w:pPr>
    <w:rPr>
      <w:rFonts w:eastAsiaTheme="minorHAnsi"/>
      <w:lang w:eastAsia="en-GB"/>
    </w:rPr>
  </w:style>
  <w:style w:type="paragraph" w:customStyle="1" w:styleId="intro4">
    <w:name w:val="intro4"/>
    <w:basedOn w:val="Normal"/>
    <w:rsid w:val="003A3251"/>
    <w:pPr>
      <w:spacing w:after="320" w:line="320" w:lineRule="atLeast"/>
    </w:pPr>
    <w:rPr>
      <w:b/>
      <w:bCs/>
      <w:color w:val="666666"/>
      <w:sz w:val="36"/>
      <w:szCs w:val="36"/>
      <w:lang w:eastAsia="en-GB"/>
    </w:rPr>
  </w:style>
  <w:style w:type="paragraph" w:customStyle="1" w:styleId="bodytext">
    <w:name w:val="bodytext"/>
    <w:basedOn w:val="Normal"/>
    <w:rsid w:val="00687A7D"/>
    <w:pPr>
      <w:spacing w:after="150"/>
    </w:pPr>
    <w:rPr>
      <w:color w:val="8A9AA4"/>
      <w:lang w:eastAsia="en-GB"/>
    </w:rPr>
  </w:style>
  <w:style w:type="character" w:styleId="CommentReference">
    <w:name w:val="annotation reference"/>
    <w:basedOn w:val="DefaultParagraphFont"/>
    <w:rsid w:val="006E62A7"/>
    <w:rPr>
      <w:sz w:val="16"/>
      <w:szCs w:val="16"/>
    </w:rPr>
  </w:style>
  <w:style w:type="paragraph" w:styleId="CommentText">
    <w:name w:val="annotation text"/>
    <w:basedOn w:val="Normal"/>
    <w:link w:val="CommentTextChar"/>
    <w:rsid w:val="006E62A7"/>
    <w:rPr>
      <w:sz w:val="20"/>
      <w:szCs w:val="20"/>
    </w:rPr>
  </w:style>
  <w:style w:type="character" w:customStyle="1" w:styleId="CommentTextChar">
    <w:name w:val="Comment Text Char"/>
    <w:basedOn w:val="DefaultParagraphFont"/>
    <w:link w:val="CommentText"/>
    <w:rsid w:val="006E62A7"/>
    <w:rPr>
      <w:lang w:eastAsia="en-US"/>
    </w:rPr>
  </w:style>
  <w:style w:type="paragraph" w:styleId="CommentSubject">
    <w:name w:val="annotation subject"/>
    <w:basedOn w:val="CommentText"/>
    <w:next w:val="CommentText"/>
    <w:link w:val="CommentSubjectChar"/>
    <w:rsid w:val="006E62A7"/>
    <w:rPr>
      <w:b/>
      <w:bCs/>
    </w:rPr>
  </w:style>
  <w:style w:type="character" w:customStyle="1" w:styleId="CommentSubjectChar">
    <w:name w:val="Comment Subject Char"/>
    <w:basedOn w:val="CommentTextChar"/>
    <w:link w:val="CommentSubject"/>
    <w:rsid w:val="006E62A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paragraph" w:styleId="ListParagraph">
    <w:name w:val="List Paragraph"/>
    <w:basedOn w:val="Normal"/>
    <w:uiPriority w:val="34"/>
    <w:qFormat/>
    <w:rsid w:val="00565CA7"/>
    <w:pPr>
      <w:ind w:left="720"/>
      <w:contextualSpacing/>
    </w:pPr>
  </w:style>
  <w:style w:type="character" w:styleId="Hyperlink">
    <w:name w:val="Hyperlink"/>
    <w:basedOn w:val="DefaultParagraphFont"/>
    <w:unhideWhenUsed/>
    <w:rsid w:val="00565CA7"/>
    <w:rPr>
      <w:color w:val="0000FF" w:themeColor="hyperlink"/>
      <w:u w:val="single"/>
    </w:rPr>
  </w:style>
  <w:style w:type="paragraph" w:customStyle="1" w:styleId="Default">
    <w:name w:val="Default"/>
    <w:rsid w:val="00565CA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85F40"/>
    <w:rPr>
      <w:color w:val="800080" w:themeColor="followedHyperlink"/>
      <w:u w:val="single"/>
    </w:rPr>
  </w:style>
  <w:style w:type="character" w:customStyle="1" w:styleId="st1">
    <w:name w:val="st1"/>
    <w:basedOn w:val="DefaultParagraphFont"/>
    <w:rsid w:val="00B02CEB"/>
  </w:style>
  <w:style w:type="table" w:styleId="TableGrid">
    <w:name w:val="Table Grid"/>
    <w:basedOn w:val="TableNormal"/>
    <w:uiPriority w:val="59"/>
    <w:rsid w:val="00057E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3B5B"/>
    <w:pPr>
      <w:spacing w:before="100" w:beforeAutospacing="1" w:after="100" w:afterAutospacing="1"/>
    </w:pPr>
    <w:rPr>
      <w:rFonts w:eastAsiaTheme="minorHAnsi"/>
      <w:lang w:eastAsia="en-GB"/>
    </w:rPr>
  </w:style>
  <w:style w:type="paragraph" w:customStyle="1" w:styleId="intro4">
    <w:name w:val="intro4"/>
    <w:basedOn w:val="Normal"/>
    <w:rsid w:val="003A3251"/>
    <w:pPr>
      <w:spacing w:after="320" w:line="320" w:lineRule="atLeast"/>
    </w:pPr>
    <w:rPr>
      <w:b/>
      <w:bCs/>
      <w:color w:val="666666"/>
      <w:sz w:val="36"/>
      <w:szCs w:val="36"/>
      <w:lang w:eastAsia="en-GB"/>
    </w:rPr>
  </w:style>
  <w:style w:type="paragraph" w:customStyle="1" w:styleId="bodytext">
    <w:name w:val="bodytext"/>
    <w:basedOn w:val="Normal"/>
    <w:rsid w:val="00687A7D"/>
    <w:pPr>
      <w:spacing w:after="150"/>
    </w:pPr>
    <w:rPr>
      <w:color w:val="8A9AA4"/>
      <w:lang w:eastAsia="en-GB"/>
    </w:rPr>
  </w:style>
  <w:style w:type="character" w:styleId="CommentReference">
    <w:name w:val="annotation reference"/>
    <w:basedOn w:val="DefaultParagraphFont"/>
    <w:rsid w:val="006E62A7"/>
    <w:rPr>
      <w:sz w:val="16"/>
      <w:szCs w:val="16"/>
    </w:rPr>
  </w:style>
  <w:style w:type="paragraph" w:styleId="CommentText">
    <w:name w:val="annotation text"/>
    <w:basedOn w:val="Normal"/>
    <w:link w:val="CommentTextChar"/>
    <w:rsid w:val="006E62A7"/>
    <w:rPr>
      <w:sz w:val="20"/>
      <w:szCs w:val="20"/>
    </w:rPr>
  </w:style>
  <w:style w:type="character" w:customStyle="1" w:styleId="CommentTextChar">
    <w:name w:val="Comment Text Char"/>
    <w:basedOn w:val="DefaultParagraphFont"/>
    <w:link w:val="CommentText"/>
    <w:rsid w:val="006E62A7"/>
    <w:rPr>
      <w:lang w:eastAsia="en-US"/>
    </w:rPr>
  </w:style>
  <w:style w:type="paragraph" w:styleId="CommentSubject">
    <w:name w:val="annotation subject"/>
    <w:basedOn w:val="CommentText"/>
    <w:next w:val="CommentText"/>
    <w:link w:val="CommentSubjectChar"/>
    <w:rsid w:val="006E62A7"/>
    <w:rPr>
      <w:b/>
      <w:bCs/>
    </w:rPr>
  </w:style>
  <w:style w:type="character" w:customStyle="1" w:styleId="CommentSubjectChar">
    <w:name w:val="Comment Subject Char"/>
    <w:basedOn w:val="CommentTextChar"/>
    <w:link w:val="CommentSubject"/>
    <w:rsid w:val="006E62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90331">
      <w:bodyDiv w:val="1"/>
      <w:marLeft w:val="0"/>
      <w:marRight w:val="0"/>
      <w:marTop w:val="0"/>
      <w:marBottom w:val="0"/>
      <w:divBdr>
        <w:top w:val="none" w:sz="0" w:space="0" w:color="auto"/>
        <w:left w:val="none" w:sz="0" w:space="0" w:color="auto"/>
        <w:bottom w:val="none" w:sz="0" w:space="0" w:color="auto"/>
        <w:right w:val="none" w:sz="0" w:space="0" w:color="auto"/>
      </w:divBdr>
    </w:div>
    <w:div w:id="490369004">
      <w:bodyDiv w:val="1"/>
      <w:marLeft w:val="0"/>
      <w:marRight w:val="0"/>
      <w:marTop w:val="0"/>
      <w:marBottom w:val="0"/>
      <w:divBdr>
        <w:top w:val="none" w:sz="0" w:space="0" w:color="auto"/>
        <w:left w:val="none" w:sz="0" w:space="0" w:color="auto"/>
        <w:bottom w:val="none" w:sz="0" w:space="0" w:color="auto"/>
        <w:right w:val="none" w:sz="0" w:space="0" w:color="auto"/>
      </w:divBdr>
    </w:div>
    <w:div w:id="919174005">
      <w:bodyDiv w:val="1"/>
      <w:marLeft w:val="0"/>
      <w:marRight w:val="0"/>
      <w:marTop w:val="150"/>
      <w:marBottom w:val="0"/>
      <w:divBdr>
        <w:top w:val="none" w:sz="0" w:space="0" w:color="auto"/>
        <w:left w:val="none" w:sz="0" w:space="0" w:color="auto"/>
        <w:bottom w:val="none" w:sz="0" w:space="0" w:color="auto"/>
        <w:right w:val="none" w:sz="0" w:space="0" w:color="auto"/>
      </w:divBdr>
      <w:divsChild>
        <w:div w:id="1872494787">
          <w:marLeft w:val="0"/>
          <w:marRight w:val="0"/>
          <w:marTop w:val="0"/>
          <w:marBottom w:val="0"/>
          <w:divBdr>
            <w:top w:val="none" w:sz="0" w:space="0" w:color="auto"/>
            <w:left w:val="none" w:sz="0" w:space="0" w:color="auto"/>
            <w:bottom w:val="none" w:sz="0" w:space="0" w:color="auto"/>
            <w:right w:val="none" w:sz="0" w:space="0" w:color="auto"/>
          </w:divBdr>
          <w:divsChild>
            <w:div w:id="1231185396">
              <w:marLeft w:val="0"/>
              <w:marRight w:val="0"/>
              <w:marTop w:val="0"/>
              <w:marBottom w:val="0"/>
              <w:divBdr>
                <w:top w:val="none" w:sz="0" w:space="0" w:color="auto"/>
                <w:left w:val="none" w:sz="0" w:space="0" w:color="auto"/>
                <w:bottom w:val="none" w:sz="0" w:space="0" w:color="auto"/>
                <w:right w:val="none" w:sz="0" w:space="0" w:color="auto"/>
              </w:divBdr>
              <w:divsChild>
                <w:div w:id="718895271">
                  <w:marLeft w:val="0"/>
                  <w:marRight w:val="0"/>
                  <w:marTop w:val="0"/>
                  <w:marBottom w:val="0"/>
                  <w:divBdr>
                    <w:top w:val="none" w:sz="0" w:space="0" w:color="auto"/>
                    <w:left w:val="none" w:sz="0" w:space="0" w:color="auto"/>
                    <w:bottom w:val="none" w:sz="0" w:space="0" w:color="auto"/>
                    <w:right w:val="none" w:sz="0" w:space="0" w:color="auto"/>
                  </w:divBdr>
                  <w:divsChild>
                    <w:div w:id="815341334">
                      <w:marLeft w:val="0"/>
                      <w:marRight w:val="0"/>
                      <w:marTop w:val="0"/>
                      <w:marBottom w:val="0"/>
                      <w:divBdr>
                        <w:top w:val="none" w:sz="0" w:space="0" w:color="auto"/>
                        <w:left w:val="none" w:sz="0" w:space="0" w:color="auto"/>
                        <w:bottom w:val="none" w:sz="0" w:space="0" w:color="auto"/>
                        <w:right w:val="none" w:sz="0" w:space="0" w:color="auto"/>
                      </w:divBdr>
                      <w:divsChild>
                        <w:div w:id="195822183">
                          <w:marLeft w:val="0"/>
                          <w:marRight w:val="0"/>
                          <w:marTop w:val="0"/>
                          <w:marBottom w:val="300"/>
                          <w:divBdr>
                            <w:top w:val="none" w:sz="0" w:space="0" w:color="auto"/>
                            <w:left w:val="none" w:sz="0" w:space="0" w:color="auto"/>
                            <w:bottom w:val="single" w:sz="12" w:space="0" w:color="auto"/>
                            <w:right w:val="none" w:sz="0" w:space="0" w:color="auto"/>
                          </w:divBdr>
                          <w:divsChild>
                            <w:div w:id="1864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346955">
      <w:bodyDiv w:val="1"/>
      <w:marLeft w:val="0"/>
      <w:marRight w:val="0"/>
      <w:marTop w:val="0"/>
      <w:marBottom w:val="0"/>
      <w:divBdr>
        <w:top w:val="none" w:sz="0" w:space="0" w:color="auto"/>
        <w:left w:val="none" w:sz="0" w:space="0" w:color="auto"/>
        <w:bottom w:val="none" w:sz="0" w:space="0" w:color="auto"/>
        <w:right w:val="none" w:sz="0" w:space="0" w:color="auto"/>
      </w:divBdr>
    </w:div>
    <w:div w:id="1578248736">
      <w:bodyDiv w:val="1"/>
      <w:marLeft w:val="0"/>
      <w:marRight w:val="0"/>
      <w:marTop w:val="0"/>
      <w:marBottom w:val="0"/>
      <w:divBdr>
        <w:top w:val="none" w:sz="0" w:space="0" w:color="auto"/>
        <w:left w:val="none" w:sz="0" w:space="0" w:color="auto"/>
        <w:bottom w:val="none" w:sz="0" w:space="0" w:color="auto"/>
        <w:right w:val="none" w:sz="0" w:space="0" w:color="auto"/>
      </w:divBdr>
    </w:div>
    <w:div w:id="2057196491">
      <w:bodyDiv w:val="1"/>
      <w:marLeft w:val="1500"/>
      <w:marRight w:val="0"/>
      <w:marTop w:val="1575"/>
      <w:marBottom w:val="0"/>
      <w:divBdr>
        <w:top w:val="none" w:sz="0" w:space="0" w:color="auto"/>
        <w:left w:val="none" w:sz="0" w:space="0" w:color="auto"/>
        <w:bottom w:val="none" w:sz="0" w:space="0" w:color="auto"/>
        <w:right w:val="none" w:sz="0" w:space="0" w:color="auto"/>
      </w:divBdr>
      <w:divsChild>
        <w:div w:id="1996642740">
          <w:marLeft w:val="0"/>
          <w:marRight w:val="0"/>
          <w:marTop w:val="0"/>
          <w:marBottom w:val="0"/>
          <w:divBdr>
            <w:top w:val="none" w:sz="0" w:space="0" w:color="auto"/>
            <w:left w:val="none" w:sz="0" w:space="0" w:color="auto"/>
            <w:bottom w:val="none" w:sz="0" w:space="0" w:color="auto"/>
            <w:right w:val="none" w:sz="0" w:space="0" w:color="auto"/>
          </w:divBdr>
          <w:divsChild>
            <w:div w:id="1510102732">
              <w:marLeft w:val="0"/>
              <w:marRight w:val="0"/>
              <w:marTop w:val="0"/>
              <w:marBottom w:val="0"/>
              <w:divBdr>
                <w:top w:val="none" w:sz="0" w:space="0" w:color="auto"/>
                <w:left w:val="none" w:sz="0" w:space="0" w:color="auto"/>
                <w:bottom w:val="none" w:sz="0" w:space="0" w:color="auto"/>
                <w:right w:val="none" w:sz="0" w:space="0" w:color="auto"/>
              </w:divBdr>
              <w:divsChild>
                <w:div w:id="2097360097">
                  <w:marLeft w:val="0"/>
                  <w:marRight w:val="0"/>
                  <w:marTop w:val="0"/>
                  <w:marBottom w:val="600"/>
                  <w:divBdr>
                    <w:top w:val="none" w:sz="0" w:space="0" w:color="auto"/>
                    <w:left w:val="none" w:sz="0" w:space="0" w:color="auto"/>
                    <w:bottom w:val="none" w:sz="0" w:space="0" w:color="auto"/>
                    <w:right w:val="none" w:sz="0" w:space="0" w:color="auto"/>
                  </w:divBdr>
                  <w:divsChild>
                    <w:div w:id="874998958">
                      <w:marLeft w:val="0"/>
                      <w:marRight w:val="0"/>
                      <w:marTop w:val="0"/>
                      <w:marBottom w:val="0"/>
                      <w:divBdr>
                        <w:top w:val="none" w:sz="0" w:space="0" w:color="auto"/>
                        <w:left w:val="none" w:sz="0" w:space="0" w:color="auto"/>
                        <w:bottom w:val="none" w:sz="0" w:space="0" w:color="auto"/>
                        <w:right w:val="none" w:sz="0" w:space="0" w:color="auto"/>
                      </w:divBdr>
                      <w:divsChild>
                        <w:div w:id="5188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dd_c_dst@highways.gsi.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highwaysengland.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ghways.gov.uk/foicomplai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1981/69/schedule/9" TargetMode="External"/><Relationship Id="rId4" Type="http://schemas.openxmlformats.org/officeDocument/2006/relationships/settings" Target="settings.xml"/><Relationship Id="rId9" Type="http://schemas.openxmlformats.org/officeDocument/2006/relationships/hyperlink" Target="https://www.gov.uk/government/publications/roads-managed-by-the-highways-agen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cp:lastPrinted>2015-09-23T12:07:00Z</cp:lastPrinted>
  <dcterms:created xsi:type="dcterms:W3CDTF">2015-09-23T12:22:00Z</dcterms:created>
  <dcterms:modified xsi:type="dcterms:W3CDTF">2015-09-23T12:22:00Z</dcterms:modified>
</cp:coreProperties>
</file>