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AE45" w14:textId="77777777" w:rsidR="00E119CE" w:rsidRPr="006B74EF" w:rsidRDefault="00E119CE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9B582D" w:rsidRPr="00E30D8B" w14:paraId="036FD495" w14:textId="77777777" w:rsidTr="001C3F35">
        <w:trPr>
          <w:trHeight w:hRule="exact" w:val="340"/>
        </w:trPr>
        <w:tc>
          <w:tcPr>
            <w:tcW w:w="3510" w:type="dxa"/>
            <w:shd w:val="clear" w:color="auto" w:fill="auto"/>
            <w:vAlign w:val="bottom"/>
          </w:tcPr>
          <w:p w14:paraId="1EF04ABC" w14:textId="10B28F4D" w:rsidR="009B582D" w:rsidRPr="006B74EF" w:rsidRDefault="00D81833" w:rsidP="00E57D98">
            <w:pPr>
              <w:rPr>
                <w:rStyle w:val="HCABodytext"/>
                <w:rFonts w:ascii="Arial" w:hAnsi="Arial"/>
                <w:szCs w:val="22"/>
              </w:rPr>
            </w:pPr>
            <w:r>
              <w:rPr>
                <w:rStyle w:val="HCABodytext"/>
                <w:rFonts w:ascii="Arial" w:hAnsi="Arial"/>
                <w:szCs w:val="22"/>
              </w:rPr>
              <w:t>3 August</w:t>
            </w:r>
            <w:r w:rsidR="00BD4DFD">
              <w:rPr>
                <w:rStyle w:val="HCABodytext"/>
                <w:rFonts w:ascii="Arial" w:hAnsi="Arial"/>
                <w:szCs w:val="22"/>
              </w:rPr>
              <w:t xml:space="preserve"> </w: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begin"/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instrText xml:space="preserve"> FILLIN  Date \o  \* MERGEFORMAT </w:instrTex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separate"/>
            </w:r>
            <w:r w:rsidR="00E8661D">
              <w:rPr>
                <w:rStyle w:val="HCABodytext"/>
                <w:rFonts w:ascii="Arial" w:hAnsi="Arial"/>
                <w:szCs w:val="22"/>
              </w:rPr>
              <w:t>2015</w: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end"/>
            </w:r>
          </w:p>
        </w:tc>
      </w:tr>
    </w:tbl>
    <w:p w14:paraId="743B1A23" w14:textId="77777777" w:rsidR="00BC3375" w:rsidRPr="00E30D8B" w:rsidRDefault="00A96E32" w:rsidP="00626BB1">
      <w:pPr>
        <w:framePr w:w="2879" w:h="1265" w:hRule="exact" w:hSpace="180" w:wrap="around" w:vAnchor="text" w:hAnchor="page" w:x="7822" w:y="12546" w:anchorLock="1"/>
        <w:shd w:val="solid" w:color="FFFFFF" w:fill="FFFFFF"/>
        <w:rPr>
          <w:color w:val="808080"/>
          <w:szCs w:val="24"/>
        </w:rPr>
      </w:pPr>
      <w:r w:rsidRPr="00E30D8B">
        <w:rPr>
          <w:color w:val="808080"/>
          <w:szCs w:val="24"/>
        </w:rPr>
        <w:fldChar w:fldCharType="begin"/>
      </w:r>
      <w:r w:rsidRPr="00E30D8B">
        <w:rPr>
          <w:color w:val="808080"/>
          <w:szCs w:val="24"/>
        </w:rPr>
        <w:instrText xml:space="preserve"> FILLIN  "Sender's Fax" \o  \* MERGEFORMAT </w:instrText>
      </w:r>
      <w:r w:rsidRPr="00E30D8B">
        <w:rPr>
          <w:color w:val="808080"/>
          <w:szCs w:val="24"/>
        </w:rPr>
        <w:fldChar w:fldCharType="end"/>
      </w:r>
    </w:p>
    <w:p w14:paraId="1A66B1E5" w14:textId="77777777" w:rsidR="00652648" w:rsidRPr="00E30D8B" w:rsidRDefault="00C31E54">
      <w:pPr>
        <w:rPr>
          <w:rStyle w:val="HCABodytext"/>
          <w:rFonts w:ascii="Arial" w:hAnsi="Arial"/>
          <w:sz w:val="24"/>
          <w:szCs w:val="24"/>
        </w:rPr>
      </w:pPr>
      <w:r w:rsidRPr="00E30D8B">
        <w:rPr>
          <w:rStyle w:val="HCABodytext"/>
          <w:rFonts w:ascii="Arial" w:hAnsi="Arial"/>
          <w:sz w:val="24"/>
          <w:szCs w:val="24"/>
        </w:rPr>
        <w:br w:type="textWrapping" w:clear="all"/>
      </w:r>
    </w:p>
    <w:p w14:paraId="70C3575C" w14:textId="77777777" w:rsidR="003261DA" w:rsidRPr="00E30D8B" w:rsidRDefault="003261DA">
      <w:pPr>
        <w:rPr>
          <w:rStyle w:val="HCABodytext"/>
          <w:rFonts w:ascii="Arial" w:hAnsi="Arial"/>
          <w:sz w:val="24"/>
          <w:szCs w:val="24"/>
        </w:rPr>
        <w:sectPr w:rsidR="003261DA" w:rsidRPr="00E30D8B" w:rsidSect="00C91B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2552" w:bottom="2127" w:left="1474" w:header="720" w:footer="720" w:gutter="0"/>
          <w:cols w:space="720"/>
          <w:titlePg/>
        </w:sectPr>
      </w:pPr>
    </w:p>
    <w:p w14:paraId="10FB54F8" w14:textId="77777777" w:rsidR="00BD4DFD" w:rsidRPr="00551847" w:rsidRDefault="00BD4DFD" w:rsidP="00BD4DFD">
      <w:pPr>
        <w:pStyle w:val="Default"/>
        <w:ind w:right="-909"/>
      </w:pPr>
      <w:r w:rsidRPr="00551847">
        <w:rPr>
          <w:b/>
          <w:bCs/>
        </w:rPr>
        <w:lastRenderedPageBreak/>
        <w:t>APPROVAL OF A POLICY FOR DISPOSALS OF VACANT SOCIAL HOUSING DWELLINGS UNDER SECTION 172 OF THE HOUSING AND REGENERATION ACT 2008 (HRA 2008), IN ACCORDANCE WITH CATEGORY 5 OF THE GENERAL CONSENT 2015</w:t>
      </w:r>
    </w:p>
    <w:p w14:paraId="14F75AD4" w14:textId="77777777" w:rsidR="00BD4DFD" w:rsidRPr="005307A2" w:rsidRDefault="00BD4DFD" w:rsidP="00BD4DFD">
      <w:pPr>
        <w:pStyle w:val="Default"/>
        <w:rPr>
          <w:sz w:val="22"/>
          <w:szCs w:val="22"/>
        </w:rPr>
      </w:pPr>
    </w:p>
    <w:p w14:paraId="70643B59" w14:textId="77777777" w:rsidR="00BD4DFD" w:rsidRDefault="00BD4DFD" w:rsidP="00BD4DFD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</w:t>
      </w:r>
      <w:r w:rsidRPr="005307A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="005757DF">
        <w:rPr>
          <w:rFonts w:ascii="Tahoma" w:hAnsi="Tahoma" w:cs="Tahoma"/>
          <w:b/>
        </w:rPr>
        <w:t>The Riverside Group Limited</w:t>
      </w:r>
      <w:r>
        <w:rPr>
          <w:rFonts w:ascii="Tahoma" w:hAnsi="Tahoma" w:cs="Tahoma"/>
          <w:b/>
        </w:rPr>
        <w:t>, a private registered provider</w:t>
      </w:r>
      <w:r w:rsidR="00551847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(“the Provider”)</w:t>
      </w:r>
    </w:p>
    <w:p w14:paraId="5045B859" w14:textId="77777777" w:rsidR="00BD4DFD" w:rsidRDefault="00BD4DFD" w:rsidP="00BD4DFD">
      <w:pPr>
        <w:rPr>
          <w:rFonts w:ascii="Tahoma" w:hAnsi="Tahoma" w:cs="Tahoma"/>
        </w:rPr>
      </w:pPr>
    </w:p>
    <w:p w14:paraId="1DBE0148" w14:textId="77777777" w:rsidR="00BD4DFD" w:rsidRPr="005757DF" w:rsidRDefault="00BD4DFD" w:rsidP="005757DF">
      <w:pPr>
        <w:ind w:right="-334"/>
        <w:rPr>
          <w:b/>
          <w:sz w:val="20"/>
        </w:rPr>
      </w:pPr>
      <w:r>
        <w:rPr>
          <w:rFonts w:ascii="Tahoma" w:hAnsi="Tahoma" w:cs="Tahoma"/>
          <w:b/>
        </w:rPr>
        <w:t>RE:</w:t>
      </w:r>
      <w:r>
        <w:rPr>
          <w:rFonts w:ascii="Tahoma" w:hAnsi="Tahoma" w:cs="Tahoma"/>
          <w:b/>
        </w:rPr>
        <w:tab/>
        <w:t>APPLICATION REF: H203</w:t>
      </w:r>
      <w:r w:rsidR="001D01F7">
        <w:rPr>
          <w:rFonts w:ascii="Tahoma" w:hAnsi="Tahoma" w:cs="Tahoma"/>
          <w:b/>
        </w:rPr>
        <w:t>2891</w:t>
      </w:r>
    </w:p>
    <w:p w14:paraId="1D43DD8E" w14:textId="77777777" w:rsidR="00BD4DFD" w:rsidRPr="0094495F" w:rsidRDefault="00BD4DFD" w:rsidP="00BD4DFD">
      <w:pPr>
        <w:rPr>
          <w:rFonts w:ascii="Tahoma" w:hAnsi="Tahoma" w:cs="Tahoma"/>
        </w:rPr>
      </w:pPr>
    </w:p>
    <w:p w14:paraId="4F97657B" w14:textId="77777777" w:rsidR="00BD4DFD" w:rsidRDefault="00BD4DFD" w:rsidP="00BD4DFD">
      <w:pPr>
        <w:rPr>
          <w:rFonts w:ascii="Tahoma" w:hAnsi="Tahoma" w:cs="Tahoma"/>
          <w:b/>
        </w:rPr>
      </w:pPr>
      <w:r w:rsidRPr="005307A2">
        <w:rPr>
          <w:rFonts w:ascii="Tahoma" w:hAnsi="Tahoma" w:cs="Tahoma"/>
          <w:b/>
        </w:rPr>
        <w:t>REGISTERED NUMBER:</w:t>
      </w:r>
      <w:r w:rsidR="005757DF">
        <w:rPr>
          <w:rFonts w:ascii="Tahoma" w:hAnsi="Tahoma" w:cs="Tahoma"/>
          <w:b/>
        </w:rPr>
        <w:tab/>
        <w:t>L455</w:t>
      </w:r>
      <w:r>
        <w:rPr>
          <w:rFonts w:ascii="Tahoma" w:hAnsi="Tahoma" w:cs="Tahoma"/>
          <w:b/>
        </w:rPr>
        <w:t>2</w:t>
      </w:r>
    </w:p>
    <w:p w14:paraId="7E1CF1CD" w14:textId="77777777" w:rsidR="00BD4DFD" w:rsidRPr="005307A2" w:rsidRDefault="00BD4DFD" w:rsidP="00BD4DFD">
      <w:pPr>
        <w:rPr>
          <w:rFonts w:ascii="Tahoma" w:hAnsi="Tahoma" w:cs="Tahoma"/>
          <w:b/>
        </w:rPr>
      </w:pPr>
    </w:p>
    <w:p w14:paraId="377548AC" w14:textId="77777777" w:rsidR="00BD4DFD" w:rsidRDefault="00BD4DFD" w:rsidP="00BD4DF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POLICY TITL</w:t>
      </w:r>
      <w:r w:rsidR="00A37B7A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:  </w:t>
      </w:r>
      <w:r w:rsidR="005757DF">
        <w:rPr>
          <w:rFonts w:ascii="Tahoma" w:hAnsi="Tahoma" w:cs="Tahoma"/>
          <w:b/>
        </w:rPr>
        <w:t xml:space="preserve">Riverside Merseyside Disposals </w:t>
      </w:r>
      <w:r>
        <w:rPr>
          <w:rFonts w:ascii="Tahoma" w:hAnsi="Tahoma" w:cs="Tahoma"/>
          <w:b/>
        </w:rPr>
        <w:t>Programme (“the Policy”)</w:t>
      </w:r>
    </w:p>
    <w:p w14:paraId="2971CA6C" w14:textId="77777777" w:rsidR="00BD4DFD" w:rsidRPr="005307A2" w:rsidRDefault="00BD4DFD" w:rsidP="00BD4DFD">
      <w:pPr>
        <w:rPr>
          <w:rFonts w:ascii="Tahoma" w:hAnsi="Tahoma" w:cs="Tahoma"/>
        </w:rPr>
      </w:pPr>
    </w:p>
    <w:p w14:paraId="0D6F6635" w14:textId="17C62E13" w:rsidR="00BD4DFD" w:rsidRDefault="00BD4DFD" w:rsidP="00BD4D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FE7FB3">
        <w:rPr>
          <w:rFonts w:ascii="Arial" w:hAnsi="Arial" w:cs="Arial"/>
        </w:rPr>
        <w:t xml:space="preserve"> Homes and Communities Agency</w:t>
      </w:r>
      <w:r>
        <w:rPr>
          <w:rFonts w:ascii="Arial" w:hAnsi="Arial" w:cs="Arial"/>
        </w:rPr>
        <w:t xml:space="preserve"> (HCA)</w:t>
      </w:r>
      <w:r w:rsidRPr="00FE7FB3">
        <w:rPr>
          <w:rFonts w:ascii="Arial" w:hAnsi="Arial" w:cs="Arial"/>
        </w:rPr>
        <w:t xml:space="preserve"> acting through its Regulation Committee</w:t>
      </w:r>
      <w:r>
        <w:rPr>
          <w:rFonts w:ascii="Arial" w:hAnsi="Arial" w:cs="Arial"/>
        </w:rPr>
        <w:t xml:space="preserve"> as the Social Housing Regulator</w:t>
      </w:r>
      <w:r w:rsidRPr="00FE7FB3">
        <w:rPr>
          <w:rFonts w:ascii="Arial" w:hAnsi="Arial" w:cs="Arial"/>
        </w:rPr>
        <w:t xml:space="preserve"> (‘the regulator’</w:t>
      </w:r>
      <w:r>
        <w:rPr>
          <w:rFonts w:ascii="Arial" w:hAnsi="Arial" w:cs="Arial"/>
        </w:rPr>
        <w:t>) approves the Policy named above for the purposes of Category 5 of Part I of the General Consent 2015 (“Category 5”) solely on the basis set out in this approval</w:t>
      </w:r>
      <w:r w:rsidRPr="00C87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effect from </w:t>
      </w:r>
      <w:r w:rsidR="00D81833">
        <w:rPr>
          <w:rFonts w:ascii="Arial" w:hAnsi="Arial" w:cs="Arial"/>
          <w:b/>
        </w:rPr>
        <w:t>3 August</w:t>
      </w:r>
      <w:r w:rsidRPr="0094495F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7C668C">
        <w:rPr>
          <w:rFonts w:ascii="Arial" w:hAnsi="Arial" w:cs="Arial"/>
        </w:rPr>
        <w:t>This approval remains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valid until </w:t>
      </w:r>
      <w:r w:rsidRPr="0094495F">
        <w:rPr>
          <w:rFonts w:ascii="Arial" w:hAnsi="Arial" w:cs="Arial"/>
          <w:b/>
        </w:rPr>
        <w:t>31 March 201</w:t>
      </w:r>
      <w:r w:rsidR="005757DF">
        <w:rPr>
          <w:rFonts w:ascii="Arial" w:hAnsi="Arial" w:cs="Arial"/>
          <w:b/>
        </w:rPr>
        <w:t>6</w:t>
      </w:r>
      <w:r w:rsidRPr="008716FC">
        <w:rPr>
          <w:rFonts w:ascii="Arial" w:hAnsi="Arial" w:cs="Arial"/>
        </w:rPr>
        <w:t xml:space="preserve"> or until one of the cessation events listed below occurs, whichever is sooner</w:t>
      </w:r>
      <w:r>
        <w:rPr>
          <w:rFonts w:ascii="Arial" w:hAnsi="Arial" w:cs="Arial"/>
        </w:rPr>
        <w:t>.</w:t>
      </w:r>
    </w:p>
    <w:p w14:paraId="05B0B1FC" w14:textId="77777777" w:rsidR="00BD4DFD" w:rsidRDefault="00BD4DFD" w:rsidP="00BD4DFD">
      <w:pPr>
        <w:autoSpaceDE w:val="0"/>
        <w:autoSpaceDN w:val="0"/>
        <w:adjustRightInd w:val="0"/>
        <w:rPr>
          <w:b/>
        </w:rPr>
      </w:pPr>
    </w:p>
    <w:p w14:paraId="66A8C2E6" w14:textId="77777777" w:rsidR="00BD4DFD" w:rsidRPr="0094495F" w:rsidRDefault="00BD4DFD" w:rsidP="00BD4DFD">
      <w:pPr>
        <w:autoSpaceDE w:val="0"/>
        <w:autoSpaceDN w:val="0"/>
        <w:adjustRightInd w:val="0"/>
        <w:rPr>
          <w:b/>
        </w:rPr>
      </w:pPr>
      <w:r w:rsidRPr="0094495F">
        <w:rPr>
          <w:b/>
        </w:rPr>
        <w:t>Valid Use of this Approval</w:t>
      </w:r>
    </w:p>
    <w:p w14:paraId="7349CDCA" w14:textId="77777777" w:rsidR="00BD4DFD" w:rsidRDefault="00BD4DFD" w:rsidP="00BD4DFD">
      <w:pPr>
        <w:autoSpaceDE w:val="0"/>
        <w:autoSpaceDN w:val="0"/>
        <w:adjustRightInd w:val="0"/>
      </w:pPr>
    </w:p>
    <w:p w14:paraId="7168AF39" w14:textId="77777777" w:rsid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  <w:r w:rsidRPr="00BD4DFD">
        <w:rPr>
          <w:sz w:val="22"/>
          <w:szCs w:val="22"/>
        </w:rPr>
        <w:t>To be a valid use of Category 5, each disposal made under the Policy must comply with the following requirements:</w:t>
      </w:r>
    </w:p>
    <w:p w14:paraId="58170CAD" w14:textId="77777777" w:rsidR="00BD4DFD" w:rsidRP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</w:p>
    <w:p w14:paraId="074E2324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require</w:t>
      </w:r>
      <w:r w:rsidRPr="00632A1A">
        <w:rPr>
          <w:rFonts w:ascii="Arial" w:hAnsi="Arial" w:cs="Arial"/>
        </w:rPr>
        <w:t xml:space="preserve"> consent under s172 of HRA 2008</w:t>
      </w:r>
      <w:r>
        <w:rPr>
          <w:rFonts w:ascii="Arial" w:hAnsi="Arial" w:cs="Arial"/>
        </w:rPr>
        <w:t>;</w:t>
      </w:r>
    </w:p>
    <w:p w14:paraId="5BA6CAD5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</w:t>
      </w:r>
      <w:r w:rsidRPr="007C668C">
        <w:rPr>
          <w:rFonts w:ascii="Arial" w:hAnsi="Arial" w:cs="Arial"/>
        </w:rPr>
        <w:t xml:space="preserve">ith the specific conditions set out in </w:t>
      </w:r>
      <w:r>
        <w:rPr>
          <w:rFonts w:ascii="Arial" w:hAnsi="Arial" w:cs="Arial"/>
        </w:rPr>
        <w:t>C</w:t>
      </w:r>
      <w:r w:rsidRPr="007C668C">
        <w:rPr>
          <w:rFonts w:ascii="Arial" w:hAnsi="Arial" w:cs="Arial"/>
        </w:rPr>
        <w:t>ategory 5</w:t>
      </w:r>
      <w:r>
        <w:rPr>
          <w:rFonts w:ascii="Arial" w:hAnsi="Arial" w:cs="Arial"/>
        </w:rPr>
        <w:t>;</w:t>
      </w:r>
    </w:p>
    <w:p w14:paraId="28C03468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with</w:t>
      </w:r>
      <w:r w:rsidRPr="007C668C">
        <w:rPr>
          <w:rFonts w:ascii="Arial" w:hAnsi="Arial" w:cs="Arial"/>
        </w:rPr>
        <w:t xml:space="preserve"> the general conditions </w:t>
      </w:r>
      <w:r>
        <w:rPr>
          <w:rFonts w:ascii="Arial" w:hAnsi="Arial" w:cs="Arial"/>
        </w:rPr>
        <w:t xml:space="preserve">set out in Part II </w:t>
      </w:r>
      <w:r w:rsidRPr="007C668C">
        <w:rPr>
          <w:rFonts w:ascii="Arial" w:hAnsi="Arial" w:cs="Arial"/>
        </w:rPr>
        <w:t xml:space="preserve">of the General Consent 2015 </w:t>
      </w:r>
    </w:p>
    <w:p w14:paraId="70A74A40" w14:textId="77777777" w:rsidR="00BD4DFD" w:rsidRPr="007C668C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comply with </w:t>
      </w:r>
      <w:r w:rsidRPr="007C66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information and objectives set out in the Policy and in</w:t>
      </w:r>
      <w:r w:rsidRPr="007C668C">
        <w:rPr>
          <w:rFonts w:ascii="Arial" w:hAnsi="Arial" w:cs="Arial"/>
        </w:rPr>
        <w:t xml:space="preserve"> particular</w:t>
      </w:r>
      <w:r>
        <w:rPr>
          <w:rFonts w:ascii="Arial" w:hAnsi="Arial" w:cs="Arial"/>
        </w:rPr>
        <w:t xml:space="preserve">, the Policy Particulars (General) </w:t>
      </w:r>
      <w:r w:rsidRPr="007C668C">
        <w:rPr>
          <w:rFonts w:ascii="Arial" w:hAnsi="Arial" w:cs="Arial"/>
        </w:rPr>
        <w:t>set out below.</w:t>
      </w:r>
      <w:r>
        <w:rPr>
          <w:rFonts w:ascii="Arial" w:hAnsi="Arial" w:cs="Arial"/>
        </w:rPr>
        <w:br/>
      </w:r>
    </w:p>
    <w:p w14:paraId="5CD87C99" w14:textId="77777777" w:rsidR="00BD4DFD" w:rsidRPr="00FE7FB3" w:rsidRDefault="00BD4DFD" w:rsidP="00BD4DFD">
      <w:pPr>
        <w:tabs>
          <w:tab w:val="center" w:pos="4513"/>
          <w:tab w:val="left" w:pos="6705"/>
        </w:tabs>
        <w:jc w:val="center"/>
        <w:rPr>
          <w:b/>
        </w:rPr>
      </w:pPr>
      <w:r w:rsidRPr="00FE7FB3">
        <w:rPr>
          <w:b/>
        </w:rPr>
        <w:t xml:space="preserve">Policy </w:t>
      </w:r>
      <w:r>
        <w:rPr>
          <w:b/>
        </w:rPr>
        <w:t>Particulars (General)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69"/>
        <w:gridCol w:w="6286"/>
      </w:tblGrid>
      <w:tr w:rsidR="00BD4DFD" w14:paraId="681CC819" w14:textId="77777777" w:rsidTr="00551847">
        <w:tc>
          <w:tcPr>
            <w:tcW w:w="2469" w:type="dxa"/>
          </w:tcPr>
          <w:p w14:paraId="7830E374" w14:textId="77777777" w:rsidR="00BD4DFD" w:rsidRPr="00FE7FB3" w:rsidRDefault="00BD4DFD" w:rsidP="007C668C">
            <w:r>
              <w:t>S</w:t>
            </w:r>
            <w:r w:rsidRPr="00FE7FB3">
              <w:t xml:space="preserve">election criteria </w:t>
            </w:r>
            <w:r>
              <w:t>of properties to be disposed of under the P</w:t>
            </w:r>
            <w:r w:rsidRPr="00FE7FB3">
              <w:t>olicy</w:t>
            </w:r>
          </w:p>
        </w:tc>
        <w:tc>
          <w:tcPr>
            <w:tcW w:w="6286" w:type="dxa"/>
          </w:tcPr>
          <w:p w14:paraId="0692CC3C" w14:textId="77777777" w:rsidR="00BD4DFD" w:rsidRPr="00551847" w:rsidRDefault="00BD4DFD" w:rsidP="00BD4D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Unoccupied social housing dwellings.</w:t>
            </w:r>
          </w:p>
          <w:p w14:paraId="48B1CD46" w14:textId="77777777" w:rsidR="00BD4DFD" w:rsidRPr="005307A2" w:rsidRDefault="00BD4DFD" w:rsidP="00610B1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ahoma" w:hAnsi="Tahoma" w:cs="Tahoma"/>
              </w:rPr>
            </w:pPr>
            <w:r w:rsidRPr="00551847">
              <w:rPr>
                <w:rFonts w:ascii="Arial" w:hAnsi="Arial" w:cs="Arial"/>
              </w:rPr>
              <w:t xml:space="preserve">Properties </w:t>
            </w:r>
            <w:r w:rsidR="00610B1C">
              <w:rPr>
                <w:rFonts w:ascii="Arial" w:hAnsi="Arial" w:cs="Arial"/>
              </w:rPr>
              <w:t xml:space="preserve">approved for disposal by the Division Board, following an optional appraisal by </w:t>
            </w:r>
            <w:r w:rsidRPr="00551847">
              <w:rPr>
                <w:rFonts w:ascii="Arial" w:hAnsi="Arial" w:cs="Arial"/>
              </w:rPr>
              <w:t>the Provider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14:paraId="333566D6" w14:textId="77777777" w:rsidR="00BD4DFD" w:rsidRDefault="00BD4DFD"/>
    <w:p w14:paraId="22B6EDF8" w14:textId="77777777" w:rsidR="00BD4DFD" w:rsidRDefault="00BD4DFD" w:rsidP="00BD4DFD">
      <w:pPr>
        <w:jc w:val="center"/>
        <w:rPr>
          <w:b/>
        </w:rPr>
      </w:pPr>
      <w:r w:rsidRPr="00FE7FB3">
        <w:rPr>
          <w:b/>
        </w:rPr>
        <w:lastRenderedPageBreak/>
        <w:t xml:space="preserve">Policy </w:t>
      </w:r>
      <w:r>
        <w:rPr>
          <w:b/>
        </w:rPr>
        <w:t>Particulars (General)</w:t>
      </w:r>
      <w:r w:rsidR="00551847">
        <w:rPr>
          <w:b/>
        </w:rPr>
        <w:t xml:space="preserve"> continued</w:t>
      </w:r>
    </w:p>
    <w:p w14:paraId="5ED40ED8" w14:textId="77777777" w:rsidR="00551847" w:rsidRDefault="00551847" w:rsidP="00BD4DFD">
      <w:pPr>
        <w:jc w:val="center"/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69"/>
        <w:gridCol w:w="6286"/>
      </w:tblGrid>
      <w:tr w:rsidR="00BD4DFD" w14:paraId="0265ED74" w14:textId="77777777" w:rsidTr="00551847">
        <w:tc>
          <w:tcPr>
            <w:tcW w:w="2469" w:type="dxa"/>
          </w:tcPr>
          <w:p w14:paraId="084A66D0" w14:textId="77777777" w:rsidR="00BD4DFD" w:rsidRDefault="00BD4DFD" w:rsidP="007C668C">
            <w:r>
              <w:t>Interest to be disposed of</w:t>
            </w:r>
          </w:p>
        </w:tc>
        <w:tc>
          <w:tcPr>
            <w:tcW w:w="6286" w:type="dxa"/>
          </w:tcPr>
          <w:p w14:paraId="2956F415" w14:textId="77777777" w:rsidR="00BD4DFD" w:rsidRPr="00530029" w:rsidRDefault="00BD4DFD" w:rsidP="00BD4DF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Transfer of Freehold</w:t>
            </w:r>
          </w:p>
          <w:p w14:paraId="07DE9E27" w14:textId="77777777" w:rsidR="00BD4DFD" w:rsidRDefault="00BD4DFD" w:rsidP="007C668C"/>
        </w:tc>
      </w:tr>
      <w:tr w:rsidR="00BD4DFD" w14:paraId="292B550A" w14:textId="77777777" w:rsidTr="00551847">
        <w:tc>
          <w:tcPr>
            <w:tcW w:w="2469" w:type="dxa"/>
          </w:tcPr>
          <w:p w14:paraId="1B531FDC" w14:textId="77777777" w:rsidR="00BD4DFD" w:rsidRDefault="00BD4DFD" w:rsidP="007C668C">
            <w:r>
              <w:t>Limit on numbers</w:t>
            </w:r>
          </w:p>
        </w:tc>
        <w:tc>
          <w:tcPr>
            <w:tcW w:w="6286" w:type="dxa"/>
          </w:tcPr>
          <w:p w14:paraId="5EF9EE8C" w14:textId="77777777" w:rsidR="00BD4DFD" w:rsidRPr="005757DF" w:rsidRDefault="005757DF" w:rsidP="005757DF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rPr>
                <w:rFonts w:ascii="Arial" w:hAnsi="Arial" w:cs="Arial"/>
              </w:rPr>
              <w:t>No more than 7</w:t>
            </w:r>
            <w:r w:rsidR="00BD4DFD" w:rsidRPr="00530029">
              <w:rPr>
                <w:rFonts w:ascii="Arial" w:hAnsi="Arial" w:cs="Arial"/>
              </w:rPr>
              <w:t xml:space="preserve">7 properties in total </w:t>
            </w:r>
          </w:p>
          <w:p w14:paraId="35416779" w14:textId="77777777" w:rsidR="005757DF" w:rsidRPr="007C668C" w:rsidRDefault="005757DF" w:rsidP="005757DF">
            <w:pPr>
              <w:pStyle w:val="ListParagraph"/>
              <w:ind w:left="360"/>
              <w:contextualSpacing/>
            </w:pPr>
          </w:p>
        </w:tc>
      </w:tr>
      <w:tr w:rsidR="00BD4DFD" w14:paraId="42471679" w14:textId="77777777" w:rsidTr="00551847">
        <w:tc>
          <w:tcPr>
            <w:tcW w:w="2469" w:type="dxa"/>
          </w:tcPr>
          <w:p w14:paraId="7E6A306E" w14:textId="77777777" w:rsidR="00BD4DFD" w:rsidRPr="00FE7FB3" w:rsidRDefault="00BD4DFD" w:rsidP="007C668C">
            <w:r>
              <w:t>To be sold (to)</w:t>
            </w:r>
          </w:p>
        </w:tc>
        <w:tc>
          <w:tcPr>
            <w:tcW w:w="6286" w:type="dxa"/>
          </w:tcPr>
          <w:p w14:paraId="4AD0D6F5" w14:textId="77777777" w:rsidR="00610B1C" w:rsidRDefault="00610B1C" w:rsidP="00610B1C">
            <w:pPr>
              <w:contextualSpacing/>
            </w:pPr>
            <w:r>
              <w:t>These options must be applied in consecutive order</w:t>
            </w:r>
          </w:p>
          <w:p w14:paraId="48D35D87" w14:textId="77777777" w:rsidR="00610B1C" w:rsidRPr="00610B1C" w:rsidRDefault="00610B1C" w:rsidP="00610B1C">
            <w:pPr>
              <w:contextualSpacing/>
            </w:pPr>
          </w:p>
          <w:p w14:paraId="6FB7ECCA" w14:textId="77777777" w:rsidR="00610B1C" w:rsidRPr="00610B1C" w:rsidRDefault="00BD4DFD" w:rsidP="00610B1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On the open market</w:t>
            </w:r>
            <w:r w:rsidR="005757DF">
              <w:rPr>
                <w:rFonts w:ascii="Arial" w:hAnsi="Arial" w:cs="Arial"/>
              </w:rPr>
              <w:t xml:space="preserve"> for a fixed period to first time buyers, if the property fails to sell in this period, option 2 </w:t>
            </w:r>
            <w:r w:rsidR="00610B1C">
              <w:rPr>
                <w:rFonts w:ascii="Arial" w:hAnsi="Arial" w:cs="Arial"/>
              </w:rPr>
              <w:t>will apply</w:t>
            </w:r>
            <w:r w:rsidR="005757DF">
              <w:rPr>
                <w:rFonts w:ascii="Arial" w:hAnsi="Arial" w:cs="Arial"/>
              </w:rPr>
              <w:t>.</w:t>
            </w:r>
          </w:p>
          <w:p w14:paraId="7E03FF09" w14:textId="77777777" w:rsidR="00610B1C" w:rsidRPr="00610B1C" w:rsidRDefault="005757DF" w:rsidP="00610B1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open market to </w:t>
            </w:r>
            <w:r w:rsidR="00610B1C">
              <w:rPr>
                <w:rFonts w:ascii="Arial" w:hAnsi="Arial" w:cs="Arial"/>
              </w:rPr>
              <w:t xml:space="preserve">a private landlord accredited </w:t>
            </w:r>
            <w:r>
              <w:rPr>
                <w:rFonts w:ascii="Arial" w:hAnsi="Arial" w:cs="Arial"/>
              </w:rPr>
              <w:t>by the relevant local authority. If the property fails to sell</w:t>
            </w:r>
            <w:r w:rsidR="00610B1C">
              <w:rPr>
                <w:rFonts w:ascii="Arial" w:hAnsi="Arial" w:cs="Arial"/>
              </w:rPr>
              <w:t>, option 3 will apply.</w:t>
            </w:r>
          </w:p>
          <w:p w14:paraId="7A5BEDA2" w14:textId="77777777" w:rsidR="00610B1C" w:rsidRPr="00530029" w:rsidRDefault="00610B1C" w:rsidP="00610B1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open market by auction</w:t>
            </w:r>
          </w:p>
          <w:p w14:paraId="33B85950" w14:textId="77777777" w:rsidR="00BD4DFD" w:rsidRPr="00632A1A" w:rsidRDefault="00BD4DFD" w:rsidP="007C668C"/>
        </w:tc>
      </w:tr>
      <w:tr w:rsidR="00BD4DFD" w14:paraId="0FC87BC2" w14:textId="77777777" w:rsidTr="00551847">
        <w:tc>
          <w:tcPr>
            <w:tcW w:w="2469" w:type="dxa"/>
          </w:tcPr>
          <w:p w14:paraId="3C35F394" w14:textId="77777777" w:rsidR="00BD4DFD" w:rsidRDefault="00BD4DFD" w:rsidP="007C668C">
            <w:r>
              <w:t xml:space="preserve">Consideration </w:t>
            </w:r>
          </w:p>
        </w:tc>
        <w:tc>
          <w:tcPr>
            <w:tcW w:w="6286" w:type="dxa"/>
          </w:tcPr>
          <w:p w14:paraId="7CCE4383" w14:textId="77777777" w:rsidR="00BD4DFD" w:rsidRPr="005757DF" w:rsidRDefault="00BD4DFD" w:rsidP="005757DF">
            <w:pPr>
              <w:pStyle w:val="ListParagraph"/>
              <w:numPr>
                <w:ilvl w:val="0"/>
                <w:numId w:val="17"/>
              </w:numPr>
              <w:contextualSpacing/>
              <w:rPr>
                <w:b/>
                <w:i/>
              </w:rPr>
            </w:pPr>
            <w:r w:rsidRPr="00530029">
              <w:rPr>
                <w:rFonts w:ascii="Arial" w:hAnsi="Arial" w:cs="Arial"/>
              </w:rPr>
              <w:t>No less than the open market value as outlined in condition 3 of the general conditions set out in Part</w:t>
            </w:r>
            <w:r w:rsidR="005757DF">
              <w:rPr>
                <w:rFonts w:ascii="Arial" w:hAnsi="Arial" w:cs="Arial"/>
              </w:rPr>
              <w:t xml:space="preserve"> II of the General Consent 2015.</w:t>
            </w:r>
          </w:p>
          <w:p w14:paraId="1000F520" w14:textId="77777777" w:rsidR="005757DF" w:rsidRPr="001F741D" w:rsidRDefault="005757DF" w:rsidP="005757DF">
            <w:pPr>
              <w:pStyle w:val="ListParagraph"/>
              <w:ind w:left="360"/>
              <w:contextualSpacing/>
              <w:rPr>
                <w:b/>
                <w:i/>
              </w:rPr>
            </w:pPr>
          </w:p>
        </w:tc>
      </w:tr>
      <w:tr w:rsidR="00BD4DFD" w14:paraId="574FE059" w14:textId="77777777" w:rsidTr="00551847">
        <w:tc>
          <w:tcPr>
            <w:tcW w:w="2469" w:type="dxa"/>
          </w:tcPr>
          <w:p w14:paraId="19407E9F" w14:textId="77777777" w:rsidR="00BD4DFD" w:rsidRDefault="00BD4DFD" w:rsidP="007C668C">
            <w:r>
              <w:t>Other conditions</w:t>
            </w:r>
          </w:p>
        </w:tc>
        <w:tc>
          <w:tcPr>
            <w:tcW w:w="6286" w:type="dxa"/>
          </w:tcPr>
          <w:p w14:paraId="5A4655A1" w14:textId="77777777" w:rsidR="00BD4DFD" w:rsidRPr="002F33D4" w:rsidRDefault="005757DF" w:rsidP="005757DF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D4DFD" w14:paraId="014B21D5" w14:textId="77777777" w:rsidTr="00551847">
        <w:tc>
          <w:tcPr>
            <w:tcW w:w="2469" w:type="dxa"/>
          </w:tcPr>
          <w:p w14:paraId="2E5E8E86" w14:textId="77777777" w:rsidR="00BD4DFD" w:rsidRDefault="00BD4DFD" w:rsidP="007C668C">
            <w:r>
              <w:t>Audit condition</w:t>
            </w:r>
          </w:p>
        </w:tc>
        <w:tc>
          <w:tcPr>
            <w:tcW w:w="6286" w:type="dxa"/>
          </w:tcPr>
          <w:p w14:paraId="7C8E7C7F" w14:textId="77777777" w:rsidR="00BD4DFD" w:rsidRPr="00530029" w:rsidRDefault="00BD4DFD" w:rsidP="00BD4DF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Conduct an audit as set in out in the specific conditions of Category 5</w:t>
            </w:r>
            <w:r>
              <w:rPr>
                <w:rFonts w:ascii="Arial" w:hAnsi="Arial" w:cs="Arial"/>
              </w:rPr>
              <w:t>,</w:t>
            </w:r>
            <w:r w:rsidRPr="00530029">
              <w:rPr>
                <w:rFonts w:ascii="Arial" w:hAnsi="Arial" w:cs="Arial"/>
              </w:rPr>
              <w:t xml:space="preserve"> ensuring</w:t>
            </w:r>
            <w:r>
              <w:rPr>
                <w:rFonts w:ascii="Arial" w:hAnsi="Arial" w:cs="Arial"/>
              </w:rPr>
              <w:t xml:space="preserve"> that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audit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report </w:t>
            </w:r>
            <w:r w:rsidRPr="00530029">
              <w:rPr>
                <w:rFonts w:ascii="Arial" w:hAnsi="Arial" w:cs="Arial"/>
              </w:rPr>
              <w:t>include consideration of the</w:t>
            </w:r>
            <w:r w:rsidR="00FA7B99">
              <w:rPr>
                <w:rFonts w:ascii="Arial" w:hAnsi="Arial" w:cs="Arial"/>
              </w:rPr>
              <w:t xml:space="preserve"> use of the Policy. </w:t>
            </w:r>
            <w:r>
              <w:rPr>
                <w:rFonts w:ascii="Arial" w:hAnsi="Arial" w:cs="Arial"/>
              </w:rPr>
              <w:t>Such consideration is to include assessment of compliance with these general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 xml:space="preserve">olicy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>articulars</w:t>
            </w:r>
            <w:r>
              <w:rPr>
                <w:rFonts w:ascii="Arial" w:hAnsi="Arial" w:cs="Arial"/>
              </w:rPr>
              <w:t>;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Pr="00530029">
              <w:rPr>
                <w:rFonts w:ascii="Arial" w:hAnsi="Arial" w:cs="Arial"/>
              </w:rPr>
              <w:t>relevant conditions of the General Consent 2015</w:t>
            </w:r>
            <w:r>
              <w:rPr>
                <w:rFonts w:ascii="Arial" w:hAnsi="Arial" w:cs="Arial"/>
              </w:rPr>
              <w:t xml:space="preserve">; </w:t>
            </w:r>
            <w:r w:rsidRPr="00530029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with the information and objectives set out in the Policy</w:t>
            </w:r>
            <w:r w:rsidRPr="00530029">
              <w:rPr>
                <w:rFonts w:ascii="Arial" w:hAnsi="Arial" w:cs="Arial"/>
              </w:rPr>
              <w:t xml:space="preserve">. </w:t>
            </w:r>
          </w:p>
        </w:tc>
      </w:tr>
    </w:tbl>
    <w:p w14:paraId="3A5D8813" w14:textId="77777777" w:rsidR="00BD4DFD" w:rsidRDefault="00BD4DFD" w:rsidP="005757DF">
      <w:pPr>
        <w:tabs>
          <w:tab w:val="center" w:pos="4513"/>
          <w:tab w:val="left" w:pos="6705"/>
        </w:tabs>
        <w:rPr>
          <w:b/>
        </w:rPr>
      </w:pPr>
    </w:p>
    <w:p w14:paraId="313A1460" w14:textId="77777777" w:rsidR="00551847" w:rsidRDefault="00551847" w:rsidP="00BD4DFD">
      <w:pPr>
        <w:pStyle w:val="NoSpacing"/>
        <w:jc w:val="center"/>
        <w:rPr>
          <w:rFonts w:ascii="Arial" w:hAnsi="Arial" w:cs="Arial"/>
          <w:b/>
        </w:rPr>
      </w:pPr>
    </w:p>
    <w:p w14:paraId="1C2C7328" w14:textId="77777777"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  <w:r w:rsidRPr="00453996">
        <w:rPr>
          <w:rFonts w:ascii="Arial" w:hAnsi="Arial" w:cs="Arial"/>
          <w:b/>
        </w:rPr>
        <w:t>Cessation events</w:t>
      </w:r>
    </w:p>
    <w:p w14:paraId="704A758F" w14:textId="77777777"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</w:p>
    <w:p w14:paraId="738CD958" w14:textId="77777777" w:rsidR="00BD4DFD" w:rsidRDefault="00BD4DFD" w:rsidP="00BD4DFD">
      <w:r w:rsidRPr="00551847">
        <w:rPr>
          <w:sz w:val="22"/>
          <w:szCs w:val="22"/>
        </w:rPr>
        <w:t>This approval remains</w:t>
      </w:r>
      <w:r w:rsidRPr="00551847">
        <w:rPr>
          <w:b/>
          <w:sz w:val="22"/>
          <w:szCs w:val="22"/>
        </w:rPr>
        <w:t xml:space="preserve"> </w:t>
      </w:r>
      <w:r w:rsidRPr="00551847">
        <w:rPr>
          <w:sz w:val="22"/>
          <w:szCs w:val="22"/>
        </w:rPr>
        <w:t xml:space="preserve">valid until </w:t>
      </w:r>
      <w:r w:rsidRPr="00551847">
        <w:rPr>
          <w:b/>
          <w:sz w:val="22"/>
          <w:szCs w:val="22"/>
        </w:rPr>
        <w:t>31 March 201</w:t>
      </w:r>
      <w:r w:rsidR="005757DF">
        <w:rPr>
          <w:b/>
          <w:sz w:val="22"/>
          <w:szCs w:val="22"/>
        </w:rPr>
        <w:t>6</w:t>
      </w:r>
      <w:r w:rsidRPr="00551847">
        <w:rPr>
          <w:sz w:val="22"/>
          <w:szCs w:val="22"/>
        </w:rPr>
        <w:t xml:space="preserve"> or until one of the cessation events listed below occurs, whichever is sooner</w:t>
      </w:r>
      <w:r>
        <w:t>:</w:t>
      </w:r>
    </w:p>
    <w:p w14:paraId="7D7B0278" w14:textId="77777777" w:rsidR="00551847" w:rsidRPr="00453996" w:rsidRDefault="00551847" w:rsidP="00BD4DFD"/>
    <w:p w14:paraId="731ABF62" w14:textId="77777777" w:rsidR="00BD4DFD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53996">
        <w:rPr>
          <w:rFonts w:ascii="Arial" w:hAnsi="Arial" w:cs="Arial"/>
        </w:rPr>
        <w:t xml:space="preserve">regulator </w:t>
      </w:r>
      <w:r>
        <w:rPr>
          <w:rFonts w:ascii="Arial" w:hAnsi="Arial" w:cs="Arial"/>
        </w:rPr>
        <w:t>issues a</w:t>
      </w:r>
      <w:r w:rsidRPr="00453996">
        <w:rPr>
          <w:rFonts w:ascii="Arial" w:hAnsi="Arial" w:cs="Arial"/>
        </w:rPr>
        <w:t xml:space="preserve"> notice</w:t>
      </w:r>
      <w:r>
        <w:rPr>
          <w:rFonts w:ascii="Arial" w:hAnsi="Arial" w:cs="Arial"/>
        </w:rPr>
        <w:t xml:space="preserve"> to the provider</w:t>
      </w:r>
      <w:r w:rsidRPr="0045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withdrawing or </w:t>
      </w:r>
      <w:r w:rsidRPr="00453996">
        <w:rPr>
          <w:rFonts w:ascii="Arial" w:hAnsi="Arial" w:cs="Arial"/>
        </w:rPr>
        <w:t>revo</w:t>
      </w:r>
      <w:r>
        <w:rPr>
          <w:rFonts w:ascii="Arial" w:hAnsi="Arial" w:cs="Arial"/>
        </w:rPr>
        <w:t>king</w:t>
      </w:r>
      <w:r w:rsidRPr="0045399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 approval (note that such a notice will in addition be published)</w:t>
      </w:r>
    </w:p>
    <w:p w14:paraId="642D144D" w14:textId="77777777"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regulator issues a notice withdrawing General Consent 2015, or categories of it from the Provider.</w:t>
      </w:r>
    </w:p>
    <w:p w14:paraId="3070B7FF" w14:textId="77777777"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provider is deregistered as a registered provider of social housing.</w:t>
      </w:r>
    </w:p>
    <w:p w14:paraId="6F4F8C4C" w14:textId="77777777" w:rsidR="00551847" w:rsidRDefault="00551847" w:rsidP="00551847">
      <w:pPr>
        <w:pStyle w:val="NoSpacing"/>
        <w:rPr>
          <w:rFonts w:ascii="Arial" w:hAnsi="Arial" w:cs="Arial"/>
          <w:b/>
        </w:rPr>
      </w:pPr>
    </w:p>
    <w:p w14:paraId="59C63791" w14:textId="77777777" w:rsidR="00551847" w:rsidRDefault="00551847" w:rsidP="005518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the undersigned, am authorised by the regulator to sign this approval given under s.172 of the HRA 2008</w:t>
      </w:r>
    </w:p>
    <w:p w14:paraId="244EAE8A" w14:textId="77777777" w:rsidR="00551847" w:rsidRDefault="00551847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610B1C" w14:paraId="2AD4C01A" w14:textId="77777777" w:rsidTr="00610B1C">
        <w:tc>
          <w:tcPr>
            <w:tcW w:w="3794" w:type="dxa"/>
          </w:tcPr>
          <w:p w14:paraId="798A9715" w14:textId="77777777" w:rsidR="00610B1C" w:rsidRDefault="00610B1C" w:rsidP="00551847">
            <w:r>
              <w:t>Signature</w:t>
            </w:r>
          </w:p>
        </w:tc>
        <w:tc>
          <w:tcPr>
            <w:tcW w:w="4961" w:type="dxa"/>
          </w:tcPr>
          <w:p w14:paraId="54D2EE40" w14:textId="47FABDBD" w:rsidR="00610B1C" w:rsidRDefault="00610B1C" w:rsidP="00551847"/>
          <w:p w14:paraId="3B0ADD33" w14:textId="77777777" w:rsidR="00610B1C" w:rsidRDefault="00610B1C" w:rsidP="00551847"/>
        </w:tc>
      </w:tr>
    </w:tbl>
    <w:p w14:paraId="3EDA5F5E" w14:textId="77777777" w:rsidR="00610B1C" w:rsidRDefault="00610B1C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4966"/>
      </w:tblGrid>
      <w:tr w:rsidR="00551847" w14:paraId="1C1049A6" w14:textId="77777777" w:rsidTr="00551847">
        <w:tc>
          <w:tcPr>
            <w:tcW w:w="3789" w:type="dxa"/>
          </w:tcPr>
          <w:p w14:paraId="5A895C48" w14:textId="77777777" w:rsidR="00551847" w:rsidRDefault="00551847" w:rsidP="007C668C">
            <w:r>
              <w:t>Name of authorised signatory</w:t>
            </w:r>
          </w:p>
        </w:tc>
        <w:tc>
          <w:tcPr>
            <w:tcW w:w="4966" w:type="dxa"/>
          </w:tcPr>
          <w:p w14:paraId="62A62CC4" w14:textId="0BC6FD73" w:rsidR="00551847" w:rsidRDefault="006C3B0B" w:rsidP="007C668C">
            <w:r>
              <w:t>Althea Houghton</w:t>
            </w:r>
          </w:p>
        </w:tc>
      </w:tr>
      <w:tr w:rsidR="00551847" w14:paraId="52FA0493" w14:textId="77777777" w:rsidTr="00551847">
        <w:tc>
          <w:tcPr>
            <w:tcW w:w="3789" w:type="dxa"/>
          </w:tcPr>
          <w:p w14:paraId="37E6351B" w14:textId="77777777" w:rsidR="00551847" w:rsidRDefault="00551847" w:rsidP="007C668C">
            <w:r>
              <w:t>Role of authorised signatory</w:t>
            </w:r>
          </w:p>
        </w:tc>
        <w:tc>
          <w:tcPr>
            <w:tcW w:w="4966" w:type="dxa"/>
          </w:tcPr>
          <w:p w14:paraId="15901172" w14:textId="6B48333F" w:rsidR="00551847" w:rsidRDefault="006C3B0B" w:rsidP="007C668C">
            <w:r>
              <w:t>Head of Registration Policy and Consents</w:t>
            </w:r>
          </w:p>
        </w:tc>
      </w:tr>
      <w:tr w:rsidR="00551847" w14:paraId="1E8290CC" w14:textId="77777777" w:rsidTr="00551847">
        <w:tc>
          <w:tcPr>
            <w:tcW w:w="3789" w:type="dxa"/>
          </w:tcPr>
          <w:p w14:paraId="5C8E6427" w14:textId="77777777" w:rsidR="00551847" w:rsidRDefault="00551847" w:rsidP="007C668C">
            <w:r>
              <w:t>Date signed</w:t>
            </w:r>
          </w:p>
        </w:tc>
        <w:tc>
          <w:tcPr>
            <w:tcW w:w="4966" w:type="dxa"/>
          </w:tcPr>
          <w:p w14:paraId="5DA50375" w14:textId="53AB0408" w:rsidR="00551847" w:rsidRDefault="006C3B0B" w:rsidP="007C668C">
            <w:r>
              <w:t>7 August</w:t>
            </w:r>
            <w:r w:rsidR="00551847">
              <w:t xml:space="preserve"> 2015</w:t>
            </w:r>
          </w:p>
        </w:tc>
      </w:tr>
    </w:tbl>
    <w:p w14:paraId="11F9AE2A" w14:textId="77777777" w:rsidR="00551847" w:rsidRDefault="00551847" w:rsidP="00E119CE">
      <w:pPr>
        <w:rPr>
          <w:rStyle w:val="HCABodytext"/>
          <w:rFonts w:ascii="Arial" w:hAnsi="Arial"/>
          <w:sz w:val="24"/>
          <w:szCs w:val="24"/>
        </w:rPr>
      </w:pPr>
    </w:p>
    <w:sectPr w:rsidR="00551847" w:rsidSect="009016DF">
      <w:headerReference w:type="default" r:id="rId18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522F" w14:textId="77777777" w:rsidR="0092388A" w:rsidRDefault="0092388A">
      <w:r>
        <w:separator/>
      </w:r>
    </w:p>
  </w:endnote>
  <w:endnote w:type="continuationSeparator" w:id="0">
    <w:p w14:paraId="55A84B7D" w14:textId="77777777" w:rsidR="0092388A" w:rsidRDefault="009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A2C1" w14:textId="77777777" w:rsidR="00A308CB" w:rsidRDefault="00A308CB" w:rsidP="00E30D8B">
    <w:pPr>
      <w:pStyle w:val="Footer"/>
    </w:pPr>
    <w:bookmarkStart w:id="1" w:name="aliashAdvancedFooterprot1FooterEvenPages"/>
  </w:p>
  <w:bookmarkEnd w:id="1"/>
  <w:p w14:paraId="2CABC4F8" w14:textId="77777777" w:rsidR="00A308CB" w:rsidRDefault="00A30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298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0A008C" w14:textId="46DAD32D" w:rsidR="006C3B0B" w:rsidRDefault="006C3B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4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4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3296C" w14:textId="77777777" w:rsidR="00A308CB" w:rsidRDefault="00A30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C777" w14:textId="77777777" w:rsidR="00A308CB" w:rsidRDefault="00A308CB" w:rsidP="00E30D8B">
    <w:pPr>
      <w:pStyle w:val="Footer"/>
      <w:rPr>
        <w:rFonts w:ascii="Helvetica" w:hAnsi="Helvetica"/>
        <w:color w:val="808080"/>
        <w:szCs w:val="18"/>
      </w:rPr>
    </w:pPr>
    <w:bookmarkStart w:id="2" w:name="aliashAdvancedFooterprot1FooterFirstPage"/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B42BF" w14:textId="77777777" w:rsidR="0092388A" w:rsidRDefault="0092388A">
      <w:r>
        <w:separator/>
      </w:r>
    </w:p>
  </w:footnote>
  <w:footnote w:type="continuationSeparator" w:id="0">
    <w:p w14:paraId="39531A0A" w14:textId="77777777" w:rsidR="0092388A" w:rsidRDefault="0092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F972" w14:textId="77777777" w:rsidR="006C3B0B" w:rsidRDefault="006C3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E270" w14:textId="77777777" w:rsidR="006C3B0B" w:rsidRDefault="006C3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2D0C" w14:textId="77777777" w:rsidR="00A308CB" w:rsidRDefault="00A308CB">
    <w:pPr>
      <w:pStyle w:val="Header"/>
    </w:pPr>
    <w:r>
      <w:rPr>
        <w:noProof/>
        <w:lang w:eastAsia="en-GB"/>
      </w:rPr>
      <w:drawing>
        <wp:inline distT="0" distB="0" distL="0" distR="0" wp14:anchorId="5F4A798E" wp14:editId="47262C01">
          <wp:extent cx="1308100" cy="1042035"/>
          <wp:effectExtent l="0" t="0" r="6350" b="5715"/>
          <wp:docPr id="3" name="Picture 3" descr="HCA-go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-go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0F648" w14:textId="77777777" w:rsidR="00A308CB" w:rsidRDefault="00A308CB">
    <w:pPr>
      <w:pStyle w:val="Header"/>
    </w:pPr>
  </w:p>
  <w:p w14:paraId="5BB50896" w14:textId="77777777" w:rsidR="00A308CB" w:rsidRPr="0045642D" w:rsidRDefault="00A308CB">
    <w:pPr>
      <w:pStyle w:val="Header"/>
      <w:rPr>
        <w:sz w:val="22"/>
        <w:szCs w:val="22"/>
      </w:rPr>
    </w:pPr>
    <w:r w:rsidRPr="0045642D">
      <w:rPr>
        <w:sz w:val="22"/>
        <w:szCs w:val="22"/>
      </w:rPr>
      <w:t>The social housing regulator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915A" w14:textId="77777777" w:rsidR="00A308CB" w:rsidRDefault="00A30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C8"/>
    <w:multiLevelType w:val="hybridMultilevel"/>
    <w:tmpl w:val="61EA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06D"/>
    <w:multiLevelType w:val="hybridMultilevel"/>
    <w:tmpl w:val="4A1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125"/>
    <w:multiLevelType w:val="hybridMultilevel"/>
    <w:tmpl w:val="1C34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00994"/>
    <w:multiLevelType w:val="hybridMultilevel"/>
    <w:tmpl w:val="218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53B"/>
    <w:multiLevelType w:val="hybridMultilevel"/>
    <w:tmpl w:val="C2B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A66"/>
    <w:multiLevelType w:val="hybridMultilevel"/>
    <w:tmpl w:val="D602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46E68"/>
    <w:multiLevelType w:val="hybridMultilevel"/>
    <w:tmpl w:val="D022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55E9F"/>
    <w:multiLevelType w:val="hybridMultilevel"/>
    <w:tmpl w:val="8F4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7070"/>
    <w:multiLevelType w:val="hybridMultilevel"/>
    <w:tmpl w:val="73CE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1B45"/>
    <w:multiLevelType w:val="hybridMultilevel"/>
    <w:tmpl w:val="B5FAB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4224A"/>
    <w:multiLevelType w:val="hybridMultilevel"/>
    <w:tmpl w:val="649C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E4A15"/>
    <w:multiLevelType w:val="hybridMultilevel"/>
    <w:tmpl w:val="A7C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6615D"/>
    <w:multiLevelType w:val="hybridMultilevel"/>
    <w:tmpl w:val="FBC43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C4077"/>
    <w:multiLevelType w:val="hybridMultilevel"/>
    <w:tmpl w:val="BA24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77B29"/>
    <w:multiLevelType w:val="hybridMultilevel"/>
    <w:tmpl w:val="32C28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6233E4D"/>
    <w:multiLevelType w:val="hybridMultilevel"/>
    <w:tmpl w:val="86D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7745"/>
    <w:multiLevelType w:val="hybridMultilevel"/>
    <w:tmpl w:val="E4AE696E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75B9137B"/>
    <w:multiLevelType w:val="hybridMultilevel"/>
    <w:tmpl w:val="009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93568"/>
    <w:multiLevelType w:val="hybridMultilevel"/>
    <w:tmpl w:val="4D74C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E63032"/>
    <w:multiLevelType w:val="hybridMultilevel"/>
    <w:tmpl w:val="5556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8919FD"/>
    <w:multiLevelType w:val="hybridMultilevel"/>
    <w:tmpl w:val="70DE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20"/>
  </w:num>
  <w:num w:numId="16">
    <w:abstractNumId w:val="14"/>
  </w:num>
  <w:num w:numId="17">
    <w:abstractNumId w:val="19"/>
  </w:num>
  <w:num w:numId="18">
    <w:abstractNumId w:val="2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B"/>
    <w:rsid w:val="0005585C"/>
    <w:rsid w:val="00095444"/>
    <w:rsid w:val="00095EF5"/>
    <w:rsid w:val="000F367A"/>
    <w:rsid w:val="001618B5"/>
    <w:rsid w:val="001660E5"/>
    <w:rsid w:val="0018151A"/>
    <w:rsid w:val="001C217A"/>
    <w:rsid w:val="001C3F35"/>
    <w:rsid w:val="001D01F7"/>
    <w:rsid w:val="001E726F"/>
    <w:rsid w:val="001F7C3B"/>
    <w:rsid w:val="00202B95"/>
    <w:rsid w:val="0023748A"/>
    <w:rsid w:val="00240F0A"/>
    <w:rsid w:val="00263C0D"/>
    <w:rsid w:val="002B7F1B"/>
    <w:rsid w:val="002D0C12"/>
    <w:rsid w:val="002D13FD"/>
    <w:rsid w:val="002D6466"/>
    <w:rsid w:val="002D70C7"/>
    <w:rsid w:val="003171EE"/>
    <w:rsid w:val="003208B3"/>
    <w:rsid w:val="00321C31"/>
    <w:rsid w:val="003261DA"/>
    <w:rsid w:val="00327D9B"/>
    <w:rsid w:val="00334A63"/>
    <w:rsid w:val="00373D9E"/>
    <w:rsid w:val="003B45E2"/>
    <w:rsid w:val="003E1662"/>
    <w:rsid w:val="003E7CDD"/>
    <w:rsid w:val="00400423"/>
    <w:rsid w:val="0045642D"/>
    <w:rsid w:val="005162D6"/>
    <w:rsid w:val="0054063E"/>
    <w:rsid w:val="00551847"/>
    <w:rsid w:val="00551E03"/>
    <w:rsid w:val="00566F69"/>
    <w:rsid w:val="0057173C"/>
    <w:rsid w:val="005757DF"/>
    <w:rsid w:val="005D39E2"/>
    <w:rsid w:val="005D7271"/>
    <w:rsid w:val="005E5DC8"/>
    <w:rsid w:val="005F7192"/>
    <w:rsid w:val="00610B1C"/>
    <w:rsid w:val="00626BB1"/>
    <w:rsid w:val="00652648"/>
    <w:rsid w:val="006645E6"/>
    <w:rsid w:val="006869AF"/>
    <w:rsid w:val="006B2644"/>
    <w:rsid w:val="006B74EF"/>
    <w:rsid w:val="006C3A37"/>
    <w:rsid w:val="006C3B0B"/>
    <w:rsid w:val="006F611E"/>
    <w:rsid w:val="0074653F"/>
    <w:rsid w:val="00747146"/>
    <w:rsid w:val="00767E67"/>
    <w:rsid w:val="00772C85"/>
    <w:rsid w:val="00777790"/>
    <w:rsid w:val="00780261"/>
    <w:rsid w:val="0079791A"/>
    <w:rsid w:val="007A64AA"/>
    <w:rsid w:val="007B6E22"/>
    <w:rsid w:val="007C614C"/>
    <w:rsid w:val="007C63AF"/>
    <w:rsid w:val="007D5E37"/>
    <w:rsid w:val="007E0518"/>
    <w:rsid w:val="007E36F5"/>
    <w:rsid w:val="00847E50"/>
    <w:rsid w:val="00853100"/>
    <w:rsid w:val="00860950"/>
    <w:rsid w:val="008665AB"/>
    <w:rsid w:val="00872C74"/>
    <w:rsid w:val="008823CF"/>
    <w:rsid w:val="008A24FB"/>
    <w:rsid w:val="008C65A1"/>
    <w:rsid w:val="008D578E"/>
    <w:rsid w:val="008D7A87"/>
    <w:rsid w:val="008E1C42"/>
    <w:rsid w:val="009016DF"/>
    <w:rsid w:val="0092388A"/>
    <w:rsid w:val="00956C38"/>
    <w:rsid w:val="009B582D"/>
    <w:rsid w:val="009C09C3"/>
    <w:rsid w:val="009D3C44"/>
    <w:rsid w:val="009F7D67"/>
    <w:rsid w:val="00A1467C"/>
    <w:rsid w:val="00A308CB"/>
    <w:rsid w:val="00A37B7A"/>
    <w:rsid w:val="00A5008A"/>
    <w:rsid w:val="00A57625"/>
    <w:rsid w:val="00A65146"/>
    <w:rsid w:val="00A92CAF"/>
    <w:rsid w:val="00A96E32"/>
    <w:rsid w:val="00AA4664"/>
    <w:rsid w:val="00AC6F8E"/>
    <w:rsid w:val="00AE7619"/>
    <w:rsid w:val="00AF1DAD"/>
    <w:rsid w:val="00AF1DDA"/>
    <w:rsid w:val="00AF3C50"/>
    <w:rsid w:val="00B12629"/>
    <w:rsid w:val="00B2422F"/>
    <w:rsid w:val="00B31E0B"/>
    <w:rsid w:val="00B410F3"/>
    <w:rsid w:val="00B467CC"/>
    <w:rsid w:val="00B96C61"/>
    <w:rsid w:val="00B97238"/>
    <w:rsid w:val="00B97C1D"/>
    <w:rsid w:val="00BA1A6D"/>
    <w:rsid w:val="00BB10F3"/>
    <w:rsid w:val="00BC3375"/>
    <w:rsid w:val="00BD4DFD"/>
    <w:rsid w:val="00C00D53"/>
    <w:rsid w:val="00C064F0"/>
    <w:rsid w:val="00C22F3D"/>
    <w:rsid w:val="00C31E54"/>
    <w:rsid w:val="00C350A5"/>
    <w:rsid w:val="00C62A64"/>
    <w:rsid w:val="00C749B8"/>
    <w:rsid w:val="00C82A53"/>
    <w:rsid w:val="00C83C50"/>
    <w:rsid w:val="00C91BED"/>
    <w:rsid w:val="00C94AF7"/>
    <w:rsid w:val="00CA2164"/>
    <w:rsid w:val="00CD3162"/>
    <w:rsid w:val="00CD759B"/>
    <w:rsid w:val="00D03B8F"/>
    <w:rsid w:val="00D16ADB"/>
    <w:rsid w:val="00D208F9"/>
    <w:rsid w:val="00D26907"/>
    <w:rsid w:val="00D46957"/>
    <w:rsid w:val="00D50EB9"/>
    <w:rsid w:val="00D63EB2"/>
    <w:rsid w:val="00D71598"/>
    <w:rsid w:val="00D80391"/>
    <w:rsid w:val="00D81833"/>
    <w:rsid w:val="00D914A1"/>
    <w:rsid w:val="00DB3B78"/>
    <w:rsid w:val="00E119CE"/>
    <w:rsid w:val="00E23F52"/>
    <w:rsid w:val="00E30D8B"/>
    <w:rsid w:val="00E4031E"/>
    <w:rsid w:val="00E43AF2"/>
    <w:rsid w:val="00E57D98"/>
    <w:rsid w:val="00E62863"/>
    <w:rsid w:val="00E8661D"/>
    <w:rsid w:val="00EB3EFE"/>
    <w:rsid w:val="00EB6EA7"/>
    <w:rsid w:val="00F2035B"/>
    <w:rsid w:val="00F37963"/>
    <w:rsid w:val="00F536F6"/>
    <w:rsid w:val="00F92AB7"/>
    <w:rsid w:val="00FA7B99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D4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  <w:style w:type="character" w:styleId="FollowedHyperlink">
    <w:name w:val="FollowedHyperlink"/>
    <w:basedOn w:val="DefaultParagraphFont"/>
    <w:rsid w:val="00575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  <w:style w:type="character" w:styleId="FollowedHyperlink">
    <w:name w:val="FollowedHyperlink"/>
    <w:basedOn w:val="DefaultParagraphFont"/>
    <w:rsid w:val="00575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Regulation\Regulation%20letter%20Maple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RefNo xmlns="81475796-d977-40e8-8c72-206ce960be01" xsi:nil="true"/>
    <Process xmlns="81475796-d977-40e8-8c72-206ce960be01" xsi:nil="true"/>
    <ProcessPlannedStartDate xmlns="81475796-d977-40e8-8c72-206ce960be01" xsi:nil="true"/>
    <RelatedOrganisation xmlns="81475796-d977-40e8-8c72-206ce960be01" xsi:nil="true"/>
    <ProcessUserRefNo xmlns="81475796-d977-40e8-8c72-206ce960be01" xsi:nil="true"/>
    <HCNumber xmlns="81475796-d977-40e8-8c72-206ce960be01" xsi:nil="true"/>
    <HCCategory xmlns="81475796-d977-40e8-8c72-206ce960be01">Other</HCCategory>
    <Organisation xmlns="81475796-d977-40e8-8c72-206ce960be01" xsi:nil="true"/>
    <Region xmlns="81475796-d977-40e8-8c72-206ce960be01" xsi:nil="true"/>
    <ProcessPlannedEndDate xmlns="81475796-d977-40e8-8c72-206ce960b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86E8CA5AAC34B9A7D32B7549BBCD4" ma:contentTypeVersion="11" ma:contentTypeDescription="Create a new document." ma:contentTypeScope="" ma:versionID="ae66f43450871b16135839c0ce44d60a">
  <xsd:schema xmlns:xsd="http://www.w3.org/2001/XMLSchema" xmlns:xs="http://www.w3.org/2001/XMLSchema" xmlns:p="http://schemas.microsoft.com/office/2006/metadata/properties" xmlns:ns2="81475796-d977-40e8-8c72-206ce960be01" targetNamespace="http://schemas.microsoft.com/office/2006/metadata/properties" ma:root="true" ma:fieldsID="da9016640a9c5a58ac637f3c7731b0c1" ns2:_="">
    <xsd:import namespace="81475796-d977-40e8-8c72-206ce960be01"/>
    <xsd:element name="properties">
      <xsd:complexType>
        <xsd:sequence>
          <xsd:element name="documentManagement">
            <xsd:complexType>
              <xsd:all>
                <xsd:element ref="ns2:HCNumber" minOccurs="0"/>
                <xsd:element ref="ns2:Organisation" minOccurs="0"/>
                <xsd:element ref="ns2:Process" minOccurs="0"/>
                <xsd:element ref="ns2:ProcessPlannedEndDate" minOccurs="0"/>
                <xsd:element ref="ns2:ProcessPlannedStartDate" minOccurs="0"/>
                <xsd:element ref="ns2:ProcessRefNo" minOccurs="0"/>
                <xsd:element ref="ns2:ProcessUserRefNo" minOccurs="0"/>
                <xsd:element ref="ns2:Region" minOccurs="0"/>
                <xsd:element ref="ns2:RelatedOrganisation" minOccurs="0"/>
                <xsd:element ref="ns2:HC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75796-d977-40e8-8c72-206ce960be01" elementFormDefault="qualified">
    <xsd:import namespace="http://schemas.microsoft.com/office/2006/documentManagement/types"/>
    <xsd:import namespace="http://schemas.microsoft.com/office/infopath/2007/PartnerControls"/>
    <xsd:element name="HCNumber" ma:index="8" nillable="true" ma:displayName="HCNumber" ma:internalName="HCNumber">
      <xsd:simpleType>
        <xsd:restriction base="dms:Text">
          <xsd:maxLength value="6"/>
        </xsd:restriction>
      </xsd:simpleType>
    </xsd:element>
    <xsd:element name="Organisation" ma:index="9" nillable="true" ma:displayName="Organisation" ma:internalName="Organisation">
      <xsd:simpleType>
        <xsd:restriction base="dms:Text">
          <xsd:maxLength value="25"/>
        </xsd:restriction>
      </xsd:simpleType>
    </xsd:element>
    <xsd:element name="Process" ma:index="10" nillable="true" ma:displayName="Process" ma:internalName="Process">
      <xsd:simpleType>
        <xsd:restriction base="dms:Text">
          <xsd:maxLength value="255"/>
        </xsd:restriction>
      </xsd:simpleType>
    </xsd:element>
    <xsd:element name="ProcessPlannedEndDate" ma:index="11" nillable="true" ma:displayName="ProcessPlannedEndDate" ma:format="DateOnly" ma:internalName="ProcessPlannedEndDate">
      <xsd:simpleType>
        <xsd:restriction base="dms:DateTime"/>
      </xsd:simpleType>
    </xsd:element>
    <xsd:element name="ProcessPlannedStartDate" ma:index="12" nillable="true" ma:displayName="ProcessPlannedStartDate" ma:format="DateOnly" ma:internalName="ProcessPlannedStartDate">
      <xsd:simpleType>
        <xsd:restriction base="dms:DateTime"/>
      </xsd:simpleType>
    </xsd:element>
    <xsd:element name="ProcessRefNo" ma:index="13" nillable="true" ma:displayName="ProcessRefNo" ma:internalName="ProcessRefNo">
      <xsd:simpleType>
        <xsd:restriction base="dms:Text">
          <xsd:maxLength value="10"/>
        </xsd:restriction>
      </xsd:simpleType>
    </xsd:element>
    <xsd:element name="ProcessUserRefNo" ma:index="14" nillable="true" ma:displayName="ProcessUserRefNo" ma:internalName="ProcessUserRefNo">
      <xsd:simpleType>
        <xsd:restriction base="dms:Text">
          <xsd:maxLength value="25"/>
        </xsd:restriction>
      </xsd:simpleType>
    </xsd:element>
    <xsd:element name="Region" ma:index="15" nillable="true" ma:displayName="Region" ma:internalName="Region">
      <xsd:simpleType>
        <xsd:restriction base="dms:Text">
          <xsd:maxLength value="25"/>
        </xsd:restriction>
      </xsd:simpleType>
    </xsd:element>
    <xsd:element name="RelatedOrganisation" ma:index="16" nillable="true" ma:displayName="RelatedOrganisation" ma:internalName="RelatedOrganisation">
      <xsd:simpleType>
        <xsd:restriction base="dms:Text">
          <xsd:maxLength value="200"/>
        </xsd:restriction>
      </xsd:simpleType>
    </xsd:element>
    <xsd:element name="HCCategory" ma:index="17" nillable="true" ma:displayName="HCCategory" ma:default="Other" ma:format="Dropdown" ma:internalName="HCCategory">
      <xsd:simpleType>
        <xsd:restriction base="dms:Choice">
          <xsd:enumeration value="Guidance"/>
          <xsd:enumeration value="Reference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E7FB-D004-409F-8CB4-F79352E06492}">
  <ds:schemaRefs>
    <ds:schemaRef ds:uri="http://purl.org/dc/dcmitype/"/>
    <ds:schemaRef ds:uri="http://purl.org/dc/terms/"/>
    <ds:schemaRef ds:uri="81475796-d977-40e8-8c72-206ce960be0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272B39-48DD-4DF1-A618-B13DDA239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B87B9-B68D-49CB-BDAC-00DC2898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75796-d977-40e8-8c72-206ce960b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C7062-772E-44D7-B6DE-2BBF5B0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letter Maple House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HCA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Jane Denchfield</dc:creator>
  <cp:lastModifiedBy>Neill Soane</cp:lastModifiedBy>
  <cp:revision>2</cp:revision>
  <cp:lastPrinted>2015-08-07T14:42:00Z</cp:lastPrinted>
  <dcterms:created xsi:type="dcterms:W3CDTF">2015-09-14T14:39:00Z</dcterms:created>
  <dcterms:modified xsi:type="dcterms:W3CDTF">2015-09-14T14:39:00Z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adf30ee7-5d56-4e87-b549-d0d6ef29bb6c</vt:lpwstr>
  </property>
  <property fmtid="{D5CDD505-2E9C-101B-9397-08002B2CF9AE}" pid="3" name="HCAGPMS">
    <vt:lpwstr>OFFICIAL</vt:lpwstr>
  </property>
  <property fmtid="{D5CDD505-2E9C-101B-9397-08002B2CF9AE}" pid="4" name="ContentTypeId">
    <vt:lpwstr>0x010100E8E86E8CA5AAC34B9A7D32B7549BBCD4</vt:lpwstr>
  </property>
</Properties>
</file>