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34" w:rsidRDefault="00D82F86">
      <w:pPr>
        <w:jc w:val="right"/>
      </w:pPr>
      <w:r>
        <w:rPr>
          <w:noProof/>
        </w:rPr>
        <w:drawing>
          <wp:anchor distT="0" distB="0" distL="114300" distR="114300" simplePos="0" relativeHeight="251657728" behindDoc="1" locked="0" layoutInCell="1" allowOverlap="1">
            <wp:simplePos x="0" y="0"/>
            <wp:positionH relativeFrom="column">
              <wp:posOffset>3302639</wp:posOffset>
            </wp:positionH>
            <wp:positionV relativeFrom="paragraph">
              <wp:posOffset>-409578</wp:posOffset>
            </wp:positionV>
            <wp:extent cx="1134742" cy="830576"/>
            <wp:effectExtent l="0" t="0" r="8258" b="7624"/>
            <wp:wrapNone/>
            <wp:docPr id="1" name="Picture 3" descr="OLEV_3298_A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34742" cy="830576"/>
                    </a:xfrm>
                    <a:prstGeom prst="rect">
                      <a:avLst/>
                    </a:prstGeom>
                    <a:noFill/>
                    <a:ln>
                      <a:noFill/>
                      <a:prstDash/>
                    </a:ln>
                  </pic:spPr>
                </pic:pic>
              </a:graphicData>
            </a:graphic>
          </wp:anchor>
        </w:drawing>
      </w:r>
    </w:p>
    <w:p w:rsidR="007F2934" w:rsidRDefault="007F2934">
      <w:pPr>
        <w:rPr>
          <w:b/>
          <w:sz w:val="28"/>
          <w:szCs w:val="28"/>
        </w:rPr>
      </w:pPr>
    </w:p>
    <w:p w:rsidR="007F2934" w:rsidRDefault="00605A3C">
      <w:pPr>
        <w:rPr>
          <w:b/>
          <w:sz w:val="28"/>
          <w:szCs w:val="28"/>
        </w:rPr>
      </w:pPr>
      <w:r>
        <w:rPr>
          <w:b/>
          <w:sz w:val="28"/>
          <w:szCs w:val="28"/>
        </w:rPr>
        <w:t>Ultra-</w:t>
      </w:r>
      <w:r w:rsidR="00D82F86">
        <w:rPr>
          <w:b/>
          <w:sz w:val="28"/>
          <w:szCs w:val="28"/>
        </w:rPr>
        <w:t xml:space="preserve">Low Emission Bus Scheme </w:t>
      </w:r>
    </w:p>
    <w:p w:rsidR="007F2934" w:rsidRDefault="00D82F86">
      <w:pPr>
        <w:rPr>
          <w:b/>
          <w:sz w:val="28"/>
          <w:szCs w:val="28"/>
        </w:rPr>
      </w:pPr>
      <w:r>
        <w:rPr>
          <w:b/>
          <w:sz w:val="28"/>
          <w:szCs w:val="28"/>
        </w:rPr>
        <w:t>Application Form</w:t>
      </w:r>
    </w:p>
    <w:p w:rsidR="007F2934" w:rsidRDefault="007F2934">
      <w:pPr>
        <w:jc w:val="center"/>
        <w:rPr>
          <w:b/>
          <w:sz w:val="28"/>
          <w:szCs w:val="28"/>
        </w:rPr>
      </w:pPr>
    </w:p>
    <w:p w:rsidR="007F2934" w:rsidRDefault="00D82F86">
      <w:r>
        <w:t>Guidance on the application process is available on the DfT website</w:t>
      </w:r>
      <w:r>
        <w:rPr>
          <w:rStyle w:val="FootnoteReference"/>
        </w:rPr>
        <w:footnoteReference w:id="1"/>
      </w:r>
      <w:r>
        <w:t>.</w:t>
      </w:r>
    </w:p>
    <w:p w:rsidR="007F2934" w:rsidRDefault="007F2934"/>
    <w:p w:rsidR="007F2934" w:rsidRDefault="007F2934"/>
    <w:p w:rsidR="007F2934" w:rsidRDefault="00D82F86">
      <w:pPr>
        <w:rPr>
          <w:b/>
          <w:sz w:val="28"/>
          <w:szCs w:val="28"/>
          <w:u w:val="single"/>
        </w:rPr>
      </w:pPr>
      <w:r>
        <w:rPr>
          <w:b/>
          <w:sz w:val="28"/>
          <w:szCs w:val="28"/>
          <w:u w:val="single"/>
        </w:rPr>
        <w:t>Applicant Information</w:t>
      </w:r>
    </w:p>
    <w:p w:rsidR="007F2934" w:rsidRDefault="007F2934"/>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t>Are you a (Tick which of the following applies):</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t xml:space="preserve">Local Authority </w:t>
      </w:r>
      <w:sdt>
        <w:sdtPr>
          <w:id w:val="-718745131"/>
          <w14:checkbox>
            <w14:checked w14:val="0"/>
            <w14:checkedState w14:val="2612" w14:font="MS Gothic"/>
            <w14:uncheckedState w14:val="2610" w14:font="MS Gothic"/>
          </w14:checkbox>
        </w:sdtPr>
        <w:sdtEndPr/>
        <w:sdtContent>
          <w:r w:rsidR="00525904">
            <w:rPr>
              <w:rFonts w:ascii="MS Gothic" w:eastAsia="MS Gothic" w:hAnsi="MS Gothic" w:hint="eastAsia"/>
            </w:rPr>
            <w:t>☐</w:t>
          </w:r>
        </w:sdtContent>
      </w:sdt>
    </w:p>
    <w:p w:rsidR="007F2934" w:rsidRDefault="00D82F86">
      <w:pPr>
        <w:pBdr>
          <w:top w:val="single" w:sz="4" w:space="1" w:color="000000"/>
          <w:left w:val="single" w:sz="4" w:space="4" w:color="000000"/>
          <w:bottom w:val="single" w:sz="4" w:space="1" w:color="000000"/>
          <w:right w:val="single" w:sz="4" w:space="4" w:color="000000"/>
        </w:pBdr>
      </w:pPr>
      <w:r>
        <w:t xml:space="preserve">Bus Operator </w:t>
      </w:r>
      <w:sdt>
        <w:sdtPr>
          <w:id w:val="1232965851"/>
          <w14:checkbox>
            <w14:checked w14:val="0"/>
            <w14:checkedState w14:val="2612" w14:font="MS Gothic"/>
            <w14:uncheckedState w14:val="2610" w14:font="MS Gothic"/>
          </w14:checkbox>
        </w:sdtPr>
        <w:sdtEndPr/>
        <w:sdtContent>
          <w:r w:rsidR="005E5200">
            <w:rPr>
              <w:rFonts w:ascii="MS Gothic" w:eastAsia="MS Gothic" w:hAnsi="MS Gothic" w:hint="eastAsia"/>
            </w:rPr>
            <w:t>☐</w:t>
          </w:r>
        </w:sdtContent>
      </w:sdt>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r>
        <w:tab/>
      </w:r>
      <w:r>
        <w:tab/>
      </w:r>
      <w:r>
        <w:tab/>
        <w:t xml:space="preserve">     </w:t>
      </w:r>
    </w:p>
    <w:p w:rsidR="007F2934" w:rsidRDefault="007F2934"/>
    <w:p w:rsidR="007F2934" w:rsidRDefault="007F2934"/>
    <w:p w:rsidR="007F2934" w:rsidRDefault="007F2934"/>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rPr>
          <w:b/>
        </w:rPr>
      </w:pPr>
      <w:r>
        <w:rPr>
          <w:b/>
        </w:rPr>
        <w:t>Local authority or bus operator name(s):</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t>     </w:t>
      </w:r>
    </w:p>
    <w:p w:rsidR="007F2934" w:rsidRDefault="00D82F86">
      <w:pPr>
        <w:pBdr>
          <w:top w:val="single" w:sz="4" w:space="1" w:color="000000"/>
          <w:left w:val="single" w:sz="4" w:space="4" w:color="000000"/>
          <w:bottom w:val="single" w:sz="4" w:space="1" w:color="000000"/>
          <w:right w:val="single" w:sz="4" w:space="4" w:color="000000"/>
        </w:pBdr>
      </w:pPr>
      <w:r>
        <w:t xml:space="preserve">     </w:t>
      </w:r>
    </w:p>
    <w:p w:rsidR="007F2934" w:rsidRDefault="00D82F86">
      <w:pPr>
        <w:pBdr>
          <w:top w:val="single" w:sz="4" w:space="1" w:color="000000"/>
          <w:left w:val="single" w:sz="4" w:space="4" w:color="000000"/>
          <w:bottom w:val="single" w:sz="4" w:space="1" w:color="000000"/>
          <w:right w:val="single" w:sz="4" w:space="4" w:color="000000"/>
        </w:pBdr>
        <w:rPr>
          <w:i/>
          <w:sz w:val="20"/>
          <w:szCs w:val="20"/>
        </w:rPr>
      </w:pPr>
      <w:r>
        <w:rPr>
          <w:i/>
          <w:sz w:val="20"/>
          <w:szCs w:val="20"/>
        </w:rPr>
        <w:t xml:space="preserve">If it is a joint bid, please enter the names of all bidders and specify who the lead will be. Only one </w:t>
      </w:r>
      <w:proofErr w:type="spellStart"/>
      <w:r>
        <w:rPr>
          <w:i/>
          <w:sz w:val="20"/>
          <w:szCs w:val="20"/>
        </w:rPr>
        <w:t>proforma</w:t>
      </w:r>
      <w:proofErr w:type="spellEnd"/>
      <w:r>
        <w:rPr>
          <w:i/>
          <w:sz w:val="20"/>
          <w:szCs w:val="20"/>
        </w:rPr>
        <w:t xml:space="preserve"> is expected to be completed for a joint bid, however your </w:t>
      </w:r>
      <w:proofErr w:type="spellStart"/>
      <w:r>
        <w:rPr>
          <w:i/>
          <w:sz w:val="20"/>
          <w:szCs w:val="20"/>
        </w:rPr>
        <w:t>proforma</w:t>
      </w:r>
      <w:proofErr w:type="spellEnd"/>
      <w:r>
        <w:rPr>
          <w:i/>
          <w:sz w:val="20"/>
          <w:szCs w:val="20"/>
        </w:rPr>
        <w:t xml:space="preserve"> should make clear who the individual partners are.</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r>
        <w:tab/>
      </w:r>
      <w:r>
        <w:tab/>
      </w:r>
      <w:r>
        <w:tab/>
        <w:t xml:space="preserve">     </w:t>
      </w:r>
    </w:p>
    <w:p w:rsidR="007F2934" w:rsidRDefault="007F2934"/>
    <w:p w:rsidR="007F2934" w:rsidRDefault="007F2934"/>
    <w:p w:rsidR="007F2934" w:rsidRDefault="007F2934"/>
    <w:p w:rsidR="007F2934" w:rsidRDefault="007F2934"/>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 xml:space="preserve">(For joint bids only) Who is the lead bidder?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pPr>
      <w:r>
        <w:t>     </w:t>
      </w: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 w:rsidR="007F2934" w:rsidRDefault="007F2934"/>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 xml:space="preserve">Bid Manager name and position: </w:t>
      </w: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D82F86">
      <w:pPr>
        <w:pBdr>
          <w:top w:val="single" w:sz="4" w:space="1" w:color="000000"/>
          <w:left w:val="single" w:sz="4" w:space="4" w:color="000000"/>
          <w:bottom w:val="single" w:sz="4" w:space="1" w:color="000000"/>
          <w:right w:val="single" w:sz="4" w:space="4" w:color="000000"/>
        </w:pBdr>
        <w:rPr>
          <w:i/>
          <w:sz w:val="20"/>
          <w:szCs w:val="20"/>
        </w:rPr>
      </w:pPr>
      <w:r>
        <w:rPr>
          <w:i/>
          <w:sz w:val="20"/>
          <w:szCs w:val="20"/>
        </w:rPr>
        <w:t>Name and position of the official with day to day responsibility for delivering the proposed bid</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rPr>
          <w:b/>
        </w:rPr>
        <w:t xml:space="preserve">Contact telephone number: </w:t>
      </w:r>
      <w:r>
        <w:rPr>
          <w:b/>
        </w:rPr>
        <w:t> </w:t>
      </w:r>
      <w:r>
        <w:rPr>
          <w:b/>
        </w:rPr>
        <w:t> </w:t>
      </w:r>
      <w:r>
        <w:rPr>
          <w:b/>
        </w:rPr>
        <w:t> </w:t>
      </w:r>
      <w:r>
        <w:rPr>
          <w:b/>
        </w:rPr>
        <w:t> </w:t>
      </w:r>
      <w:r>
        <w:rPr>
          <w:b/>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pPr>
      <w:r>
        <w:rPr>
          <w:b/>
        </w:rPr>
        <w:t>Email address:</w:t>
      </w:r>
      <w:r>
        <w:rPr>
          <w:b/>
        </w:rPr>
        <w:tab/>
      </w:r>
      <w:r>
        <w:rPr>
          <w:b/>
        </w:rPr>
        <w:t> </w:t>
      </w:r>
      <w:r>
        <w:rPr>
          <w:b/>
        </w:rPr>
        <w:t> </w:t>
      </w:r>
      <w:r>
        <w:rPr>
          <w:b/>
        </w:rPr>
        <w:t> </w:t>
      </w:r>
      <w:r>
        <w:rPr>
          <w:b/>
        </w:rPr>
        <w:t> </w:t>
      </w:r>
      <w:r>
        <w:rPr>
          <w:b/>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pPr>
      <w:r>
        <w:rPr>
          <w:b/>
        </w:rPr>
        <w:t>Postal address:</w:t>
      </w:r>
      <w:r>
        <w:rPr>
          <w:b/>
        </w:rPr>
        <w:tab/>
      </w:r>
      <w:r>
        <w:rPr>
          <w:b/>
        </w:rPr>
        <w:t> </w:t>
      </w:r>
      <w:r>
        <w:rPr>
          <w:b/>
        </w:rPr>
        <w:t> </w:t>
      </w:r>
      <w:r>
        <w:rPr>
          <w:b/>
        </w:rPr>
        <w:t> </w:t>
      </w:r>
      <w:r>
        <w:rPr>
          <w:b/>
        </w:rPr>
        <w:t> </w:t>
      </w:r>
      <w:r>
        <w:rPr>
          <w:b/>
        </w:rPr>
        <w:t> </w:t>
      </w:r>
    </w:p>
    <w:p w:rsidR="007F2934" w:rsidRDefault="00D82F86">
      <w:pPr>
        <w:pBdr>
          <w:top w:val="single" w:sz="4" w:space="1" w:color="000000"/>
          <w:left w:val="single" w:sz="4" w:space="4" w:color="000000"/>
          <w:bottom w:val="single" w:sz="4" w:space="1" w:color="000000"/>
          <w:right w:val="single" w:sz="4" w:space="4" w:color="000000"/>
        </w:pBdr>
      </w:pPr>
      <w:r>
        <w:rPr>
          <w:b/>
        </w:rPr>
        <w:tab/>
      </w:r>
      <w:r>
        <w:rPr>
          <w:b/>
        </w:rPr>
        <w:tab/>
      </w:r>
      <w:r>
        <w:rPr>
          <w:b/>
        </w:rPr>
        <w:tab/>
      </w:r>
      <w:r>
        <w:rPr>
          <w:b/>
        </w:rPr>
        <w:t> </w:t>
      </w:r>
      <w:r>
        <w:rPr>
          <w:b/>
        </w:rPr>
        <w:t> </w:t>
      </w:r>
      <w:r>
        <w:rPr>
          <w:b/>
        </w:rPr>
        <w:t> </w:t>
      </w:r>
      <w:r>
        <w:rPr>
          <w:b/>
        </w:rPr>
        <w:t> </w:t>
      </w:r>
      <w:r>
        <w:rPr>
          <w:b/>
        </w:rPr>
        <w:t> </w:t>
      </w:r>
    </w:p>
    <w:p w:rsidR="007F2934" w:rsidRDefault="00D82F86">
      <w:pPr>
        <w:pBdr>
          <w:top w:val="single" w:sz="4" w:space="1" w:color="000000"/>
          <w:left w:val="single" w:sz="4" w:space="4" w:color="000000"/>
          <w:bottom w:val="single" w:sz="4" w:space="1" w:color="000000"/>
          <w:right w:val="single" w:sz="4" w:space="4" w:color="000000"/>
        </w:pBdr>
      </w:pPr>
      <w:r>
        <w:rPr>
          <w:b/>
        </w:rPr>
        <w:tab/>
      </w:r>
      <w:r>
        <w:rPr>
          <w:b/>
        </w:rPr>
        <w:tab/>
      </w:r>
      <w:r>
        <w:rPr>
          <w:b/>
        </w:rPr>
        <w:tab/>
      </w:r>
      <w:r>
        <w:rPr>
          <w:b/>
        </w:rPr>
        <w:t> </w:t>
      </w:r>
      <w:r>
        <w:rPr>
          <w:b/>
        </w:rPr>
        <w:t> </w:t>
      </w:r>
      <w:r>
        <w:rPr>
          <w:b/>
        </w:rPr>
        <w:t> </w:t>
      </w:r>
      <w:r>
        <w:rPr>
          <w:b/>
        </w:rPr>
        <w:t> </w:t>
      </w:r>
      <w:r>
        <w:rPr>
          <w:b/>
        </w:rPr>
        <w:t> </w:t>
      </w:r>
    </w:p>
    <w:p w:rsidR="007F2934" w:rsidRDefault="00D82F86">
      <w:pPr>
        <w:pBdr>
          <w:top w:val="single" w:sz="4" w:space="1" w:color="000000"/>
          <w:left w:val="single" w:sz="4" w:space="4" w:color="000000"/>
          <w:bottom w:val="single" w:sz="4" w:space="1" w:color="000000"/>
          <w:right w:val="single" w:sz="4" w:space="4" w:color="000000"/>
        </w:pBdr>
      </w:pPr>
      <w:r>
        <w:rPr>
          <w:b/>
        </w:rPr>
        <w:tab/>
      </w:r>
      <w:r>
        <w:rPr>
          <w:b/>
        </w:rPr>
        <w:tab/>
      </w:r>
      <w:r>
        <w:rPr>
          <w:b/>
        </w:rPr>
        <w:tab/>
      </w:r>
      <w:r>
        <w:rPr>
          <w:b/>
        </w:rPr>
        <w:t> </w:t>
      </w:r>
      <w:r>
        <w:rPr>
          <w:b/>
        </w:rPr>
        <w:t> </w:t>
      </w:r>
      <w:r>
        <w:rPr>
          <w:b/>
        </w:rPr>
        <w:t> </w:t>
      </w:r>
      <w:r>
        <w:rPr>
          <w:b/>
        </w:rPr>
        <w:t> </w:t>
      </w:r>
      <w:r>
        <w:rPr>
          <w:b/>
        </w:rPr>
        <w:t> </w:t>
      </w:r>
    </w:p>
    <w:p w:rsidR="007F2934" w:rsidRDefault="00D82F86">
      <w:pPr>
        <w:pBdr>
          <w:top w:val="single" w:sz="4" w:space="1" w:color="000000"/>
          <w:left w:val="single" w:sz="4" w:space="4" w:color="000000"/>
          <w:bottom w:val="single" w:sz="4" w:space="1" w:color="000000"/>
          <w:right w:val="single" w:sz="4" w:space="4" w:color="000000"/>
        </w:pBdr>
      </w:pPr>
      <w:r>
        <w:rPr>
          <w:b/>
        </w:rPr>
        <w:tab/>
      </w:r>
      <w:r>
        <w:rPr>
          <w:b/>
        </w:rPr>
        <w:tab/>
      </w:r>
      <w:r>
        <w:rPr>
          <w:b/>
        </w:rPr>
        <w:tab/>
      </w:r>
      <w:r>
        <w:rPr>
          <w:b/>
        </w:rPr>
        <w:t> </w:t>
      </w:r>
      <w:r>
        <w:rPr>
          <w:b/>
        </w:rPr>
        <w:t> </w:t>
      </w:r>
      <w:r>
        <w:rPr>
          <w:b/>
        </w:rPr>
        <w:t> </w:t>
      </w:r>
      <w:r>
        <w:rPr>
          <w:b/>
        </w:rPr>
        <w:t> </w:t>
      </w:r>
      <w:r>
        <w:rPr>
          <w:b/>
        </w:rPr>
        <w:t> </w:t>
      </w:r>
    </w:p>
    <w:p w:rsidR="007F2934" w:rsidRDefault="00D82F86">
      <w:pPr>
        <w:pBdr>
          <w:top w:val="single" w:sz="4" w:space="1" w:color="000000"/>
          <w:left w:val="single" w:sz="4" w:space="4" w:color="000000"/>
          <w:bottom w:val="single" w:sz="4" w:space="1" w:color="000000"/>
          <w:right w:val="single" w:sz="4" w:space="4" w:color="000000"/>
        </w:pBdr>
      </w:pPr>
      <w:r>
        <w:rPr>
          <w:b/>
        </w:rPr>
        <w:tab/>
      </w:r>
      <w:r>
        <w:rPr>
          <w:b/>
        </w:rPr>
        <w:tab/>
      </w:r>
      <w:r>
        <w:rPr>
          <w:b/>
        </w:rPr>
        <w:tab/>
      </w:r>
      <w:r>
        <w:rPr>
          <w:b/>
        </w:rPr>
        <w:t> </w:t>
      </w:r>
      <w:r>
        <w:rPr>
          <w:b/>
        </w:rPr>
        <w:t> </w:t>
      </w:r>
      <w:r>
        <w:rPr>
          <w:b/>
        </w:rPr>
        <w:t> </w:t>
      </w:r>
      <w:r>
        <w:rPr>
          <w:b/>
        </w:rPr>
        <w:t> </w:t>
      </w:r>
      <w:r>
        <w:rPr>
          <w:b/>
        </w:rPr>
        <w:t> </w:t>
      </w:r>
      <w:r>
        <w:t xml:space="preserve">     </w:t>
      </w:r>
      <w:r>
        <w:tab/>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rPr>
          <w:b/>
        </w:rPr>
        <w:t xml:space="preserve">Website address for published bid (if applicable): </w:t>
      </w:r>
      <w:r>
        <w:rPr>
          <w:b/>
        </w:rPr>
        <w:t> </w:t>
      </w:r>
      <w:r>
        <w:rPr>
          <w:b/>
        </w:rPr>
        <w:t> </w:t>
      </w:r>
      <w:r>
        <w:rPr>
          <w:b/>
        </w:rPr>
        <w:t> </w:t>
      </w:r>
      <w:r>
        <w:rPr>
          <w:b/>
        </w:rPr>
        <w:t> </w:t>
      </w:r>
      <w:r>
        <w:rPr>
          <w:b/>
        </w:rPr>
        <w:t> </w:t>
      </w:r>
      <w:r>
        <w:tab/>
      </w:r>
      <w:r>
        <w:tab/>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rPr>
          <w:rFonts w:cs="Arial"/>
          <w:i/>
          <w:sz w:val="20"/>
          <w:szCs w:val="20"/>
        </w:rPr>
        <w:t>When authorities submit a bid for funding to the Department, as part of the Government’s commitment to greater openness in the public sector under the Freedom of Information Act 2000 and the Environmental Information Regulations 2004, they must also publish a version excluding any commercially sensitive information on their own website within two working days of submitting the final bid to the Department. The Department reserves the right to deem the bid as non-compliant</w:t>
      </w:r>
      <w:r>
        <w:rPr>
          <w:i/>
          <w:sz w:val="20"/>
          <w:szCs w:val="20"/>
        </w:rPr>
        <w:t xml:space="preserve"> if this is not adhered to. We welcome any bus operator that wishes to do so too.</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r>
        <w:tab/>
      </w:r>
      <w:r>
        <w:tab/>
      </w:r>
      <w:r>
        <w:tab/>
        <w:t xml:space="preserve">     </w:t>
      </w:r>
    </w:p>
    <w:p w:rsidR="007F2934" w:rsidRDefault="007F2934"/>
    <w:p w:rsidR="007F2934" w:rsidRDefault="00D82F86">
      <w:pPr>
        <w:pageBreakBefore/>
      </w:pPr>
      <w:r>
        <w:lastRenderedPageBreak/>
        <w:tab/>
        <w:t xml:space="preserve">     </w:t>
      </w:r>
    </w:p>
    <w:p w:rsidR="007F2934" w:rsidRDefault="00D82F86">
      <w:pPr>
        <w:rPr>
          <w:b/>
          <w:sz w:val="28"/>
          <w:szCs w:val="28"/>
          <w:u w:val="single"/>
        </w:rPr>
      </w:pPr>
      <w:r>
        <w:rPr>
          <w:b/>
          <w:sz w:val="28"/>
          <w:szCs w:val="28"/>
          <w:u w:val="single"/>
        </w:rPr>
        <w:t>SECTION A - Bid description and funding profile</w:t>
      </w:r>
    </w:p>
    <w:p w:rsidR="007F2934" w:rsidRDefault="007F2934">
      <w:pPr>
        <w:rPr>
          <w:b/>
          <w:u w:val="single"/>
        </w:rPr>
      </w:pPr>
    </w:p>
    <w:p w:rsidR="007F2934" w:rsidRDefault="007F2934"/>
    <w:p w:rsidR="007F2934" w:rsidRDefault="00D82F86">
      <w:pPr>
        <w:pBdr>
          <w:top w:val="single" w:sz="4" w:space="1" w:color="000000"/>
          <w:left w:val="single" w:sz="4" w:space="4" w:color="000000"/>
          <w:bottom w:val="single" w:sz="4" w:space="1" w:color="000000"/>
          <w:right w:val="single" w:sz="4" w:space="4" w:color="000000"/>
        </w:pBdr>
        <w:rPr>
          <w:b/>
        </w:rPr>
      </w:pPr>
      <w:r>
        <w:rPr>
          <w:b/>
        </w:rPr>
        <w:t>A1. Headline description:</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i/>
          <w:sz w:val="20"/>
          <w:szCs w:val="20"/>
        </w:rPr>
      </w:pPr>
      <w:r>
        <w:rPr>
          <w:i/>
          <w:sz w:val="20"/>
          <w:szCs w:val="20"/>
        </w:rPr>
        <w:t>Please enter a brief description of the bid in no more than 300 words. You will be able to elaborate on this in the sections below.</w:t>
      </w: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7F2934"/>
    <w:p w:rsidR="007F2934" w:rsidRDefault="00D82F86">
      <w:pPr>
        <w:pBdr>
          <w:top w:val="single" w:sz="4" w:space="1" w:color="000000"/>
          <w:left w:val="single" w:sz="4" w:space="4" w:color="000000"/>
          <w:bottom w:val="single" w:sz="4" w:space="1" w:color="000000"/>
          <w:right w:val="single" w:sz="4" w:space="4" w:color="000000"/>
        </w:pBdr>
        <w:rPr>
          <w:b/>
        </w:rPr>
      </w:pPr>
      <w:r>
        <w:rPr>
          <w:b/>
        </w:rPr>
        <w:t xml:space="preserve">A2. Geographical area: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i/>
          <w:sz w:val="20"/>
          <w:szCs w:val="20"/>
        </w:rPr>
      </w:pPr>
      <w:r>
        <w:rPr>
          <w:i/>
          <w:sz w:val="20"/>
          <w:szCs w:val="20"/>
        </w:rPr>
        <w:t>Please provide details of the area covered by the bid</w:t>
      </w: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7F2934"/>
    <w:p w:rsidR="007F2934" w:rsidRDefault="007F2934"/>
    <w:p w:rsidR="007F2934" w:rsidRDefault="00D82F86">
      <w:pPr>
        <w:pBdr>
          <w:top w:val="single" w:sz="4" w:space="1" w:color="000000"/>
          <w:left w:val="single" w:sz="4" w:space="4" w:color="000000"/>
          <w:bottom w:val="single" w:sz="4" w:space="1" w:color="000000"/>
          <w:right w:val="single" w:sz="4" w:space="4" w:color="000000"/>
        </w:pBdr>
        <w:rPr>
          <w:b/>
        </w:rPr>
      </w:pPr>
      <w:r>
        <w:rPr>
          <w:b/>
        </w:rPr>
        <w:t xml:space="preserve">A3. Total DfT funding sought (£m):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605A3C">
      <w:pPr>
        <w:pBdr>
          <w:top w:val="single" w:sz="4" w:space="1" w:color="000000"/>
          <w:left w:val="single" w:sz="4" w:space="4" w:color="000000"/>
          <w:bottom w:val="single" w:sz="4" w:space="1" w:color="000000"/>
          <w:right w:val="single" w:sz="4" w:space="4" w:color="000000"/>
        </w:pBdr>
      </w:pPr>
      <w:r>
        <w:t>2018/19</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605A3C">
      <w:pPr>
        <w:pBdr>
          <w:top w:val="single" w:sz="4" w:space="1" w:color="000000"/>
          <w:left w:val="single" w:sz="4" w:space="4" w:color="000000"/>
          <w:bottom w:val="single" w:sz="4" w:space="1" w:color="000000"/>
          <w:right w:val="single" w:sz="4" w:space="4" w:color="000000"/>
        </w:pBdr>
      </w:pPr>
      <w:r>
        <w:t>2019/20</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605A3C">
      <w:pPr>
        <w:pBdr>
          <w:top w:val="single" w:sz="4" w:space="1" w:color="000000"/>
          <w:left w:val="single" w:sz="4" w:space="4" w:color="000000"/>
          <w:bottom w:val="single" w:sz="4" w:space="1" w:color="000000"/>
          <w:right w:val="single" w:sz="4" w:space="4" w:color="000000"/>
        </w:pBdr>
      </w:pPr>
      <w:r>
        <w:t>2020/21</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i/>
          <w:sz w:val="20"/>
          <w:szCs w:val="20"/>
        </w:rPr>
      </w:pPr>
      <w:r>
        <w:rPr>
          <w:i/>
          <w:sz w:val="20"/>
          <w:szCs w:val="20"/>
        </w:rPr>
        <w:t>Although there is no cap on bids, where they exceed £5m, bidders should demonstrate how their plans (and the amount sought) can be scaled down.  In this case, bidders should provide the information for the second, scaled-down, bid in section D.</w:t>
      </w:r>
    </w:p>
    <w:p w:rsidR="007F2934" w:rsidRDefault="00D82F86">
      <w:pPr>
        <w:pBdr>
          <w:top w:val="single" w:sz="4" w:space="1" w:color="000000"/>
          <w:left w:val="single" w:sz="4" w:space="4" w:color="000000"/>
          <w:bottom w:val="single" w:sz="4" w:space="1" w:color="000000"/>
          <w:right w:val="single" w:sz="4" w:space="4" w:color="000000"/>
        </w:pBdr>
        <w:rPr>
          <w:i/>
          <w:sz w:val="20"/>
          <w:szCs w:val="20"/>
        </w:rPr>
      </w:pPr>
      <w:r>
        <w:rPr>
          <w:i/>
          <w:sz w:val="20"/>
          <w:szCs w:val="20"/>
        </w:rPr>
        <w:t xml:space="preserve"> </w:t>
      </w:r>
    </w:p>
    <w:p w:rsidR="007F2934" w:rsidRDefault="007F2934"/>
    <w:p w:rsidR="007F2934" w:rsidRDefault="007F2934"/>
    <w:p w:rsidR="007F2934" w:rsidRDefault="00D82F86">
      <w:pPr>
        <w:pBdr>
          <w:top w:val="single" w:sz="4" w:space="1" w:color="000000"/>
          <w:left w:val="single" w:sz="4" w:space="4" w:color="000000"/>
          <w:bottom w:val="single" w:sz="4" w:space="1" w:color="000000"/>
          <w:right w:val="single" w:sz="4" w:space="4" w:color="000000"/>
        </w:pBdr>
        <w:rPr>
          <w:b/>
        </w:rPr>
      </w:pPr>
      <w:r>
        <w:rPr>
          <w:b/>
        </w:rPr>
        <w:t xml:space="preserve">A4. Total DfT funding sought for second, scaled down, bid, if applicable (£m):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605A3C">
      <w:pPr>
        <w:pBdr>
          <w:top w:val="single" w:sz="4" w:space="1" w:color="000000"/>
          <w:left w:val="single" w:sz="4" w:space="4" w:color="000000"/>
          <w:bottom w:val="single" w:sz="4" w:space="1" w:color="000000"/>
          <w:right w:val="single" w:sz="4" w:space="4" w:color="000000"/>
        </w:pBdr>
      </w:pPr>
      <w:r>
        <w:t>2018/19</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605A3C">
      <w:pPr>
        <w:pBdr>
          <w:top w:val="single" w:sz="4" w:space="1" w:color="000000"/>
          <w:left w:val="single" w:sz="4" w:space="4" w:color="000000"/>
          <w:bottom w:val="single" w:sz="4" w:space="1" w:color="000000"/>
          <w:right w:val="single" w:sz="4" w:space="4" w:color="000000"/>
        </w:pBdr>
      </w:pPr>
      <w:r>
        <w:t>2019/20</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605A3C">
      <w:pPr>
        <w:pBdr>
          <w:top w:val="single" w:sz="4" w:space="1" w:color="000000"/>
          <w:left w:val="single" w:sz="4" w:space="4" w:color="000000"/>
          <w:bottom w:val="single" w:sz="4" w:space="1" w:color="000000"/>
          <w:right w:val="single" w:sz="4" w:space="4" w:color="000000"/>
        </w:pBdr>
      </w:pPr>
      <w:r>
        <w:t>2020/21</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 w:rsidR="007F2934" w:rsidRDefault="007F2934"/>
    <w:p w:rsidR="007F2934" w:rsidRDefault="007F2934"/>
    <w:p w:rsidR="007F2934" w:rsidRDefault="007F2934"/>
    <w:p w:rsidR="007F2934" w:rsidRDefault="00D82F86">
      <w:pPr>
        <w:pBdr>
          <w:top w:val="single" w:sz="4" w:space="1" w:color="000000"/>
          <w:left w:val="single" w:sz="4" w:space="4" w:color="000000"/>
          <w:bottom w:val="single" w:sz="4" w:space="1" w:color="000000"/>
          <w:right w:val="single" w:sz="4" w:space="4" w:color="000000"/>
        </w:pBdr>
        <w:rPr>
          <w:b/>
        </w:rPr>
      </w:pPr>
      <w:r>
        <w:rPr>
          <w:b/>
        </w:rPr>
        <w:t xml:space="preserve">A5. Total cost of your proposal (This should include DfT funding as specified in A3 + any 3rd party contributions) (£m):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605A3C">
      <w:pPr>
        <w:pBdr>
          <w:top w:val="single" w:sz="4" w:space="1" w:color="000000"/>
          <w:left w:val="single" w:sz="4" w:space="4" w:color="000000"/>
          <w:bottom w:val="single" w:sz="4" w:space="1" w:color="000000"/>
          <w:right w:val="single" w:sz="4" w:space="4" w:color="000000"/>
        </w:pBdr>
      </w:pPr>
      <w:r>
        <w:t>2018/19</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605A3C">
      <w:pPr>
        <w:pBdr>
          <w:top w:val="single" w:sz="4" w:space="1" w:color="000000"/>
          <w:left w:val="single" w:sz="4" w:space="4" w:color="000000"/>
          <w:bottom w:val="single" w:sz="4" w:space="1" w:color="000000"/>
          <w:right w:val="single" w:sz="4" w:space="4" w:color="000000"/>
        </w:pBdr>
      </w:pPr>
      <w:r>
        <w:t>2019/20</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605A3C">
      <w:pPr>
        <w:pBdr>
          <w:top w:val="single" w:sz="4" w:space="1" w:color="000000"/>
          <w:left w:val="single" w:sz="4" w:space="4" w:color="000000"/>
          <w:bottom w:val="single" w:sz="4" w:space="1" w:color="000000"/>
          <w:right w:val="single" w:sz="4" w:space="4" w:color="000000"/>
        </w:pBdr>
      </w:pPr>
      <w:r>
        <w:lastRenderedPageBreak/>
        <w:t>2020/21</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 w:rsidR="007F2934" w:rsidRDefault="007F2934"/>
    <w:p w:rsidR="007F2934" w:rsidRDefault="007F2934"/>
    <w:p w:rsidR="007F2934" w:rsidRDefault="00D82F86">
      <w:pPr>
        <w:pBdr>
          <w:top w:val="single" w:sz="4" w:space="1" w:color="000000"/>
          <w:left w:val="single" w:sz="4" w:space="4" w:color="000000"/>
          <w:bottom w:val="single" w:sz="4" w:space="1" w:color="000000"/>
          <w:right w:val="single" w:sz="4" w:space="4" w:color="000000"/>
        </w:pBdr>
        <w:rPr>
          <w:b/>
        </w:rPr>
      </w:pPr>
      <w:r>
        <w:rPr>
          <w:b/>
        </w:rPr>
        <w:t xml:space="preserve">A6. Total cost of your proposal for second, scaled down, bid, if applicable (This should include DfT funding as specified in section A4 + any 3rd party contributions) (£m):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605A3C">
      <w:pPr>
        <w:pBdr>
          <w:top w:val="single" w:sz="4" w:space="1" w:color="000000"/>
          <w:left w:val="single" w:sz="4" w:space="4" w:color="000000"/>
          <w:bottom w:val="single" w:sz="4" w:space="1" w:color="000000"/>
          <w:right w:val="single" w:sz="4" w:space="4" w:color="000000"/>
        </w:pBdr>
      </w:pPr>
      <w:r>
        <w:t>2018/19</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605A3C">
      <w:pPr>
        <w:pBdr>
          <w:top w:val="single" w:sz="4" w:space="1" w:color="000000"/>
          <w:left w:val="single" w:sz="4" w:space="4" w:color="000000"/>
          <w:bottom w:val="single" w:sz="4" w:space="1" w:color="000000"/>
          <w:right w:val="single" w:sz="4" w:space="4" w:color="000000"/>
        </w:pBdr>
      </w:pPr>
      <w:r>
        <w:t>2019/20</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605A3C">
      <w:pPr>
        <w:pBdr>
          <w:top w:val="single" w:sz="4" w:space="1" w:color="000000"/>
          <w:left w:val="single" w:sz="4" w:space="4" w:color="000000"/>
          <w:bottom w:val="single" w:sz="4" w:space="1" w:color="000000"/>
          <w:right w:val="single" w:sz="4" w:space="4" w:color="000000"/>
        </w:pBdr>
      </w:pPr>
      <w:r>
        <w:t>2020/21</w:t>
      </w:r>
      <w:r w:rsidR="00D82F86">
        <w:t xml:space="preserve">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r w:rsidR="00D82F86">
        <w:rPr>
          <w:rFonts w:ascii="Arial Unicode MS" w:eastAsia="Arial Unicode MS" w:hAnsi="Arial Unicode MS" w:cs="Arial Unicode MS"/>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 w:rsidR="007F2934" w:rsidRDefault="007F2934"/>
    <w:p w:rsidR="007F2934" w:rsidRDefault="007F2934"/>
    <w:p w:rsidR="007F2934" w:rsidRDefault="007F2934"/>
    <w:p w:rsidR="007F2934" w:rsidRDefault="00D82F86">
      <w:pPr>
        <w:pBdr>
          <w:top w:val="single" w:sz="4" w:space="1" w:color="000000"/>
          <w:left w:val="single" w:sz="4" w:space="4" w:color="000000"/>
          <w:bottom w:val="single" w:sz="4" w:space="1" w:color="000000"/>
          <w:right w:val="single" w:sz="4" w:space="4" w:color="000000"/>
        </w:pBdr>
        <w:rPr>
          <w:b/>
        </w:rPr>
      </w:pPr>
      <w:r>
        <w:rPr>
          <w:b/>
        </w:rPr>
        <w:t xml:space="preserve">A7. Joint bids: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rPr>
          <w:i/>
          <w:sz w:val="20"/>
          <w:szCs w:val="20"/>
        </w:rPr>
      </w:pPr>
      <w:r>
        <w:rPr>
          <w:i/>
          <w:sz w:val="20"/>
          <w:szCs w:val="20"/>
        </w:rPr>
        <w:t>If this is a joint bid, please give further details of how you will work together and your reason for submitting a joint bid.</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rPr>
          <w:i/>
          <w:sz w:val="20"/>
          <w:szCs w:val="20"/>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 w:rsidR="007F2934" w:rsidRDefault="007F2934">
      <w:pPr>
        <w:pageBreakBefore/>
      </w:pPr>
    </w:p>
    <w:p w:rsidR="007F2934" w:rsidRDefault="00D82F86">
      <w:pPr>
        <w:rPr>
          <w:b/>
          <w:sz w:val="28"/>
          <w:szCs w:val="28"/>
          <w:u w:val="single"/>
        </w:rPr>
      </w:pPr>
      <w:r>
        <w:rPr>
          <w:b/>
          <w:sz w:val="28"/>
          <w:szCs w:val="28"/>
          <w:u w:val="single"/>
        </w:rPr>
        <w:t>SECTION B – Evidence against the assessment criteria</w:t>
      </w:r>
    </w:p>
    <w:p w:rsidR="007F2934" w:rsidRDefault="007F2934">
      <w:pPr>
        <w:rPr>
          <w:b/>
        </w:rPr>
      </w:pPr>
    </w:p>
    <w:p w:rsidR="007F2934" w:rsidRDefault="007F2934">
      <w:pPr>
        <w:rPr>
          <w:b/>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B1. Ambition</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Use the space below to set out (using a maximum of 1,000 words) how you meet the “Ambition” criteria, as set out in paragraph3.2 of the bidding guidance. It is highly recommended that you refer to this guidance when providing evidence against the assessment criteria, as this will be crucial to the success of your bid. Ambition has a weighting of 30%.  Amongst other things, you may wish to consider:</w:t>
      </w: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1. The proportion of your bus fleet that will be ultra-low emission;</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2. How innovative is your bid?</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3. Your vision for the longer term and how this may fit in with wider strategies</w:t>
      </w: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rFonts w:cs="Arial"/>
          <w:i/>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rPr>
          <w:b/>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B2. Deliverability</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Use the space below to set out (using a maximum of 1,000 words) how you meet the “Deliverability” criteria, as set out in paragraphs 3.3 to 3.6 of the bidding guidance.  Deliverability has a weighting of 10%. Amongst other things, you may wish to consider:</w:t>
      </w: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1. Do you have a delivery strategy?</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2. Is there any match funding? Bidders can provide more detail in section C below.</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3. Can you show a reducing reliance on government subsidy?</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4. Do you have a proven track record of acquiring ultra-low emission buses?</w:t>
      </w: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rFonts w:cs="Arial"/>
          <w:i/>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rPr>
          <w:b/>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B3. Air Quality</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Use the space below to set out (using a maximum of 1,000 words) how you meet the “Air Quality” criteria, as set out in paragraph 3.7 of the bidding guidance.  A</w:t>
      </w:r>
      <w:r w:rsidR="00FC2BDA">
        <w:rPr>
          <w:rFonts w:cs="Arial"/>
          <w:bCs/>
          <w:i/>
          <w:iCs/>
        </w:rPr>
        <w:t>ir Quality has a weighting of 30</w:t>
      </w:r>
      <w:r>
        <w:rPr>
          <w:rFonts w:cs="Arial"/>
          <w:bCs/>
          <w:i/>
          <w:iCs/>
        </w:rPr>
        <w:t>%. Amongst other things, you may wish to consider:</w:t>
      </w: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1. What is the air quality problem as identified by this bid?</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2. To what extent does your proposal address the local air quality problem?</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3. Are you able to estimate the improvements in air quality as a result of the grants made available through this fund?</w:t>
      </w: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rsidR="007F2934" w:rsidRDefault="007F2934">
      <w:pPr>
        <w:pBdr>
          <w:top w:val="single" w:sz="4" w:space="1" w:color="000000"/>
          <w:left w:val="single" w:sz="4" w:space="4" w:color="000000"/>
          <w:bottom w:val="single" w:sz="4" w:space="1" w:color="000000"/>
          <w:right w:val="single" w:sz="4" w:space="4" w:color="000000"/>
        </w:pBdr>
        <w:rPr>
          <w:rFonts w:cs="Arial"/>
          <w:i/>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rPr>
          <w:b/>
        </w:rPr>
      </w:pPr>
    </w:p>
    <w:p w:rsidR="007F2934" w:rsidRDefault="007F2934">
      <w:pPr>
        <w:rPr>
          <w:b/>
        </w:rPr>
      </w:pPr>
    </w:p>
    <w:p w:rsidR="007F2934" w:rsidRDefault="007F2934">
      <w:pPr>
        <w:rPr>
          <w:b/>
        </w:rPr>
      </w:pPr>
    </w:p>
    <w:p w:rsidR="007F2934" w:rsidRDefault="007F2934">
      <w:pPr>
        <w:rPr>
          <w:b/>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B4. Value for Money</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Use the space below to set out (using a maximum of 1,000 words) how you meet the “Value for Money” criteria, as set out in paragraph 3.8 of the bidding guidance.  Bidders should make clear where they are referring to buses and where they are referring to infrastructure. Value</w:t>
      </w:r>
      <w:r w:rsidR="00FC2BDA">
        <w:rPr>
          <w:rFonts w:cs="Arial"/>
          <w:bCs/>
          <w:i/>
          <w:iCs/>
        </w:rPr>
        <w:t xml:space="preserve"> for money has a weighting of 30</w:t>
      </w:r>
      <w:r>
        <w:rPr>
          <w:rFonts w:cs="Arial"/>
          <w:bCs/>
          <w:i/>
          <w:iCs/>
        </w:rPr>
        <w:t>%. Amongst other things, you may wish to consider:</w:t>
      </w: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1. How competitive is your bid?</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2. Have you provided evidence to support any infrastructure ask?</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3. What are the estimated annual carbon savings of your proposal?</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4. Have you explained the assumptions underlying any quantitative analysis provided?</w:t>
      </w: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5. A description of the buses you are replacing</w:t>
      </w: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D82F86">
      <w:pPr>
        <w:pBdr>
          <w:top w:val="single" w:sz="4" w:space="1" w:color="000000"/>
          <w:left w:val="single" w:sz="4" w:space="4" w:color="000000"/>
          <w:bottom w:val="single" w:sz="4" w:space="1" w:color="000000"/>
          <w:right w:val="single" w:sz="4" w:space="4" w:color="000000"/>
        </w:pBdr>
        <w:rPr>
          <w:rFonts w:cs="Arial"/>
          <w:bCs/>
          <w:i/>
          <w:iCs/>
        </w:rPr>
      </w:pPr>
      <w:r>
        <w:rPr>
          <w:rFonts w:cs="Arial"/>
          <w:bCs/>
          <w:i/>
          <w:iCs/>
        </w:rPr>
        <w:t>6. How renewable will the source of fuel be?</w:t>
      </w:r>
    </w:p>
    <w:p w:rsidR="007F2934" w:rsidRDefault="007F2934">
      <w:pPr>
        <w:pBdr>
          <w:top w:val="single" w:sz="4" w:space="1" w:color="000000"/>
          <w:left w:val="single" w:sz="4" w:space="4" w:color="000000"/>
          <w:bottom w:val="single" w:sz="4" w:space="1" w:color="000000"/>
          <w:right w:val="single" w:sz="4" w:space="4" w:color="000000"/>
        </w:pBdr>
        <w:rPr>
          <w:rFonts w:cs="Arial"/>
          <w:bCs/>
          <w:i/>
          <w:iCs/>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rPr>
          <w:b/>
        </w:rPr>
      </w:pPr>
    </w:p>
    <w:p w:rsidR="007F2934" w:rsidRDefault="007F2934">
      <w:pPr>
        <w:rPr>
          <w:b/>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B5. The bid – supplementary information</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rFonts w:cs="Arial"/>
          <w:i/>
          <w:iCs/>
          <w:lang w:val="en-US"/>
        </w:rPr>
      </w:pPr>
      <w:r>
        <w:rPr>
          <w:rFonts w:cs="Arial"/>
          <w:i/>
          <w:iCs/>
          <w:lang w:val="en-US"/>
        </w:rPr>
        <w:t>Please use the space below to provide any further information about the bid not covered elsewhere (max 300 words):</w:t>
      </w:r>
    </w:p>
    <w:p w:rsidR="007F2934" w:rsidRDefault="007F2934">
      <w:pPr>
        <w:pBdr>
          <w:top w:val="single" w:sz="4" w:space="1" w:color="000000"/>
          <w:left w:val="single" w:sz="4" w:space="4" w:color="000000"/>
          <w:bottom w:val="single" w:sz="4" w:space="1" w:color="000000"/>
          <w:right w:val="single" w:sz="4" w:space="4" w:color="000000"/>
        </w:pBdr>
        <w:rPr>
          <w:rFonts w:cs="Arial"/>
          <w:iCs/>
          <w:lang w:val="en-US"/>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rsidR="007F2934" w:rsidRDefault="007F2934">
      <w:pPr>
        <w:pBdr>
          <w:top w:val="single" w:sz="4" w:space="1" w:color="000000"/>
          <w:left w:val="single" w:sz="4" w:space="4" w:color="000000"/>
          <w:bottom w:val="single" w:sz="4" w:space="1" w:color="000000"/>
          <w:right w:val="single" w:sz="4" w:space="4" w:color="000000"/>
        </w:pBdr>
        <w:rPr>
          <w:lang w:val="en-US"/>
        </w:rPr>
      </w:pPr>
    </w:p>
    <w:p w:rsidR="007F2934" w:rsidRDefault="007F2934">
      <w:pPr>
        <w:rPr>
          <w:b/>
        </w:rPr>
      </w:pPr>
    </w:p>
    <w:p w:rsidR="007F2934" w:rsidRDefault="007F2934">
      <w:pPr>
        <w:rPr>
          <w:b/>
        </w:rPr>
      </w:pPr>
    </w:p>
    <w:p w:rsidR="007F2934" w:rsidRDefault="00D82F86">
      <w:pPr>
        <w:rPr>
          <w:b/>
          <w:sz w:val="28"/>
          <w:szCs w:val="28"/>
          <w:u w:val="single"/>
        </w:rPr>
      </w:pPr>
      <w:r>
        <w:rPr>
          <w:b/>
          <w:sz w:val="28"/>
          <w:szCs w:val="28"/>
          <w:u w:val="single"/>
        </w:rPr>
        <w:t>SECTION C – Funding</w:t>
      </w:r>
    </w:p>
    <w:p w:rsidR="007F2934" w:rsidRDefault="007F2934">
      <w:pPr>
        <w:rPr>
          <w:b/>
        </w:rPr>
      </w:pPr>
    </w:p>
    <w:p w:rsidR="007F2934" w:rsidRDefault="007F2934">
      <w:pPr>
        <w:rPr>
          <w:b/>
          <w:u w:val="single"/>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 xml:space="preserve">C1. The Buses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tbl>
      <w:tblPr>
        <w:tblW w:w="9174" w:type="dxa"/>
        <w:tblCellMar>
          <w:left w:w="10" w:type="dxa"/>
          <w:right w:w="10" w:type="dxa"/>
        </w:tblCellMar>
        <w:tblLook w:val="04A0" w:firstRow="1" w:lastRow="0" w:firstColumn="1" w:lastColumn="0" w:noHBand="0" w:noVBand="1"/>
      </w:tblPr>
      <w:tblGrid>
        <w:gridCol w:w="4587"/>
        <w:gridCol w:w="4587"/>
      </w:tblGrid>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t>In total, how many new ultra-low emission buses are you bidding for?</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t>In total, how much grant are you seeking?</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tc>
      </w:tr>
    </w:tbl>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t xml:space="preserve">For each separate </w:t>
      </w:r>
      <w:r>
        <w:rPr>
          <w:u w:val="single"/>
        </w:rPr>
        <w:t>bus type</w:t>
      </w:r>
      <w:r>
        <w:t>, please provide the following. The calculator will give you the “Base grant”, “Top-up grant” and “Total grant eligibility”: If needed, please copy and paste more tables below. All rows are mandatory.</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t xml:space="preserve">Note – You </w:t>
      </w:r>
      <w:r>
        <w:rPr>
          <w:b/>
          <w:u w:val="single"/>
        </w:rPr>
        <w:t>must</w:t>
      </w:r>
      <w:r>
        <w:t xml:space="preserve"> submit your completed ‘calculator’ alongside this bid.</w:t>
      </w:r>
    </w:p>
    <w:p w:rsidR="007F2934" w:rsidRDefault="007F2934">
      <w:pPr>
        <w:pBdr>
          <w:top w:val="single" w:sz="4" w:space="1" w:color="000000"/>
          <w:left w:val="single" w:sz="4" w:space="4" w:color="000000"/>
          <w:bottom w:val="single" w:sz="4" w:space="1" w:color="000000"/>
          <w:right w:val="single" w:sz="4" w:space="4" w:color="000000"/>
        </w:pBdr>
        <w:rPr>
          <w:b/>
        </w:rPr>
      </w:pPr>
    </w:p>
    <w:tbl>
      <w:tblPr>
        <w:tblW w:w="9174" w:type="dxa"/>
        <w:tblCellMar>
          <w:left w:w="10" w:type="dxa"/>
          <w:right w:w="10" w:type="dxa"/>
        </w:tblCellMar>
        <w:tblLook w:val="04A0" w:firstRow="1" w:lastRow="0" w:firstColumn="1" w:lastColumn="0" w:noHBand="0" w:noVBand="1"/>
      </w:tblPr>
      <w:tblGrid>
        <w:gridCol w:w="6629"/>
        <w:gridCol w:w="2545"/>
      </w:tblGrid>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Manufacturer's name</w:t>
            </w:r>
            <w:bookmarkStart w:id="0" w:name="_Ref413578479"/>
            <w:r>
              <w:rPr>
                <w:rStyle w:val="FootnoteReference"/>
                <w:rFonts w:cs="Arial"/>
                <w:lang w:val="en"/>
              </w:rPr>
              <w:footnoteReference w:id="2"/>
            </w:r>
            <w:bookmarkEnd w:id="0"/>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Make and model of bus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sidP="00D82F86">
            <w:pPr>
              <w:rPr>
                <w:rFonts w:cs="Arial"/>
                <w:lang w:val="en"/>
              </w:rPr>
            </w:pPr>
            <w:r>
              <w:rPr>
                <w:rFonts w:cs="Arial"/>
                <w:lang w:val="en"/>
              </w:rPr>
              <w:t>Ultra-Low Emission Bus Technology (e.g. plug-in electric etc.)</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Number of buses in bid</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Anticipated date of order</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MM/YYYY</w:t>
            </w: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Anticipated date of entry into service</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MM/YYYY</w:t>
            </w: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Cost per ultra-low emission bus</w:t>
            </w:r>
            <w:r>
              <w:rPr>
                <w:rStyle w:val="FootnoteReference"/>
                <w:rFonts w:cs="Arial"/>
                <w:lang w:val="en"/>
              </w:rPr>
              <w:footnoteReference w:id="3"/>
            </w:r>
            <w:r>
              <w:rPr>
                <w:rFonts w:cs="Arial"/>
                <w:lang w:val="en"/>
              </w:rPr>
              <w:t xml:space="preserve">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Cost per bus of diesel equivalent</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Base grant per bus (as per the calculator)</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Top-up grant per bus (as per the calculator)</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grant eligibility</w:t>
            </w:r>
            <w:r>
              <w:rPr>
                <w:rStyle w:val="FootnoteReference"/>
                <w:rFonts w:cs="Arial"/>
                <w:lang w:val="en"/>
              </w:rPr>
              <w:footnoteReference w:id="4"/>
            </w:r>
            <w:r>
              <w:rPr>
                <w:rFonts w:cs="Arial"/>
                <w:lang w:val="en"/>
              </w:rPr>
              <w:t xml:space="preserve"> per bus (as per the calculator)</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Total grant being sought per bus</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932E26">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26" w:rsidRDefault="00932E26">
            <w:pPr>
              <w:rPr>
                <w:rFonts w:cs="Arial"/>
                <w:lang w:val="en"/>
              </w:rPr>
            </w:pPr>
            <w:r>
              <w:rPr>
                <w:rFonts w:cs="Arial"/>
                <w:lang w:val="en"/>
              </w:rPr>
              <w:t>Value for Money (</w:t>
            </w:r>
            <w:proofErr w:type="spellStart"/>
            <w:r>
              <w:rPr>
                <w:rFonts w:cs="Arial"/>
                <w:lang w:val="en"/>
              </w:rPr>
              <w:t>VfM</w:t>
            </w:r>
            <w:proofErr w:type="spellEnd"/>
            <w:r>
              <w:rPr>
                <w:rFonts w:cs="Arial"/>
                <w:lang w:val="en"/>
              </w:rPr>
              <w:t xml:space="preserve">) Score (as per calculator) </w:t>
            </w:r>
          </w:p>
        </w:tc>
        <w:tc>
          <w:tcPr>
            <w:tcW w:w="2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2E26" w:rsidRDefault="00932E26">
            <w:pPr>
              <w:rPr>
                <w:rFonts w:cs="Arial"/>
                <w:lang w:val="en"/>
              </w:rPr>
            </w:pPr>
          </w:p>
        </w:tc>
      </w:tr>
    </w:tbl>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D82F86">
      <w:pPr>
        <w:pBdr>
          <w:top w:val="single" w:sz="4" w:space="1" w:color="000000"/>
          <w:left w:val="single" w:sz="4" w:space="4" w:color="000000"/>
          <w:bottom w:val="single" w:sz="4" w:space="1" w:color="000000"/>
          <w:right w:val="single" w:sz="4" w:space="4" w:color="000000"/>
        </w:pBdr>
        <w:rPr>
          <w:rFonts w:cs="Arial"/>
          <w:lang w:val="en"/>
        </w:rPr>
      </w:pPr>
      <w:r>
        <w:rPr>
          <w:rFonts w:cs="Arial"/>
          <w:lang w:val="en"/>
        </w:rPr>
        <w:t>Space below for copying more tables if needed:</w:t>
      </w: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rPr>
          <w:b/>
          <w:u w:val="single"/>
        </w:rPr>
      </w:pPr>
    </w:p>
    <w:p w:rsidR="007F2934" w:rsidRDefault="007F2934">
      <w:pPr>
        <w:rPr>
          <w:b/>
        </w:rPr>
      </w:pPr>
    </w:p>
    <w:p w:rsidR="007F2934" w:rsidRDefault="007F2934">
      <w:pPr>
        <w:rPr>
          <w:b/>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C2. The Infrastructure</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rFonts w:cs="Arial"/>
          <w:i/>
          <w:iCs/>
          <w:lang w:val="en-US"/>
        </w:rPr>
      </w:pPr>
      <w:r>
        <w:rPr>
          <w:rFonts w:cs="Arial"/>
          <w:i/>
          <w:iCs/>
          <w:lang w:val="en-US"/>
        </w:rPr>
        <w:t xml:space="preserve">Please give a description of any infrastructure funding being sought over </w:t>
      </w:r>
      <w:r w:rsidR="00605A3C">
        <w:rPr>
          <w:rFonts w:cs="Arial"/>
          <w:i/>
          <w:iCs/>
          <w:lang w:val="en-US"/>
        </w:rPr>
        <w:t>the period of funding (i.e. 2018-2021</w:t>
      </w:r>
      <w:r>
        <w:rPr>
          <w:rFonts w:cs="Arial"/>
          <w:i/>
          <w:iCs/>
          <w:lang w:val="en-US"/>
        </w:rPr>
        <w:t>):</w:t>
      </w:r>
    </w:p>
    <w:p w:rsidR="007F2934" w:rsidRDefault="007F2934">
      <w:pPr>
        <w:pBdr>
          <w:top w:val="single" w:sz="4" w:space="1" w:color="000000"/>
          <w:left w:val="single" w:sz="4" w:space="4" w:color="000000"/>
          <w:bottom w:val="single" w:sz="4" w:space="1" w:color="000000"/>
          <w:right w:val="single" w:sz="4" w:space="4" w:color="000000"/>
        </w:pBdr>
        <w:rPr>
          <w:rFonts w:cs="Arial"/>
          <w:iCs/>
          <w:lang w:val="en-US"/>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rPr>
          <w:rFonts w:cs="Arial"/>
          <w:i/>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i/>
          <w:lang w:val="en"/>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tbl>
      <w:tblPr>
        <w:tblW w:w="9174" w:type="dxa"/>
        <w:tblCellMar>
          <w:left w:w="10" w:type="dxa"/>
          <w:right w:w="10" w:type="dxa"/>
        </w:tblCellMar>
        <w:tblLook w:val="04A0" w:firstRow="1" w:lastRow="0" w:firstColumn="1" w:lastColumn="0" w:noHBand="0" w:noVBand="1"/>
      </w:tblPr>
      <w:tblGrid>
        <w:gridCol w:w="4587"/>
        <w:gridCol w:w="4587"/>
      </w:tblGrid>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t>In total, how much grant are you seeking for infrastructure?</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tc>
      </w:tr>
    </w:tbl>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t>For each type of infrastructure</w:t>
      </w:r>
      <w:r>
        <w:rPr>
          <w:rStyle w:val="FootnoteReference"/>
        </w:rPr>
        <w:footnoteReference w:id="5"/>
      </w:r>
      <w:r>
        <w:t>, please provide the following. If needed, please copy and paste more tables below. All rows are mandatory.</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tbl>
      <w:tblPr>
        <w:tblW w:w="9174" w:type="dxa"/>
        <w:tblCellMar>
          <w:left w:w="10" w:type="dxa"/>
          <w:right w:w="10" w:type="dxa"/>
        </w:tblCellMar>
        <w:tblLook w:val="04A0" w:firstRow="1" w:lastRow="0" w:firstColumn="1" w:lastColumn="0" w:noHBand="0" w:noVBand="1"/>
      </w:tblPr>
      <w:tblGrid>
        <w:gridCol w:w="4587"/>
        <w:gridCol w:w="4587"/>
      </w:tblGrid>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Manufacturer's name</w:t>
            </w:r>
            <w:r>
              <w:rPr>
                <w:rStyle w:val="FootnoteReference"/>
                <w:rFonts w:cs="Arial"/>
                <w:lang w:val="en"/>
              </w:rPr>
              <w:footnoteReference w:id="6"/>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Type of infrastructure</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Anticipated date of order</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MM/YYYY</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Anticipated date of installation</w:t>
            </w:r>
            <w:r>
              <w:rPr>
                <w:rStyle w:val="FootnoteReference"/>
                <w:rFonts w:cs="Arial"/>
                <w:lang w:val="en"/>
              </w:rPr>
              <w:footnoteReference w:id="7"/>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MM/YYYY</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Total cost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eligible amount</w:t>
            </w:r>
            <w:r>
              <w:rPr>
                <w:rStyle w:val="FootnoteReference"/>
                <w:rFonts w:cs="Arial"/>
                <w:lang w:val="en"/>
              </w:rPr>
              <w:footnoteReference w:id="8"/>
            </w:r>
            <w:r>
              <w:rPr>
                <w:rFonts w:cs="Arial"/>
                <w:lang w:val="en"/>
              </w:rPr>
              <w:t xml:space="preserve">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Total grant sought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bl>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rPr>
          <w:lang w:val="en-US"/>
        </w:rPr>
      </w:pPr>
    </w:p>
    <w:p w:rsidR="007F2934" w:rsidRDefault="007F2934">
      <w:pPr>
        <w:rPr>
          <w:b/>
        </w:rPr>
      </w:pPr>
    </w:p>
    <w:p w:rsidR="007F2934" w:rsidRDefault="007F2934">
      <w:pPr>
        <w:rPr>
          <w:b/>
        </w:rPr>
      </w:pPr>
    </w:p>
    <w:p w:rsidR="007F2934" w:rsidRDefault="007F2934">
      <w:pPr>
        <w:rPr>
          <w:b/>
        </w:rPr>
      </w:pPr>
    </w:p>
    <w:p w:rsidR="007F2934" w:rsidRDefault="007F2934">
      <w:pPr>
        <w:rPr>
          <w:b/>
        </w:rPr>
      </w:pPr>
    </w:p>
    <w:p w:rsidR="007F2934" w:rsidRDefault="007F2934">
      <w:pPr>
        <w:rPr>
          <w:b/>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C3. Funding Profile</w:t>
      </w: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D82F86">
      <w:pPr>
        <w:pBdr>
          <w:top w:val="single" w:sz="4" w:space="1" w:color="000000"/>
          <w:left w:val="single" w:sz="4" w:space="4" w:color="000000"/>
          <w:bottom w:val="single" w:sz="4" w:space="1" w:color="000000"/>
          <w:right w:val="single" w:sz="4" w:space="4" w:color="000000"/>
        </w:pBdr>
        <w:rPr>
          <w:i/>
        </w:rPr>
      </w:pPr>
      <w:r>
        <w:rPr>
          <w:i/>
        </w:rPr>
        <w:t>Please use the information in sections C1 and C2 to complete the following summary funding table:</w:t>
      </w: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D82F86">
      <w:pPr>
        <w:pBdr>
          <w:top w:val="single" w:sz="4" w:space="1" w:color="000000"/>
          <w:left w:val="single" w:sz="4" w:space="4" w:color="000000"/>
          <w:bottom w:val="single" w:sz="4" w:space="1" w:color="000000"/>
          <w:right w:val="single" w:sz="4" w:space="4" w:color="000000"/>
        </w:pBdr>
      </w:pPr>
      <w:r>
        <w:t xml:space="preserve">Please complete the following tables. </w:t>
      </w:r>
      <w:r>
        <w:rPr>
          <w:b/>
        </w:rPr>
        <w:t>Figures should be entered in £000s</w:t>
      </w:r>
      <w:r>
        <w:t xml:space="preserve"> (i.e. £10,000 = 10).</w:t>
      </w: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tbl>
      <w:tblPr>
        <w:tblW w:w="5000" w:type="pct"/>
        <w:tblLayout w:type="fixed"/>
        <w:tblCellMar>
          <w:left w:w="10" w:type="dxa"/>
          <w:right w:w="10" w:type="dxa"/>
        </w:tblCellMar>
        <w:tblLook w:val="04A0" w:firstRow="1" w:lastRow="0" w:firstColumn="1" w:lastColumn="0" w:noHBand="0" w:noVBand="1"/>
      </w:tblPr>
      <w:tblGrid>
        <w:gridCol w:w="2729"/>
        <w:gridCol w:w="879"/>
        <w:gridCol w:w="882"/>
        <w:gridCol w:w="880"/>
        <w:gridCol w:w="880"/>
        <w:gridCol w:w="880"/>
        <w:gridCol w:w="880"/>
        <w:gridCol w:w="938"/>
      </w:tblGrid>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sz w:val="22"/>
                <w:szCs w:val="22"/>
              </w:rPr>
            </w:pPr>
            <w:r>
              <w:rPr>
                <w:b/>
                <w:sz w:val="22"/>
                <w:szCs w:val="22"/>
              </w:rPr>
              <w:t>£000s</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605A3C">
            <w:pPr>
              <w:rPr>
                <w:b/>
                <w:sz w:val="22"/>
                <w:szCs w:val="22"/>
              </w:rPr>
            </w:pPr>
            <w:r>
              <w:rPr>
                <w:b/>
                <w:sz w:val="22"/>
                <w:szCs w:val="22"/>
              </w:rPr>
              <w:t>2018-19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605A3C">
            <w:pPr>
              <w:rPr>
                <w:b/>
                <w:sz w:val="22"/>
                <w:szCs w:val="22"/>
              </w:rPr>
            </w:pPr>
            <w:r>
              <w:rPr>
                <w:b/>
                <w:sz w:val="22"/>
                <w:szCs w:val="22"/>
              </w:rPr>
              <w:t>2019-20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605A3C">
            <w:pPr>
              <w:rPr>
                <w:b/>
                <w:sz w:val="22"/>
                <w:szCs w:val="22"/>
              </w:rPr>
            </w:pPr>
            <w:r>
              <w:rPr>
                <w:b/>
                <w:sz w:val="22"/>
                <w:szCs w:val="22"/>
              </w:rPr>
              <w:t>2020– 21</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rPr>
            </w:pPr>
            <w:r>
              <w:rPr>
                <w:b/>
              </w:rPr>
              <w:t>Total</w:t>
            </w: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sz w:val="22"/>
                <w:szCs w:val="22"/>
              </w:rPr>
            </w:pPr>
            <w:r>
              <w:rPr>
                <w:b/>
                <w:sz w:val="22"/>
                <w:szCs w:val="22"/>
              </w:rPr>
              <w:t>Buses</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Number of buses in bid</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grant eligibility (as per your calculator)</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grant being sought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sz w:val="22"/>
                <w:szCs w:val="22"/>
              </w:rPr>
            </w:pPr>
            <w:r>
              <w:rPr>
                <w:b/>
                <w:sz w:val="22"/>
                <w:szCs w:val="22"/>
              </w:rPr>
              <w:t>Infrastructure</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cost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eligible amount (i.e. 75%)</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grant sought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sz w:val="22"/>
                <w:szCs w:val="22"/>
              </w:rPr>
            </w:pPr>
            <w:r>
              <w:rPr>
                <w:b/>
                <w:sz w:val="22"/>
                <w:szCs w:val="22"/>
              </w:rPr>
              <w:t>TOTAL grant sought (Bus and infrastructure)</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sz w:val="22"/>
                <w:szCs w:val="22"/>
              </w:rPr>
              <w:t>Match funding (if any)</w:t>
            </w:r>
            <w:r>
              <w:rPr>
                <w:rStyle w:val="FootnoteReference"/>
                <w:sz w:val="22"/>
                <w:szCs w:val="22"/>
              </w:rPr>
              <w:footnoteReference w:id="9"/>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bl>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i/>
        </w:rPr>
      </w:pPr>
      <w:r>
        <w:rPr>
          <w:i/>
        </w:rPr>
        <w:t>Please provide more information below on any match funding, notably:</w:t>
      </w:r>
    </w:p>
    <w:p w:rsidR="007F2934" w:rsidRDefault="00D82F86">
      <w:pPr>
        <w:pBdr>
          <w:top w:val="single" w:sz="4" w:space="1" w:color="000000"/>
          <w:left w:val="single" w:sz="4" w:space="4" w:color="000000"/>
          <w:bottom w:val="single" w:sz="4" w:space="1" w:color="000000"/>
          <w:right w:val="single" w:sz="4" w:space="4" w:color="000000"/>
        </w:pBdr>
        <w:rPr>
          <w:i/>
        </w:rPr>
      </w:pPr>
      <w:r>
        <w:rPr>
          <w:i/>
        </w:rPr>
        <w:t>1. What it will buy;</w:t>
      </w:r>
    </w:p>
    <w:p w:rsidR="007F2934" w:rsidRDefault="00D82F86">
      <w:pPr>
        <w:pBdr>
          <w:top w:val="single" w:sz="4" w:space="1" w:color="000000"/>
          <w:left w:val="single" w:sz="4" w:space="4" w:color="000000"/>
          <w:bottom w:val="single" w:sz="4" w:space="1" w:color="000000"/>
          <w:right w:val="single" w:sz="4" w:space="4" w:color="000000"/>
        </w:pBdr>
        <w:rPr>
          <w:i/>
        </w:rPr>
      </w:pPr>
      <w:r>
        <w:rPr>
          <w:i/>
        </w:rPr>
        <w:t>2. When it will be bought; and</w:t>
      </w:r>
    </w:p>
    <w:p w:rsidR="007F2934" w:rsidRDefault="00D82F86">
      <w:pPr>
        <w:pBdr>
          <w:top w:val="single" w:sz="4" w:space="1" w:color="000000"/>
          <w:left w:val="single" w:sz="4" w:space="4" w:color="000000"/>
          <w:bottom w:val="single" w:sz="4" w:space="1" w:color="000000"/>
          <w:right w:val="single" w:sz="4" w:space="4" w:color="000000"/>
        </w:pBdr>
      </w:pPr>
      <w:r>
        <w:rPr>
          <w:i/>
        </w:rPr>
        <w:t>3. The source(s)</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rPr>
          <w:b/>
          <w:lang w:val="en-US"/>
        </w:rPr>
      </w:pPr>
    </w:p>
    <w:p w:rsidR="007F2934" w:rsidRDefault="007F2934">
      <w:pPr>
        <w:rPr>
          <w:b/>
          <w:u w:val="single"/>
        </w:rPr>
      </w:pPr>
    </w:p>
    <w:p w:rsidR="007F2934" w:rsidRDefault="007F2934">
      <w:pPr>
        <w:rPr>
          <w:b/>
          <w:u w:val="single"/>
        </w:rPr>
      </w:pPr>
    </w:p>
    <w:p w:rsidR="007F2934" w:rsidRDefault="007F2934">
      <w:pPr>
        <w:rPr>
          <w:b/>
          <w:u w:val="single"/>
        </w:rPr>
      </w:pPr>
    </w:p>
    <w:p w:rsidR="007F2934" w:rsidRDefault="00070F19">
      <w:pPr>
        <w:rPr>
          <w:b/>
          <w:sz w:val="28"/>
          <w:szCs w:val="28"/>
          <w:u w:val="single"/>
        </w:rPr>
      </w:pPr>
      <w:r>
        <w:rPr>
          <w:b/>
          <w:sz w:val="28"/>
          <w:szCs w:val="28"/>
          <w:u w:val="single"/>
        </w:rPr>
        <w:t>SECTION D – Funding</w:t>
      </w:r>
      <w:r w:rsidR="006B1FF8">
        <w:rPr>
          <w:b/>
          <w:sz w:val="28"/>
          <w:szCs w:val="28"/>
          <w:u w:val="single"/>
        </w:rPr>
        <w:t xml:space="preserve"> (bid 2 – scaled-down)</w:t>
      </w:r>
    </w:p>
    <w:p w:rsidR="007F2934" w:rsidRDefault="007F2934">
      <w:pPr>
        <w:rPr>
          <w:b/>
        </w:rPr>
      </w:pPr>
    </w:p>
    <w:p w:rsidR="007F2934" w:rsidRDefault="007F2934">
      <w:pPr>
        <w:rPr>
          <w:b/>
        </w:rPr>
      </w:pPr>
    </w:p>
    <w:p w:rsidR="007F2934" w:rsidRDefault="00D82F86">
      <w:pPr>
        <w:rPr>
          <w:i/>
          <w:sz w:val="20"/>
          <w:szCs w:val="20"/>
        </w:rPr>
      </w:pPr>
      <w:r>
        <w:rPr>
          <w:i/>
          <w:sz w:val="20"/>
          <w:szCs w:val="20"/>
        </w:rPr>
        <w:t>Although there is no cap on bids, where they exceed £5m, bidders should demonstrate how their plans (and the amount sought) can be scaled down. In doing so, please complete tables D1-D3 below.</w:t>
      </w:r>
    </w:p>
    <w:p w:rsidR="007F2934" w:rsidRDefault="007F2934">
      <w:pPr>
        <w:rPr>
          <w:i/>
          <w:sz w:val="20"/>
          <w:szCs w:val="20"/>
        </w:rPr>
      </w:pPr>
    </w:p>
    <w:p w:rsidR="007F2934" w:rsidRDefault="007F2934">
      <w:pPr>
        <w:rPr>
          <w:b/>
        </w:rPr>
      </w:pPr>
    </w:p>
    <w:p w:rsidR="007F2934" w:rsidRDefault="007F2934">
      <w:pPr>
        <w:rPr>
          <w:b/>
          <w:u w:val="single"/>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D1. The Buses (bid 2)</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tbl>
      <w:tblPr>
        <w:tblW w:w="9174" w:type="dxa"/>
        <w:tblCellMar>
          <w:left w:w="10" w:type="dxa"/>
          <w:right w:w="10" w:type="dxa"/>
        </w:tblCellMar>
        <w:tblLook w:val="04A0" w:firstRow="1" w:lastRow="0" w:firstColumn="1" w:lastColumn="0" w:noHBand="0" w:noVBand="1"/>
      </w:tblPr>
      <w:tblGrid>
        <w:gridCol w:w="4587"/>
        <w:gridCol w:w="4587"/>
      </w:tblGrid>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t xml:space="preserve">In total, how many new </w:t>
            </w:r>
            <w:r w:rsidR="00FC2BDA">
              <w:t>ultra-low emission</w:t>
            </w:r>
            <w:r>
              <w:t xml:space="preserve"> buses are you bidding for?</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t>In total, how much grant are you seeking?</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tc>
      </w:tr>
    </w:tbl>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t>For each separate bus type, please provide the following. The calculator will give you the “Base grant”, “Top-up grant” and “Total grant eligibility”: If needed, please copy and paste more tables below. All rows are mandatory.</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t>Note – You must submit your completed ‘calculator’ alongside this bid.</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tbl>
      <w:tblPr>
        <w:tblW w:w="9174" w:type="dxa"/>
        <w:tblCellMar>
          <w:left w:w="10" w:type="dxa"/>
          <w:right w:w="10" w:type="dxa"/>
        </w:tblCellMar>
        <w:tblLook w:val="04A0" w:firstRow="1" w:lastRow="0" w:firstColumn="1" w:lastColumn="0" w:noHBand="0" w:noVBand="1"/>
      </w:tblPr>
      <w:tblGrid>
        <w:gridCol w:w="4587"/>
        <w:gridCol w:w="4587"/>
      </w:tblGrid>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Manufacturer's name</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Make and model of bus</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FC2BDA">
            <w:pPr>
              <w:rPr>
                <w:rFonts w:cs="Arial"/>
                <w:lang w:val="en"/>
              </w:rPr>
            </w:pPr>
            <w:r>
              <w:rPr>
                <w:rFonts w:cs="Arial"/>
                <w:lang w:val="en"/>
              </w:rPr>
              <w:t>Ultra-</w:t>
            </w:r>
            <w:r w:rsidR="00D82F86">
              <w:rPr>
                <w:rFonts w:cs="Arial"/>
                <w:lang w:val="en"/>
              </w:rPr>
              <w:t>Low Emission Bus Technology (e.</w:t>
            </w:r>
            <w:r>
              <w:rPr>
                <w:rFonts w:cs="Arial"/>
                <w:lang w:val="en"/>
              </w:rPr>
              <w:t>g. plug-in electric,</w:t>
            </w:r>
            <w:r w:rsidR="00D82F86">
              <w:rPr>
                <w:rFonts w:cs="Arial"/>
                <w:lang w:val="en"/>
              </w:rPr>
              <w:t xml:space="preserve"> etc.)</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Number of buses in bid</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Anticipated date of order</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MM/YYYY</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Anticipated date of entry into service</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MM/YYYY</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 xml:space="preserve">Cost per </w:t>
            </w:r>
            <w:r w:rsidR="00FC2BDA">
              <w:rPr>
                <w:rFonts w:cs="Arial"/>
                <w:lang w:val="en"/>
              </w:rPr>
              <w:t>ultra-</w:t>
            </w:r>
            <w:r>
              <w:rPr>
                <w:rFonts w:cs="Arial"/>
                <w:lang w:val="en"/>
              </w:rPr>
              <w:t xml:space="preserve">low emission bus </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Cost per bus of diesel equivalent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Base grant per bus (as per the calculator)</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Top-up grant per bus (as per the calculator)</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grant eligibility</w:t>
            </w:r>
            <w:r>
              <w:rPr>
                <w:rStyle w:val="FootnoteReference"/>
                <w:rFonts w:cs="Arial"/>
                <w:lang w:val="en"/>
              </w:rPr>
              <w:footnoteReference w:id="10"/>
            </w:r>
            <w:r>
              <w:rPr>
                <w:rFonts w:cs="Arial"/>
                <w:lang w:val="en"/>
              </w:rPr>
              <w:t xml:space="preserve"> per bus (as per the calculator)</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Total grant being sought per bus</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bl>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D82F86">
      <w:pPr>
        <w:pBdr>
          <w:top w:val="single" w:sz="4" w:space="1" w:color="000000"/>
          <w:left w:val="single" w:sz="4" w:space="4" w:color="000000"/>
          <w:bottom w:val="single" w:sz="4" w:space="1" w:color="000000"/>
          <w:right w:val="single" w:sz="4" w:space="4" w:color="000000"/>
        </w:pBdr>
        <w:rPr>
          <w:rFonts w:cs="Arial"/>
          <w:lang w:val="en"/>
        </w:rPr>
      </w:pPr>
      <w:r>
        <w:rPr>
          <w:rFonts w:cs="Arial"/>
          <w:lang w:val="en"/>
        </w:rPr>
        <w:lastRenderedPageBreak/>
        <w:t>Please give a description of how this scaled down bid still meets the objectives of the fund as set out in the guidance and helps deliver your longer term vision.</w:t>
      </w: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rPr>
          <w:b/>
          <w:u w:val="single"/>
        </w:rPr>
      </w:pPr>
    </w:p>
    <w:p w:rsidR="007F2934" w:rsidRDefault="007F2934">
      <w:pPr>
        <w:rPr>
          <w:b/>
        </w:rPr>
      </w:pPr>
    </w:p>
    <w:p w:rsidR="007F2934" w:rsidRDefault="007F2934">
      <w:pPr>
        <w:rPr>
          <w:b/>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D2. The infrastructure (bid 2)</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rFonts w:cs="Arial"/>
          <w:i/>
          <w:iCs/>
          <w:lang w:val="en-US"/>
        </w:rPr>
      </w:pPr>
      <w:r>
        <w:rPr>
          <w:rFonts w:cs="Arial"/>
          <w:i/>
          <w:iCs/>
          <w:lang w:val="en-US"/>
        </w:rPr>
        <w:t xml:space="preserve">Please give a description of any infrastructure funding being sought over the period of </w:t>
      </w:r>
      <w:r w:rsidR="00605A3C">
        <w:rPr>
          <w:rFonts w:cs="Arial"/>
          <w:i/>
          <w:iCs/>
          <w:lang w:val="en-US"/>
        </w:rPr>
        <w:t>funding (i.e. 2018-2021</w:t>
      </w:r>
      <w:r>
        <w:rPr>
          <w:rFonts w:cs="Arial"/>
          <w:i/>
          <w:iCs/>
          <w:lang w:val="en-US"/>
        </w:rPr>
        <w:t>):</w:t>
      </w:r>
    </w:p>
    <w:p w:rsidR="007F2934" w:rsidRDefault="007F2934">
      <w:pPr>
        <w:pBdr>
          <w:top w:val="single" w:sz="4" w:space="1" w:color="000000"/>
          <w:left w:val="single" w:sz="4" w:space="4" w:color="000000"/>
          <w:bottom w:val="single" w:sz="4" w:space="1" w:color="000000"/>
          <w:right w:val="single" w:sz="4" w:space="4" w:color="000000"/>
        </w:pBdr>
        <w:rPr>
          <w:rFonts w:cs="Arial"/>
          <w:iCs/>
          <w:lang w:val="en-US"/>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rPr>
          <w:rFonts w:cs="Arial"/>
          <w:i/>
          <w:lang w:val="en"/>
        </w:rPr>
      </w:pPr>
    </w:p>
    <w:p w:rsidR="007F2934" w:rsidRDefault="007F2934">
      <w:pPr>
        <w:pBdr>
          <w:top w:val="single" w:sz="4" w:space="1" w:color="000000"/>
          <w:left w:val="single" w:sz="4" w:space="4" w:color="000000"/>
          <w:bottom w:val="single" w:sz="4" w:space="1" w:color="000000"/>
          <w:right w:val="single" w:sz="4" w:space="4" w:color="000000"/>
        </w:pBdr>
        <w:rPr>
          <w:rFonts w:cs="Arial"/>
          <w:i/>
          <w:lang w:val="en"/>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tbl>
      <w:tblPr>
        <w:tblW w:w="9174" w:type="dxa"/>
        <w:tblCellMar>
          <w:left w:w="10" w:type="dxa"/>
          <w:right w:w="10" w:type="dxa"/>
        </w:tblCellMar>
        <w:tblLook w:val="04A0" w:firstRow="1" w:lastRow="0" w:firstColumn="1" w:lastColumn="0" w:noHBand="0" w:noVBand="1"/>
      </w:tblPr>
      <w:tblGrid>
        <w:gridCol w:w="4587"/>
        <w:gridCol w:w="4587"/>
      </w:tblGrid>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t>In total, how much grant are you seeking?</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tc>
      </w:tr>
    </w:tbl>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t>For each type of infrastructure</w:t>
      </w:r>
      <w:r>
        <w:rPr>
          <w:rStyle w:val="FootnoteReference"/>
        </w:rPr>
        <w:footnoteReference w:id="11"/>
      </w:r>
      <w:r>
        <w:t>, please provide the following. If needed, please copy and paste more tables below.</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tbl>
      <w:tblPr>
        <w:tblW w:w="9174" w:type="dxa"/>
        <w:tblCellMar>
          <w:left w:w="10" w:type="dxa"/>
          <w:right w:w="10" w:type="dxa"/>
        </w:tblCellMar>
        <w:tblLook w:val="04A0" w:firstRow="1" w:lastRow="0" w:firstColumn="1" w:lastColumn="0" w:noHBand="0" w:noVBand="1"/>
      </w:tblPr>
      <w:tblGrid>
        <w:gridCol w:w="4587"/>
        <w:gridCol w:w="4587"/>
      </w:tblGrid>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Manufacturer's name</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Type of infrastructure</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Anticipated date of order</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MM/YYYY</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Anticipated date of installation</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MM/YYYY</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Total cost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Total eligible amount (i.e. 75%)</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Total grant sought</w:t>
            </w: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lang w:val="en"/>
              </w:rPr>
            </w:pPr>
            <w:r>
              <w:rPr>
                <w:rFonts w:cs="Arial"/>
                <w:lang w:val="en"/>
              </w:rPr>
              <w:t>£</w:t>
            </w:r>
          </w:p>
        </w:tc>
      </w:tr>
      <w:tr w:rsidR="007F2934">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c>
          <w:tcPr>
            <w:tcW w:w="4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lang w:val="en"/>
              </w:rPr>
            </w:pPr>
          </w:p>
        </w:tc>
      </w:tr>
    </w:tbl>
    <w:p w:rsidR="007F2934" w:rsidRDefault="00D82F86">
      <w:pPr>
        <w:pBdr>
          <w:top w:val="single" w:sz="4" w:space="1" w:color="000000"/>
          <w:left w:val="single" w:sz="4" w:space="4" w:color="000000"/>
          <w:bottom w:val="single" w:sz="4" w:space="1" w:color="000000"/>
          <w:right w:val="single" w:sz="4" w:space="4" w:color="000000"/>
        </w:pBdr>
        <w:rPr>
          <w:rFonts w:cs="Arial"/>
          <w:lang w:val="en"/>
        </w:rPr>
      </w:pPr>
      <w:r>
        <w:rPr>
          <w:rFonts w:cs="Arial"/>
          <w:lang w:val="en"/>
        </w:rPr>
        <w:t>Please give a description of how this scaled down bid still meets the objectives of the fund as set out in the guidance and helps deliver your longer term vision.</w:t>
      </w:r>
    </w:p>
    <w:p w:rsidR="007F2934" w:rsidRDefault="007F2934">
      <w:pPr>
        <w:pBdr>
          <w:top w:val="single" w:sz="4" w:space="1" w:color="000000"/>
          <w:left w:val="single" w:sz="4" w:space="4" w:color="000000"/>
          <w:bottom w:val="single" w:sz="4" w:space="1" w:color="000000"/>
          <w:right w:val="single" w:sz="4" w:space="4" w:color="000000"/>
        </w:pBdr>
        <w:rPr>
          <w:rFonts w:cs="Arial"/>
          <w:lang w:val="en"/>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rPr>
          <w:b/>
        </w:rPr>
      </w:pPr>
    </w:p>
    <w:p w:rsidR="007F2934" w:rsidRDefault="00D82F86">
      <w:pPr>
        <w:pBdr>
          <w:top w:val="single" w:sz="4" w:space="1" w:color="000000"/>
          <w:left w:val="single" w:sz="4" w:space="4" w:color="000000"/>
          <w:bottom w:val="single" w:sz="4" w:space="1" w:color="000000"/>
          <w:right w:val="single" w:sz="4" w:space="4" w:color="000000"/>
        </w:pBdr>
        <w:rPr>
          <w:b/>
        </w:rPr>
      </w:pPr>
      <w:r>
        <w:rPr>
          <w:b/>
        </w:rPr>
        <w:t>D3. Funding profile (bid 2)</w:t>
      </w: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D82F86">
      <w:pPr>
        <w:pBdr>
          <w:top w:val="single" w:sz="4" w:space="1" w:color="000000"/>
          <w:left w:val="single" w:sz="4" w:space="4" w:color="000000"/>
          <w:bottom w:val="single" w:sz="4" w:space="1" w:color="000000"/>
          <w:right w:val="single" w:sz="4" w:space="4" w:color="000000"/>
        </w:pBdr>
        <w:rPr>
          <w:i/>
        </w:rPr>
      </w:pPr>
      <w:r>
        <w:rPr>
          <w:i/>
        </w:rPr>
        <w:t>Please use the information in sections D1 and D2 to complete the following summary funding table:</w:t>
      </w: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D82F86">
      <w:pPr>
        <w:pBdr>
          <w:top w:val="single" w:sz="4" w:space="1" w:color="000000"/>
          <w:left w:val="single" w:sz="4" w:space="4" w:color="000000"/>
          <w:bottom w:val="single" w:sz="4" w:space="1" w:color="000000"/>
          <w:right w:val="single" w:sz="4" w:space="4" w:color="000000"/>
        </w:pBdr>
      </w:pPr>
      <w:r>
        <w:t xml:space="preserve">Please complete the following tables. </w:t>
      </w:r>
      <w:r>
        <w:rPr>
          <w:b/>
        </w:rPr>
        <w:t>Figures should be entered in £000s</w:t>
      </w:r>
      <w:r>
        <w:t xml:space="preserve"> (i.e. £10,000 = 10).</w:t>
      </w: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pPr>
    </w:p>
    <w:tbl>
      <w:tblPr>
        <w:tblW w:w="5000" w:type="pct"/>
        <w:tblLayout w:type="fixed"/>
        <w:tblCellMar>
          <w:left w:w="10" w:type="dxa"/>
          <w:right w:w="10" w:type="dxa"/>
        </w:tblCellMar>
        <w:tblLook w:val="04A0" w:firstRow="1" w:lastRow="0" w:firstColumn="1" w:lastColumn="0" w:noHBand="0" w:noVBand="1"/>
      </w:tblPr>
      <w:tblGrid>
        <w:gridCol w:w="2729"/>
        <w:gridCol w:w="879"/>
        <w:gridCol w:w="882"/>
        <w:gridCol w:w="880"/>
        <w:gridCol w:w="880"/>
        <w:gridCol w:w="880"/>
        <w:gridCol w:w="880"/>
        <w:gridCol w:w="938"/>
      </w:tblGrid>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sz w:val="22"/>
                <w:szCs w:val="22"/>
              </w:rPr>
            </w:pPr>
            <w:r>
              <w:rPr>
                <w:b/>
                <w:sz w:val="22"/>
                <w:szCs w:val="22"/>
              </w:rPr>
              <w:t>£000s</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605A3C">
            <w:pPr>
              <w:rPr>
                <w:b/>
                <w:sz w:val="22"/>
                <w:szCs w:val="22"/>
              </w:rPr>
            </w:pPr>
            <w:r>
              <w:rPr>
                <w:b/>
                <w:sz w:val="22"/>
                <w:szCs w:val="22"/>
              </w:rPr>
              <w:t>2018-19</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605A3C">
            <w:pPr>
              <w:rPr>
                <w:b/>
                <w:sz w:val="22"/>
                <w:szCs w:val="22"/>
              </w:rPr>
            </w:pPr>
            <w:r>
              <w:rPr>
                <w:b/>
                <w:sz w:val="22"/>
                <w:szCs w:val="22"/>
              </w:rPr>
              <w:t>2019-20</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605A3C">
            <w:pPr>
              <w:rPr>
                <w:b/>
                <w:sz w:val="22"/>
                <w:szCs w:val="22"/>
              </w:rPr>
            </w:pPr>
            <w:r>
              <w:rPr>
                <w:b/>
                <w:sz w:val="22"/>
                <w:szCs w:val="22"/>
              </w:rPr>
              <w:t>2020 –21</w:t>
            </w: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rPr>
            </w:pPr>
            <w:r>
              <w:rPr>
                <w:b/>
              </w:rPr>
              <w:t>Total</w:t>
            </w: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sz w:val="22"/>
                <w:szCs w:val="22"/>
              </w:rPr>
            </w:pPr>
            <w:r>
              <w:rPr>
                <w:b/>
                <w:sz w:val="22"/>
                <w:szCs w:val="22"/>
              </w:rPr>
              <w:t>Buses</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Number of buses in bid</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grant eligibility</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grant being sought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sz w:val="22"/>
                <w:szCs w:val="22"/>
              </w:rPr>
            </w:pPr>
            <w:r>
              <w:rPr>
                <w:b/>
                <w:sz w:val="22"/>
                <w:szCs w:val="22"/>
              </w:rPr>
              <w:t>Infrastructure</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cost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eligible amount (i.e. 75%)</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rFonts w:cs="Arial"/>
                <w:lang w:val="en"/>
              </w:rPr>
              <w:t>Total grant sought</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b/>
                <w:sz w:val="22"/>
                <w:szCs w:val="22"/>
              </w:rPr>
            </w:pPr>
            <w:r>
              <w:rPr>
                <w:b/>
                <w:sz w:val="22"/>
                <w:szCs w:val="22"/>
              </w:rPr>
              <w:t>TOTAL grant sought (Bus and infrastructure)</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r>
              <w:rPr>
                <w:sz w:val="22"/>
                <w:szCs w:val="22"/>
              </w:rPr>
              <w:t>Match funding (if any)</w:t>
            </w:r>
            <w:r>
              <w:rPr>
                <w:rStyle w:val="FootnoteReference"/>
                <w:sz w:val="22"/>
                <w:szCs w:val="22"/>
              </w:rPr>
              <w:t xml:space="preserve"> </w:t>
            </w:r>
            <w:r>
              <w:rPr>
                <w:rStyle w:val="FootnoteReference"/>
                <w:sz w:val="22"/>
                <w:szCs w:val="22"/>
              </w:rPr>
              <w:footnoteReference w:id="12"/>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r w:rsidR="007F2934">
        <w:tc>
          <w:tcPr>
            <w:tcW w:w="28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b/>
                <w:sz w:val="22"/>
                <w:szCs w:val="22"/>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jc w:val="right"/>
              <w:rPr>
                <w:sz w:val="22"/>
                <w:szCs w:val="22"/>
              </w:rPr>
            </w:pPr>
          </w:p>
        </w:tc>
      </w:tr>
    </w:tbl>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rPr>
          <w:i/>
        </w:rPr>
      </w:pPr>
      <w:r>
        <w:rPr>
          <w:i/>
        </w:rPr>
        <w:t>Please provide more information below on any match funding, notably:</w:t>
      </w:r>
    </w:p>
    <w:p w:rsidR="007F2934" w:rsidRDefault="00D82F86">
      <w:pPr>
        <w:pBdr>
          <w:top w:val="single" w:sz="4" w:space="1" w:color="000000"/>
          <w:left w:val="single" w:sz="4" w:space="4" w:color="000000"/>
          <w:bottom w:val="single" w:sz="4" w:space="1" w:color="000000"/>
          <w:right w:val="single" w:sz="4" w:space="4" w:color="000000"/>
        </w:pBdr>
        <w:rPr>
          <w:i/>
        </w:rPr>
      </w:pPr>
      <w:r>
        <w:rPr>
          <w:i/>
        </w:rPr>
        <w:t>1. What it will buy;</w:t>
      </w:r>
    </w:p>
    <w:p w:rsidR="007F2934" w:rsidRDefault="00D82F86">
      <w:pPr>
        <w:pBdr>
          <w:top w:val="single" w:sz="4" w:space="1" w:color="000000"/>
          <w:left w:val="single" w:sz="4" w:space="4" w:color="000000"/>
          <w:bottom w:val="single" w:sz="4" w:space="1" w:color="000000"/>
          <w:right w:val="single" w:sz="4" w:space="4" w:color="000000"/>
        </w:pBdr>
        <w:rPr>
          <w:i/>
        </w:rPr>
      </w:pPr>
      <w:r>
        <w:rPr>
          <w:i/>
        </w:rPr>
        <w:t>2. When it will be bought; and</w:t>
      </w:r>
    </w:p>
    <w:p w:rsidR="007F2934" w:rsidRDefault="00D82F86">
      <w:pPr>
        <w:pBdr>
          <w:top w:val="single" w:sz="4" w:space="1" w:color="000000"/>
          <w:left w:val="single" w:sz="4" w:space="4" w:color="000000"/>
          <w:bottom w:val="single" w:sz="4" w:space="1" w:color="000000"/>
          <w:right w:val="single" w:sz="4" w:space="4" w:color="000000"/>
        </w:pBdr>
      </w:pPr>
      <w:r>
        <w:rPr>
          <w:i/>
        </w:rPr>
        <w:t>3. The source(s).</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r>
        <w:rPr>
          <w:rFonts w:ascii="Arial Unicode MS" w:eastAsia="Arial Unicode MS" w:hAnsi="Arial Unicode MS" w:cs="Arial Unicode MS"/>
          <w:b/>
        </w:rPr>
        <w:t> </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7F2934">
      <w:pPr>
        <w:rPr>
          <w:b/>
          <w:lang w:val="en-US"/>
        </w:rPr>
      </w:pPr>
    </w:p>
    <w:p w:rsidR="007F2934" w:rsidRDefault="007F2934"/>
    <w:p w:rsidR="007F2934" w:rsidRDefault="007F2934">
      <w:pPr>
        <w:pageBreakBefore/>
        <w:rPr>
          <w:b/>
          <w:u w:val="single"/>
        </w:rPr>
      </w:pPr>
    </w:p>
    <w:p w:rsidR="007F2934" w:rsidRDefault="00D82F86">
      <w:pPr>
        <w:rPr>
          <w:b/>
          <w:sz w:val="28"/>
          <w:szCs w:val="28"/>
          <w:u w:val="single"/>
        </w:rPr>
      </w:pPr>
      <w:r>
        <w:rPr>
          <w:b/>
          <w:sz w:val="28"/>
          <w:szCs w:val="28"/>
          <w:u w:val="single"/>
        </w:rPr>
        <w:t>SECTION E – Monitoring and evaluation</w:t>
      </w:r>
    </w:p>
    <w:p w:rsidR="007F2934" w:rsidRDefault="007F2934">
      <w:pPr>
        <w:rPr>
          <w:b/>
          <w:sz w:val="28"/>
          <w:szCs w:val="28"/>
          <w:u w:val="single"/>
        </w:rPr>
      </w:pPr>
    </w:p>
    <w:p w:rsidR="007F2934" w:rsidRDefault="00D82F86">
      <w:pPr>
        <w:pBdr>
          <w:top w:val="single" w:sz="4" w:space="1" w:color="000000"/>
          <w:left w:val="single" w:sz="4" w:space="4" w:color="000000"/>
          <w:bottom w:val="single" w:sz="4" w:space="1" w:color="000000"/>
          <w:right w:val="single" w:sz="4" w:space="4" w:color="000000"/>
        </w:pBdr>
      </w:pPr>
      <w:r>
        <w:rPr>
          <w:rStyle w:val="Strong"/>
          <w:bCs w:val="0"/>
        </w:rPr>
        <w:t xml:space="preserve">E1. </w:t>
      </w:r>
      <w:r>
        <w:rPr>
          <w:b/>
        </w:rPr>
        <w:t xml:space="preserve">Monitoring and </w:t>
      </w:r>
      <w:r>
        <w:rPr>
          <w:rStyle w:val="Strong"/>
          <w:rFonts w:cs="Arial"/>
        </w:rPr>
        <w:t>Evaluation</w:t>
      </w:r>
      <w:r>
        <w:rPr>
          <w:rStyle w:val="Strong"/>
          <w:rFonts w:cs="Arial"/>
          <w:b w:val="0"/>
        </w:rPr>
        <w:t xml:space="preserve"> (optional)</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rPr>
          <w:i/>
        </w:rPr>
      </w:pPr>
      <w:r>
        <w:rPr>
          <w:i/>
        </w:rPr>
        <w:t xml:space="preserve">While this section is optional, we encourage bidders to comment on how air quality could be monitored and evaluated as part of this scheme (as per paragraph 3.7 of the guidance). This will not form part of the assessment criteria, however, and will only be used to inform DfT on how best to monitor and evaluate this scheme. </w:t>
      </w:r>
    </w:p>
    <w:p w:rsidR="007F2934" w:rsidRDefault="007F2934">
      <w:pPr>
        <w:pBdr>
          <w:top w:val="single" w:sz="4" w:space="1" w:color="000000"/>
          <w:left w:val="single" w:sz="4" w:space="4" w:color="000000"/>
          <w:bottom w:val="single" w:sz="4" w:space="1" w:color="000000"/>
          <w:right w:val="single" w:sz="4" w:space="4" w:color="000000"/>
        </w:pBdr>
        <w:rPr>
          <w:i/>
        </w:rPr>
      </w:pPr>
    </w:p>
    <w:p w:rsidR="007F2934" w:rsidRDefault="00D82F86">
      <w:pPr>
        <w:pBdr>
          <w:top w:val="single" w:sz="4" w:space="1" w:color="000000"/>
          <w:left w:val="single" w:sz="4" w:space="4" w:color="000000"/>
          <w:bottom w:val="single" w:sz="4" w:space="1" w:color="000000"/>
          <w:right w:val="single" w:sz="4" w:space="4" w:color="000000"/>
        </w:pBdr>
        <w:rPr>
          <w:i/>
        </w:rPr>
      </w:pPr>
      <w:r>
        <w:rPr>
          <w:i/>
        </w:rPr>
        <w:t>Consideration of this could include any existing monitoring arrangements in place on the route(s) set out in the bid. Unless the route is bus-only, there can be difficulties in monitoring specific emission levels. As such, we may monitor and evaluate air quality through other parameters, such as the degree of zero emission running on the route.</w:t>
      </w:r>
    </w:p>
    <w:p w:rsidR="007F2934" w:rsidRDefault="00D82F86">
      <w:pPr>
        <w:pBdr>
          <w:top w:val="single" w:sz="4" w:space="1" w:color="000000"/>
          <w:left w:val="single" w:sz="4" w:space="4" w:color="000000"/>
          <w:bottom w:val="single" w:sz="4" w:space="1" w:color="000000"/>
          <w:right w:val="single" w:sz="4" w:space="4" w:color="000000"/>
        </w:pBdr>
        <w:rPr>
          <w:i/>
        </w:rPr>
      </w:pPr>
      <w:r>
        <w:rPr>
          <w:i/>
        </w:rPr>
        <w:t>Please use the space below to do this:</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D82F86">
      <w:pPr>
        <w:pBdr>
          <w:top w:val="single" w:sz="4" w:space="1" w:color="000000"/>
          <w:left w:val="single" w:sz="4" w:space="4" w:color="000000"/>
          <w:bottom w:val="single" w:sz="4" w:space="1" w:color="000000"/>
          <w:right w:val="single" w:sz="4" w:space="4" w:color="000000"/>
        </w:pBdr>
      </w:pP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r>
        <w:rPr>
          <w:rFonts w:ascii="Arial Unicode MS" w:eastAsia="Arial Unicode MS" w:hAnsi="Arial Unicode MS" w:cs="Arial Unicode MS"/>
        </w:rPr>
        <w:t> </w:t>
      </w:r>
    </w:p>
    <w:p w:rsidR="007F2934" w:rsidRDefault="007F2934">
      <w:pPr>
        <w:pBdr>
          <w:top w:val="single" w:sz="4" w:space="1" w:color="000000"/>
          <w:left w:val="single" w:sz="4" w:space="4" w:color="000000"/>
          <w:bottom w:val="single" w:sz="4" w:space="1" w:color="000000"/>
          <w:right w:val="single" w:sz="4" w:space="4" w:color="000000"/>
        </w:pBdr>
      </w:pPr>
    </w:p>
    <w:p w:rsidR="007F2934" w:rsidRDefault="007F2934"/>
    <w:p w:rsidR="007F2934" w:rsidRDefault="007F2934"/>
    <w:p w:rsidR="007F2934" w:rsidRDefault="007F2934">
      <w:pPr>
        <w:rPr>
          <w:lang w:val="en-US"/>
        </w:rPr>
      </w:pPr>
    </w:p>
    <w:p w:rsidR="007F2934" w:rsidRDefault="007F2934"/>
    <w:p w:rsidR="007F2934" w:rsidRDefault="007F2934">
      <w:pPr>
        <w:rPr>
          <w:b/>
          <w:u w:val="single"/>
        </w:rPr>
      </w:pPr>
    </w:p>
    <w:p w:rsidR="007F2934" w:rsidRDefault="00D82F86">
      <w:pPr>
        <w:pageBreakBefore/>
      </w:pPr>
      <w:r>
        <w:rPr>
          <w:b/>
          <w:sz w:val="28"/>
          <w:szCs w:val="28"/>
          <w:u w:val="single"/>
        </w:rPr>
        <w:lastRenderedPageBreak/>
        <w:t>SECTION F - Declarations</w:t>
      </w:r>
    </w:p>
    <w:p w:rsidR="007F2934" w:rsidRDefault="007F2934">
      <w:pPr>
        <w:rPr>
          <w:b/>
          <w:u w:val="single"/>
        </w:rPr>
      </w:pPr>
    </w:p>
    <w:tbl>
      <w:tblPr>
        <w:tblW w:w="5000" w:type="pct"/>
        <w:tblCellMar>
          <w:left w:w="10" w:type="dxa"/>
          <w:right w:w="10" w:type="dxa"/>
        </w:tblCellMar>
        <w:tblLook w:val="04A0" w:firstRow="1" w:lastRow="0" w:firstColumn="1" w:lastColumn="0" w:noHBand="0" w:noVBand="1"/>
      </w:tblPr>
      <w:tblGrid>
        <w:gridCol w:w="4793"/>
        <w:gridCol w:w="4155"/>
      </w:tblGrid>
      <w:tr w:rsidR="007F2934">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b/>
              </w:rPr>
            </w:pPr>
            <w:r>
              <w:rPr>
                <w:rFonts w:cs="Arial"/>
                <w:b/>
              </w:rPr>
              <w:t>F1. Section 151 Officer Declaration (for local authorities)</w:t>
            </w:r>
          </w:p>
        </w:tc>
      </w:tr>
      <w:tr w:rsidR="007F2934">
        <w:tc>
          <w:tcPr>
            <w:tcW w:w="91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7F2934">
            <w:pPr>
              <w:rPr>
                <w:rFonts w:cs="Arial"/>
              </w:rPr>
            </w:pPr>
          </w:p>
          <w:p w:rsidR="007F2934" w:rsidRDefault="00D82F86">
            <w:r>
              <w:rPr>
                <w:rFonts w:cs="Arial"/>
              </w:rPr>
              <w:t>As Section 151 Officer for [</w:t>
            </w:r>
            <w:r>
              <w:rPr>
                <w:rFonts w:cs="Arial"/>
                <w:i/>
              </w:rPr>
              <w:t>name of authority*</w:t>
            </w:r>
            <w:r>
              <w:rPr>
                <w:rFonts w:cs="Arial"/>
              </w:rPr>
              <w:t>] I declare that the scheme cost estimates quoted in this bid are accurate to the best of my knowledge and that [</w:t>
            </w:r>
            <w:r>
              <w:rPr>
                <w:rFonts w:cs="Arial"/>
                <w:i/>
              </w:rPr>
              <w:t>name of authority</w:t>
            </w:r>
            <w:r>
              <w:rPr>
                <w:rFonts w:cs="Arial"/>
              </w:rPr>
              <w:t>]:</w:t>
            </w:r>
          </w:p>
          <w:p w:rsidR="007F2934" w:rsidRDefault="007F2934">
            <w:pPr>
              <w:rPr>
                <w:rFonts w:cs="Arial"/>
              </w:rPr>
            </w:pPr>
          </w:p>
          <w:p w:rsidR="007F2934" w:rsidRDefault="00D82F86">
            <w:pPr>
              <w:numPr>
                <w:ilvl w:val="0"/>
                <w:numId w:val="1"/>
              </w:numPr>
              <w:rPr>
                <w:rFonts w:cs="Arial"/>
              </w:rPr>
            </w:pPr>
            <w:r>
              <w:rPr>
                <w:rFonts w:cs="Arial"/>
              </w:rPr>
              <w:t>has allocated sufficient budget to deliver this scheme on the basis of its proposed funding contribution;</w:t>
            </w:r>
          </w:p>
          <w:p w:rsidR="007F2934" w:rsidRDefault="00D82F86">
            <w:pPr>
              <w:numPr>
                <w:ilvl w:val="0"/>
                <w:numId w:val="1"/>
              </w:numPr>
              <w:rPr>
                <w:rFonts w:cs="Arial"/>
              </w:rPr>
            </w:pPr>
            <w:r>
              <w:rPr>
                <w:rFonts w:cs="Arial"/>
              </w:rPr>
              <w:t>accepts responsibility for meeting any costs over and above the DfT contribution requested, including potential cost overruns and the underwriting of any funding contributions expected from third parties;</w:t>
            </w:r>
          </w:p>
          <w:p w:rsidR="007F2934" w:rsidRDefault="00D82F86">
            <w:pPr>
              <w:numPr>
                <w:ilvl w:val="0"/>
                <w:numId w:val="1"/>
              </w:numPr>
              <w:rPr>
                <w:rFonts w:cs="Arial"/>
              </w:rPr>
            </w:pPr>
            <w:r>
              <w:rPr>
                <w:rFonts w:cs="Arial"/>
              </w:rPr>
              <w:t>accepts responsibility for meeting any ongoing revenue and capital requirements in relation to the scheme;</w:t>
            </w:r>
          </w:p>
          <w:p w:rsidR="007F2934" w:rsidRDefault="00D82F86">
            <w:pPr>
              <w:numPr>
                <w:ilvl w:val="0"/>
                <w:numId w:val="1"/>
              </w:numPr>
              <w:rPr>
                <w:rFonts w:cs="Arial"/>
              </w:rPr>
            </w:pPr>
            <w:r>
              <w:rPr>
                <w:rFonts w:cs="Arial"/>
              </w:rPr>
              <w:t>accepts that no further increase in DfT funding will be considered beyond the maximum contribution requested and that no DfT fun</w:t>
            </w:r>
            <w:r w:rsidR="00FC2BDA">
              <w:rPr>
                <w:rFonts w:cs="Arial"/>
              </w:rPr>
              <w:t>ding will be provided after 2020/21</w:t>
            </w:r>
            <w:r>
              <w:rPr>
                <w:rFonts w:cs="Arial"/>
              </w:rPr>
              <w:t>;</w:t>
            </w:r>
          </w:p>
          <w:p w:rsidR="007F2934" w:rsidRDefault="00D82F86">
            <w:pPr>
              <w:numPr>
                <w:ilvl w:val="0"/>
                <w:numId w:val="1"/>
              </w:numPr>
              <w:rPr>
                <w:rFonts w:cs="Arial"/>
              </w:rPr>
            </w:pPr>
            <w:r>
              <w:rPr>
                <w:rFonts w:cs="Arial"/>
              </w:rPr>
              <w:t>confirms that the authority has the necessary governance / assurance arrangements in place and the authority can provide, if required, evidence of this.</w:t>
            </w:r>
          </w:p>
        </w:tc>
      </w:tr>
      <w:tr w:rsidR="007F2934">
        <w:tc>
          <w:tcPr>
            <w:tcW w:w="4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rPr>
            </w:pPr>
            <w:r>
              <w:rPr>
                <w:rFonts w:cs="Arial"/>
              </w:rPr>
              <w:t>Name:</w:t>
            </w:r>
          </w:p>
          <w:p w:rsidR="007F2934" w:rsidRDefault="007F2934">
            <w:pPr>
              <w:rPr>
                <w:rFonts w:cs="Arial"/>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2934" w:rsidRDefault="00D82F86">
            <w:pPr>
              <w:rPr>
                <w:rFonts w:cs="Arial"/>
              </w:rPr>
            </w:pPr>
            <w:r>
              <w:rPr>
                <w:rFonts w:cs="Arial"/>
              </w:rPr>
              <w:t>Signed:</w:t>
            </w:r>
          </w:p>
          <w:p w:rsidR="007F2934" w:rsidRDefault="007F2934">
            <w:pPr>
              <w:rPr>
                <w:rFonts w:cs="Arial"/>
              </w:rPr>
            </w:pPr>
          </w:p>
          <w:p w:rsidR="007F2934" w:rsidRDefault="007F2934">
            <w:pPr>
              <w:rPr>
                <w:rFonts w:cs="Arial"/>
              </w:rPr>
            </w:pPr>
          </w:p>
        </w:tc>
      </w:tr>
    </w:tbl>
    <w:p w:rsidR="007F2934" w:rsidRDefault="00D82F86">
      <w:pPr>
        <w:rPr>
          <w:i/>
        </w:rPr>
      </w:pPr>
      <w:r>
        <w:rPr>
          <w:i/>
        </w:rPr>
        <w:t>*This is only required from the lead authority in joint bids</w:t>
      </w:r>
    </w:p>
    <w:p w:rsidR="007F2934" w:rsidRDefault="007F2934">
      <w:pPr>
        <w:pageBreakBefore/>
        <w:rPr>
          <w:b/>
          <w:u w:val="single"/>
        </w:rPr>
      </w:pPr>
    </w:p>
    <w:p w:rsidR="007F2934" w:rsidRDefault="00D82F86">
      <w:pPr>
        <w:pBdr>
          <w:top w:val="single" w:sz="4" w:space="1" w:color="000000"/>
          <w:left w:val="single" w:sz="4" w:space="4" w:color="000000"/>
          <w:bottom w:val="single" w:sz="4" w:space="1" w:color="000000"/>
          <w:right w:val="single" w:sz="4" w:space="4" w:color="000000"/>
        </w:pBdr>
      </w:pPr>
      <w:r>
        <w:rPr>
          <w:b/>
          <w:sz w:val="28"/>
          <w:szCs w:val="28"/>
          <w:u w:val="single"/>
        </w:rPr>
        <w:t>Submission of Bids</w:t>
      </w:r>
    </w:p>
    <w:p w:rsidR="007F2934" w:rsidRDefault="007F2934">
      <w:pPr>
        <w:pBdr>
          <w:top w:val="single" w:sz="4" w:space="1" w:color="000000"/>
          <w:left w:val="single" w:sz="4" w:space="4" w:color="000000"/>
          <w:bottom w:val="single" w:sz="4" w:space="1" w:color="000000"/>
          <w:right w:val="single" w:sz="4" w:space="4" w:color="000000"/>
        </w:pBdr>
        <w:rPr>
          <w:b/>
        </w:rPr>
      </w:pPr>
    </w:p>
    <w:p w:rsidR="007F2934" w:rsidRDefault="00D82F86">
      <w:pPr>
        <w:pBdr>
          <w:top w:val="single" w:sz="4" w:space="1" w:color="000000"/>
          <w:left w:val="single" w:sz="4" w:space="4" w:color="000000"/>
          <w:bottom w:val="single" w:sz="4" w:space="1" w:color="000000"/>
          <w:right w:val="single" w:sz="4" w:space="4" w:color="000000"/>
        </w:pBdr>
      </w:pPr>
      <w:r>
        <w:rPr>
          <w:rFonts w:cs="Arial"/>
          <w:lang w:val="en-US"/>
        </w:rPr>
        <w:t xml:space="preserve">The deadline for bids is 5pm, </w:t>
      </w:r>
      <w:r w:rsidR="00605A3C">
        <w:rPr>
          <w:rFonts w:cs="Arial"/>
          <w:b/>
          <w:lang w:val="en-US"/>
        </w:rPr>
        <w:t>3</w:t>
      </w:r>
      <w:r w:rsidR="00C143E2">
        <w:rPr>
          <w:rFonts w:cs="Arial"/>
          <w:b/>
          <w:lang w:val="en-US"/>
        </w:rPr>
        <w:t>0 June</w:t>
      </w:r>
      <w:r w:rsidR="00605A3C">
        <w:rPr>
          <w:rFonts w:cs="Arial"/>
          <w:b/>
          <w:lang w:val="en-US"/>
        </w:rPr>
        <w:t xml:space="preserve"> 2018</w:t>
      </w:r>
    </w:p>
    <w:p w:rsidR="007F2934" w:rsidRDefault="007F2934">
      <w:pPr>
        <w:pBdr>
          <w:top w:val="single" w:sz="4" w:space="1" w:color="000000"/>
          <w:left w:val="single" w:sz="4" w:space="4" w:color="000000"/>
          <w:bottom w:val="single" w:sz="4" w:space="1" w:color="000000"/>
          <w:right w:val="single" w:sz="4" w:space="4" w:color="000000"/>
        </w:pBdr>
        <w:rPr>
          <w:rFonts w:cs="Arial"/>
          <w:b/>
        </w:rPr>
      </w:pPr>
    </w:p>
    <w:p w:rsidR="007F2934" w:rsidRDefault="00D82F86">
      <w:pPr>
        <w:pBdr>
          <w:top w:val="single" w:sz="4" w:space="1" w:color="000000"/>
          <w:left w:val="single" w:sz="4" w:space="4" w:color="000000"/>
          <w:bottom w:val="single" w:sz="4" w:space="1" w:color="000000"/>
          <w:right w:val="single" w:sz="4" w:space="4" w:color="000000"/>
        </w:pBdr>
      </w:pPr>
      <w:r>
        <w:rPr>
          <w:rFonts w:cs="Arial"/>
          <w:lang w:val="en-US"/>
        </w:rPr>
        <w:t xml:space="preserve">An electronic copy should be submitted to </w:t>
      </w:r>
      <w:hyperlink r:id="rId8" w:history="1">
        <w:r w:rsidR="00605A3C" w:rsidRPr="00605A3C">
          <w:rPr>
            <w:rStyle w:val="Hyperlink"/>
            <w:rFonts w:cs="Arial"/>
            <w:lang w:val="en-US"/>
          </w:rPr>
          <w:t>u</w:t>
        </w:r>
        <w:r w:rsidRPr="00605A3C">
          <w:rPr>
            <w:rStyle w:val="Hyperlink"/>
            <w:rFonts w:cs="Arial"/>
            <w:lang w:val="en-US"/>
          </w:rPr>
          <w:t>lebs@dft.gsi.gov.uk</w:t>
        </w:r>
      </w:hyperlink>
    </w:p>
    <w:p w:rsidR="007F2934" w:rsidRDefault="007F2934">
      <w:pPr>
        <w:pBdr>
          <w:top w:val="single" w:sz="4" w:space="1" w:color="000000"/>
          <w:left w:val="single" w:sz="4" w:space="4" w:color="000000"/>
          <w:bottom w:val="single" w:sz="4" w:space="1" w:color="000000"/>
          <w:right w:val="single" w:sz="4" w:space="4" w:color="000000"/>
        </w:pBdr>
        <w:rPr>
          <w:rFonts w:cs="Arial"/>
          <w:lang w:val="en-US"/>
        </w:rPr>
      </w:pPr>
    </w:p>
    <w:p w:rsidR="007F2934" w:rsidRDefault="00D82F86">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 xml:space="preserve">Please also include the supporting documentation specified either within the guidance document or in this </w:t>
      </w:r>
      <w:proofErr w:type="spellStart"/>
      <w:r>
        <w:rPr>
          <w:rFonts w:cs="Arial"/>
          <w:lang w:val="en-US"/>
        </w:rPr>
        <w:t>proforma</w:t>
      </w:r>
      <w:proofErr w:type="spellEnd"/>
      <w:r>
        <w:rPr>
          <w:rFonts w:cs="Arial"/>
          <w:lang w:val="en-US"/>
        </w:rPr>
        <w:t xml:space="preserve">. This should include, but is not limited to: a PSV </w:t>
      </w:r>
      <w:proofErr w:type="spellStart"/>
      <w:r>
        <w:rPr>
          <w:rFonts w:cs="Arial"/>
          <w:lang w:val="en-US"/>
        </w:rPr>
        <w:t>licence</w:t>
      </w:r>
      <w:proofErr w:type="spellEnd"/>
      <w:r>
        <w:rPr>
          <w:rFonts w:cs="Arial"/>
          <w:lang w:val="en-US"/>
        </w:rPr>
        <w:t xml:space="preserve"> (operators only) and quotes from the manufacturer(s) for the ultra-low emission bus and its’ diesel equivalent. We also require evidence of the calculation of your base grant, top-up grant and total eligible grant. This will be given by the calculator as specified in the guidance. </w:t>
      </w:r>
      <w:r w:rsidR="00932E26">
        <w:rPr>
          <w:rFonts w:cs="Arial"/>
          <w:lang w:val="en-US"/>
        </w:rPr>
        <w:t>Bidders are also required t</w:t>
      </w:r>
      <w:r w:rsidR="009B3FBC">
        <w:rPr>
          <w:rFonts w:cs="Arial"/>
          <w:lang w:val="en-US"/>
        </w:rPr>
        <w:t xml:space="preserve">o submit a separate </w:t>
      </w:r>
      <w:r w:rsidR="00932E26">
        <w:rPr>
          <w:rFonts w:cs="Arial"/>
          <w:lang w:val="en-US"/>
        </w:rPr>
        <w:t xml:space="preserve">GHG and air quality improvements spreadsheet which will be published alongside the guidance. Further information on the data required is located within the spreadsheet. </w:t>
      </w:r>
      <w:r>
        <w:rPr>
          <w:rFonts w:cs="Arial"/>
          <w:lang w:val="en-US"/>
        </w:rPr>
        <w:t>Where match-funding has been secured, evidence of this will strengthen a bid. Please also provide evidence th</w:t>
      </w:r>
      <w:bookmarkStart w:id="1" w:name="_GoBack"/>
      <w:bookmarkEnd w:id="1"/>
      <w:r>
        <w:rPr>
          <w:rFonts w:cs="Arial"/>
          <w:lang w:val="en-US"/>
        </w:rPr>
        <w:t xml:space="preserve">at the </w:t>
      </w:r>
      <w:r w:rsidR="000C4D2C">
        <w:rPr>
          <w:rFonts w:cs="Arial"/>
          <w:lang w:val="en-US"/>
        </w:rPr>
        <w:t>U</w:t>
      </w:r>
      <w:r>
        <w:rPr>
          <w:rFonts w:cs="Arial"/>
          <w:lang w:val="en-US"/>
        </w:rPr>
        <w:t>LEB has been certified as such.</w:t>
      </w:r>
    </w:p>
    <w:p w:rsidR="007F2934" w:rsidRDefault="007F2934">
      <w:pPr>
        <w:pBdr>
          <w:top w:val="single" w:sz="4" w:space="1" w:color="000000"/>
          <w:left w:val="single" w:sz="4" w:space="4" w:color="000000"/>
          <w:bottom w:val="single" w:sz="4" w:space="1" w:color="000000"/>
          <w:right w:val="single" w:sz="4" w:space="4" w:color="000000"/>
        </w:pBdr>
        <w:rPr>
          <w:rFonts w:cs="Arial"/>
          <w:lang w:val="en-US"/>
        </w:rPr>
      </w:pPr>
    </w:p>
    <w:p w:rsidR="007F2934" w:rsidRDefault="00D82F86">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 xml:space="preserve">If, for any reason, you need to send hard copies of papers to DfT, please provide 3 copies to: </w:t>
      </w:r>
    </w:p>
    <w:p w:rsidR="007F2934" w:rsidRDefault="007F2934">
      <w:pPr>
        <w:pBdr>
          <w:top w:val="single" w:sz="4" w:space="1" w:color="000000"/>
          <w:left w:val="single" w:sz="4" w:space="4" w:color="000000"/>
          <w:bottom w:val="single" w:sz="4" w:space="1" w:color="000000"/>
          <w:right w:val="single" w:sz="4" w:space="4" w:color="000000"/>
        </w:pBdr>
        <w:rPr>
          <w:rFonts w:cs="Arial"/>
          <w:lang w:val="en-US"/>
        </w:rPr>
      </w:pPr>
    </w:p>
    <w:p w:rsidR="007F2934" w:rsidRDefault="00605A3C">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Ultra-</w:t>
      </w:r>
      <w:r w:rsidR="00D82F86">
        <w:rPr>
          <w:rFonts w:cs="Arial"/>
          <w:lang w:val="en-US"/>
        </w:rPr>
        <w:t>Low Emission Bus Scheme</w:t>
      </w:r>
    </w:p>
    <w:p w:rsidR="007F2934" w:rsidRDefault="00D82F86">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Buses &amp; Taxis Division</w:t>
      </w:r>
    </w:p>
    <w:p w:rsidR="007F2934" w:rsidRDefault="00D82F86">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Department for Transport</w:t>
      </w:r>
    </w:p>
    <w:p w:rsidR="007F2934" w:rsidRDefault="00D82F86">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Great Minster House</w:t>
      </w:r>
    </w:p>
    <w:p w:rsidR="007F2934" w:rsidRDefault="00D82F86">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33 Horseferry Road</w:t>
      </w:r>
    </w:p>
    <w:p w:rsidR="007F2934" w:rsidRDefault="00D82F86">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London</w:t>
      </w:r>
    </w:p>
    <w:p w:rsidR="007F2934" w:rsidRDefault="00D82F86">
      <w:pPr>
        <w:pBdr>
          <w:top w:val="single" w:sz="4" w:space="1" w:color="000000"/>
          <w:left w:val="single" w:sz="4" w:space="4" w:color="000000"/>
          <w:bottom w:val="single" w:sz="4" w:space="1" w:color="000000"/>
          <w:right w:val="single" w:sz="4" w:space="4" w:color="000000"/>
        </w:pBdr>
        <w:rPr>
          <w:rFonts w:cs="Arial"/>
          <w:lang w:val="en-US"/>
        </w:rPr>
      </w:pPr>
      <w:r>
        <w:rPr>
          <w:rFonts w:cs="Arial"/>
          <w:lang w:val="en-US"/>
        </w:rPr>
        <w:t>SW1P 4DR</w:t>
      </w:r>
    </w:p>
    <w:p w:rsidR="007F2934" w:rsidRDefault="007F2934">
      <w:pPr>
        <w:pBdr>
          <w:top w:val="single" w:sz="4" w:space="1" w:color="000000"/>
          <w:left w:val="single" w:sz="4" w:space="4" w:color="000000"/>
          <w:bottom w:val="single" w:sz="4" w:space="1" w:color="000000"/>
          <w:right w:val="single" w:sz="4" w:space="4" w:color="000000"/>
        </w:pBdr>
        <w:rPr>
          <w:rFonts w:cs="Arial"/>
          <w:lang w:val="en-US"/>
        </w:rPr>
      </w:pPr>
    </w:p>
    <w:p w:rsidR="007F2934" w:rsidRDefault="007F2934">
      <w:pPr>
        <w:pBdr>
          <w:top w:val="single" w:sz="4" w:space="1" w:color="000000"/>
          <w:left w:val="single" w:sz="4" w:space="4" w:color="000000"/>
          <w:bottom w:val="single" w:sz="4" w:space="1" w:color="000000"/>
          <w:right w:val="single" w:sz="4" w:space="4" w:color="000000"/>
        </w:pBdr>
        <w:rPr>
          <w:rFonts w:cs="Arial"/>
          <w:lang w:val="en-US"/>
        </w:rPr>
      </w:pPr>
    </w:p>
    <w:p w:rsidR="007F2934" w:rsidRDefault="007F2934">
      <w:pPr>
        <w:rPr>
          <w:b/>
          <w:u w:val="single"/>
          <w:lang w:val="en-US"/>
        </w:rPr>
      </w:pPr>
    </w:p>
    <w:p w:rsidR="007F2934" w:rsidRDefault="007F2934">
      <w:pPr>
        <w:rPr>
          <w:b/>
          <w:u w:val="single"/>
        </w:rPr>
      </w:pPr>
    </w:p>
    <w:p w:rsidR="007F2934" w:rsidRDefault="007F2934">
      <w:pPr>
        <w:rPr>
          <w:b/>
          <w:u w:val="single"/>
        </w:rPr>
      </w:pPr>
    </w:p>
    <w:p w:rsidR="007F2934" w:rsidRDefault="007F2934">
      <w:pPr>
        <w:rPr>
          <w:b/>
        </w:rPr>
      </w:pPr>
    </w:p>
    <w:p w:rsidR="007F2934" w:rsidRDefault="007F2934">
      <w:pPr>
        <w:rPr>
          <w:lang w:val="en-US"/>
        </w:rPr>
      </w:pPr>
    </w:p>
    <w:sectPr w:rsidR="007F2934">
      <w:headerReference w:type="default" r:id="rId9"/>
      <w:pgSz w:w="11906" w:h="16838"/>
      <w:pgMar w:top="1440" w:right="147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17" w:rsidRDefault="00D82F86">
      <w:r>
        <w:separator/>
      </w:r>
    </w:p>
  </w:endnote>
  <w:endnote w:type="continuationSeparator" w:id="0">
    <w:p w:rsidR="004E4517" w:rsidRDefault="00D8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17" w:rsidRDefault="00D82F86">
      <w:r>
        <w:rPr>
          <w:color w:val="000000"/>
        </w:rPr>
        <w:separator/>
      </w:r>
    </w:p>
  </w:footnote>
  <w:footnote w:type="continuationSeparator" w:id="0">
    <w:p w:rsidR="004E4517" w:rsidRDefault="00D82F86">
      <w:r>
        <w:continuationSeparator/>
      </w:r>
    </w:p>
  </w:footnote>
  <w:footnote w:id="1">
    <w:p w:rsidR="007F2934" w:rsidRDefault="00D82F86">
      <w:pPr>
        <w:pStyle w:val="FootnoteText"/>
      </w:pPr>
      <w:r>
        <w:rPr>
          <w:rStyle w:val="FootnoteReference"/>
        </w:rPr>
        <w:footnoteRef/>
      </w:r>
      <w:r>
        <w:t xml:space="preserve"> https://www.gov.uk/government/publications/low-emission-bus-scheme</w:t>
      </w:r>
    </w:p>
  </w:footnote>
  <w:footnote w:id="2">
    <w:p w:rsidR="007F2934" w:rsidRDefault="00D82F86">
      <w:pPr>
        <w:pStyle w:val="FootnoteText"/>
      </w:pPr>
      <w:r>
        <w:rPr>
          <w:rStyle w:val="FootnoteReference"/>
        </w:rPr>
        <w:footnoteRef/>
      </w:r>
      <w:r>
        <w:t xml:space="preserve"> In exceptional cases where this may be unknown, for example where a local authority is yet to go out to tender, it is sufficient to state the type of technology sought (e.g. hybrid, plug-in electric, gas).</w:t>
      </w:r>
    </w:p>
  </w:footnote>
  <w:footnote w:id="3">
    <w:p w:rsidR="007F2934" w:rsidRDefault="00D82F86">
      <w:pPr>
        <w:pStyle w:val="FootnoteText"/>
      </w:pPr>
      <w:r>
        <w:rPr>
          <w:rStyle w:val="FootnoteReference"/>
        </w:rPr>
        <w:footnoteRef/>
      </w:r>
      <w:r>
        <w:t xml:space="preserve"> In the case where local authorities are yet to go out to tender, an average cost can be given</w:t>
      </w:r>
    </w:p>
  </w:footnote>
  <w:footnote w:id="4">
    <w:p w:rsidR="007F2934" w:rsidRDefault="00D82F86">
      <w:pPr>
        <w:pStyle w:val="FootnoteText"/>
      </w:pPr>
      <w:r>
        <w:rPr>
          <w:rStyle w:val="FootnoteReference"/>
        </w:rPr>
        <w:footnoteRef/>
      </w:r>
      <w:r>
        <w:t xml:space="preserve"> This is the total maximum grant you are eligible for as set out in your calculator (base grant + top-up grant, subject to any imposed caps)</w:t>
      </w:r>
    </w:p>
  </w:footnote>
  <w:footnote w:id="5">
    <w:p w:rsidR="007F2934" w:rsidRDefault="00D82F86">
      <w:pPr>
        <w:pStyle w:val="FootnoteText"/>
      </w:pPr>
      <w:r>
        <w:rPr>
          <w:rStyle w:val="FootnoteReference"/>
        </w:rPr>
        <w:footnoteRef/>
      </w:r>
      <w:r>
        <w:t xml:space="preserve"> Please refer to paragraphs 1.7 and 1.8 in the guidance</w:t>
      </w:r>
    </w:p>
  </w:footnote>
  <w:footnote w:id="6">
    <w:p w:rsidR="007F2934" w:rsidRDefault="00D82F86">
      <w:pPr>
        <w:pStyle w:val="FootnoteText"/>
      </w:pPr>
      <w:r>
        <w:rPr>
          <w:rStyle w:val="FootnoteReference"/>
        </w:rPr>
        <w:footnoteRef/>
      </w:r>
      <w:r>
        <w:t xml:space="preserve"> Where a local authority is yet to go out to tender, the name may not be known. The remaining rows should be filled in however.</w:t>
      </w:r>
    </w:p>
  </w:footnote>
  <w:footnote w:id="7">
    <w:p w:rsidR="007F2934" w:rsidRDefault="00D82F86">
      <w:pPr>
        <w:pStyle w:val="FootnoteText"/>
      </w:pPr>
      <w:r>
        <w:rPr>
          <w:rStyle w:val="FootnoteReference"/>
        </w:rPr>
        <w:footnoteRef/>
      </w:r>
      <w:r>
        <w:t xml:space="preserve"> This is the date after which buses will be refuelled using the infrastructure</w:t>
      </w:r>
    </w:p>
  </w:footnote>
  <w:footnote w:id="8">
    <w:p w:rsidR="007F2934" w:rsidRDefault="00D82F86">
      <w:pPr>
        <w:pStyle w:val="FootnoteText"/>
      </w:pPr>
      <w:r>
        <w:rPr>
          <w:rStyle w:val="FootnoteReference"/>
        </w:rPr>
        <w:footnoteRef/>
      </w:r>
      <w:r>
        <w:t xml:space="preserve"> This will be 75% of the cost of your infrastructure</w:t>
      </w:r>
    </w:p>
  </w:footnote>
  <w:footnote w:id="9">
    <w:p w:rsidR="007F2934" w:rsidRDefault="00D82F86">
      <w:pPr>
        <w:pStyle w:val="FootnoteText"/>
      </w:pPr>
      <w:r>
        <w:rPr>
          <w:rStyle w:val="FootnoteReference"/>
        </w:rPr>
        <w:footnoteRef/>
      </w:r>
      <w:r>
        <w:t xml:space="preserve"> This should include any 3</w:t>
      </w:r>
      <w:r>
        <w:rPr>
          <w:vertAlign w:val="superscript"/>
        </w:rPr>
        <w:t>rd</w:t>
      </w:r>
      <w:r>
        <w:t xml:space="preserve"> party contributions that have been secured</w:t>
      </w:r>
    </w:p>
  </w:footnote>
  <w:footnote w:id="10">
    <w:p w:rsidR="007F2934" w:rsidRDefault="00D82F86">
      <w:pPr>
        <w:pStyle w:val="FootnoteText"/>
      </w:pPr>
      <w:r>
        <w:rPr>
          <w:rStyle w:val="FootnoteReference"/>
        </w:rPr>
        <w:footnoteRef/>
      </w:r>
      <w:r>
        <w:t xml:space="preserve"> This is the total maximum grant you are eligible for as set out in your calculator (base grant + top-up grant, subject to any imposed caps)</w:t>
      </w:r>
    </w:p>
  </w:footnote>
  <w:footnote w:id="11">
    <w:p w:rsidR="007F2934" w:rsidRDefault="00D82F86">
      <w:pPr>
        <w:pStyle w:val="FootnoteText"/>
      </w:pPr>
      <w:r>
        <w:rPr>
          <w:rStyle w:val="FootnoteReference"/>
        </w:rPr>
        <w:footnoteRef/>
      </w:r>
      <w:r>
        <w:t xml:space="preserve"> Examples of the infrastructure most likely to be bid for under this fund are: standard, fast and inductive charging equipment, gas (this includes portable or fixed) and hydrogen re-fuelling systems.</w:t>
      </w:r>
    </w:p>
  </w:footnote>
  <w:footnote w:id="12">
    <w:p w:rsidR="007F2934" w:rsidRDefault="00D82F86">
      <w:pPr>
        <w:pStyle w:val="FootnoteText"/>
      </w:pPr>
      <w:r>
        <w:rPr>
          <w:rStyle w:val="FootnoteReference"/>
        </w:rPr>
        <w:footnoteRef/>
      </w:r>
      <w:r>
        <w:t xml:space="preserve"> This should include any 3</w:t>
      </w:r>
      <w:r>
        <w:rPr>
          <w:vertAlign w:val="superscript"/>
        </w:rPr>
        <w:t>rd</w:t>
      </w:r>
      <w:r>
        <w:t xml:space="preserve"> party contributions that have been secured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6A3" w:rsidRDefault="00C14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2666F"/>
    <w:multiLevelType w:val="multilevel"/>
    <w:tmpl w:val="F7E6C2F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34"/>
    <w:rsid w:val="00070F19"/>
    <w:rsid w:val="000C4D2C"/>
    <w:rsid w:val="003F29F2"/>
    <w:rsid w:val="004E4517"/>
    <w:rsid w:val="00525904"/>
    <w:rsid w:val="00574B1C"/>
    <w:rsid w:val="005E5200"/>
    <w:rsid w:val="00605A3C"/>
    <w:rsid w:val="006B1FF8"/>
    <w:rsid w:val="007F2934"/>
    <w:rsid w:val="00932E26"/>
    <w:rsid w:val="009B3FBC"/>
    <w:rsid w:val="00C143E2"/>
    <w:rsid w:val="00D82F86"/>
    <w:rsid w:val="00FC2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EE112-7F34-46B7-9F44-DCC647FD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before="80" w:after="80"/>
    </w:pPr>
    <w:rPr>
      <w:rFonts w:ascii="Tahoma" w:hAnsi="Tahoma"/>
      <w:kern w:val="3"/>
      <w:sz w:val="22"/>
      <w:szCs w:val="22"/>
      <w:lang w:eastAsia="en-US" w:bidi="ur-PK"/>
    </w:rPr>
  </w:style>
  <w:style w:type="character" w:customStyle="1" w:styleId="BodyTextChar">
    <w:name w:val="Body Text Char"/>
    <w:rPr>
      <w:rFonts w:ascii="Tahoma" w:hAnsi="Tahoma"/>
      <w:kern w:val="3"/>
      <w:sz w:val="22"/>
      <w:szCs w:val="22"/>
      <w:lang w:val="en-GB" w:eastAsia="en-US" w:bidi="ur-PK"/>
    </w:rPr>
  </w:style>
  <w:style w:type="character" w:styleId="Strong">
    <w:name w:val="Strong"/>
    <w:rPr>
      <w:b/>
      <w:bCs/>
    </w:rPr>
  </w:style>
  <w:style w:type="character" w:styleId="FollowedHyperlink">
    <w:name w:val="FollowedHyperlink"/>
    <w:rPr>
      <w:color w:val="954F72"/>
      <w:u w:val="single"/>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rFonts w:ascii="Arial" w:hAnsi="Arial"/>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styleId="FootnoteText">
    <w:name w:val="footnote text"/>
    <w:basedOn w:val="Normal"/>
    <w:rPr>
      <w:sz w:val="20"/>
      <w:szCs w:val="20"/>
    </w:rPr>
  </w:style>
  <w:style w:type="character" w:customStyle="1" w:styleId="FootnoteTextChar">
    <w:name w:val="Footnote Text Char"/>
    <w:rPr>
      <w:rFonts w:ascii="Arial" w:hAnsi="Arial"/>
    </w:rPr>
  </w:style>
  <w:style w:type="character" w:styleId="FootnoteReference">
    <w:name w:val="footnote reference"/>
    <w:rPr>
      <w:position w:val="0"/>
      <w:vertAlign w:val="superscript"/>
    </w:rPr>
  </w:style>
  <w:style w:type="paragraph" w:styleId="Revision">
    <w:name w:val="Revision"/>
    <w:pPr>
      <w:suppressAutoHyphens/>
    </w:pPr>
    <w:rPr>
      <w:rFonts w:ascii="Arial" w:hAnsi="Arial"/>
      <w:sz w:val="24"/>
      <w:szCs w:val="24"/>
    </w:rPr>
  </w:style>
  <w:style w:type="paragraph" w:styleId="Header">
    <w:name w:val="header"/>
    <w:basedOn w:val="Normal"/>
    <w:pPr>
      <w:tabs>
        <w:tab w:val="center" w:pos="4513"/>
        <w:tab w:val="right" w:pos="9026"/>
      </w:tabs>
    </w:pPr>
  </w:style>
  <w:style w:type="character" w:customStyle="1" w:styleId="HeaderChar">
    <w:name w:val="Header Char"/>
    <w:rPr>
      <w:rFonts w:ascii="Arial" w:hAnsi="Arial"/>
      <w:sz w:val="24"/>
      <w:szCs w:val="24"/>
    </w:rPr>
  </w:style>
  <w:style w:type="paragraph" w:styleId="Footer">
    <w:name w:val="footer"/>
    <w:basedOn w:val="Normal"/>
    <w:pPr>
      <w:tabs>
        <w:tab w:val="center" w:pos="4513"/>
        <w:tab w:val="right" w:pos="9026"/>
      </w:tabs>
    </w:pPr>
  </w:style>
  <w:style w:type="character" w:customStyle="1" w:styleId="FooterChar">
    <w:name w:val="Footer Char"/>
    <w:rPr>
      <w:rFonts w:ascii="Arial" w:hAnsi="Arial"/>
      <w:sz w:val="24"/>
      <w:szCs w:val="24"/>
    </w:rPr>
  </w:style>
  <w:style w:type="paragraph" w:styleId="ListParagraph">
    <w:name w:val="List Paragraph"/>
    <w:basedOn w:val="Normal"/>
    <w:uiPriority w:val="34"/>
    <w:qFormat/>
    <w:rsid w:val="005E5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lebs@dft.gsi.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15</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Local Sustainable Transport Fund 15/16 Revenue Application Form</vt:lpstr>
    </vt:vector>
  </TitlesOfParts>
  <Company>DfT</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Sustainable Transport Fund 15/16 Revenue Application Form</dc:title>
  <dc:subject/>
  <dc:creator>Department for Transport</dc:creator>
  <dc:description/>
  <cp:lastModifiedBy>Sophie Osborn</cp:lastModifiedBy>
  <cp:revision>12</cp:revision>
  <cp:lastPrinted>2015-03-09T09:50:00Z</cp:lastPrinted>
  <dcterms:created xsi:type="dcterms:W3CDTF">2018-03-20T13:31:00Z</dcterms:created>
  <dcterms:modified xsi:type="dcterms:W3CDTF">2018-03-26T14:45:00Z</dcterms:modified>
</cp:coreProperties>
</file>