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0A5DB8">
      <w:pPr>
        <w:pStyle w:val="Heading1"/>
        <w:jc w:val="center"/>
        <w:rPr>
          <w:rFonts w:ascii="Arial" w:hAnsi="Arial" w:cs="Arial"/>
          <w:sz w:val="56"/>
        </w:rPr>
      </w:pPr>
      <w:r>
        <w:rPr>
          <w:rFonts w:ascii="Arial" w:hAnsi="Arial" w:cs="Arial"/>
          <w:noProof/>
          <w:sz w:val="56"/>
        </w:rPr>
        <w:pict>
          <v:rect id="_x0000_s1026" style="position:absolute;left:0;text-align:left;margin-left:-41.4pt;margin-top:-4.5pt;width:7in;height:721.05pt;z-index:-251658240;mso-position-horizontal-relative:text;mso-position-vertical-relative:text" o:allowincell="f" strokeweight="2.5pt">
            <v:shadow offset="6pt,-6pt"/>
          </v:rect>
        </w:pict>
      </w:r>
      <w:r w:rsidR="004F1547">
        <w:rPr>
          <w:rFonts w:ascii="Arial" w:hAnsi="Arial" w:cs="Arial"/>
          <w:b w:val="0"/>
          <w:bCs w:val="0"/>
          <w:noProof/>
          <w:sz w:val="56"/>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2"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Default="006011DD">
      <w:pPr>
        <w:pStyle w:val="Heading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Pr="00771F33">
        <w:rPr>
          <w:rFonts w:ascii="Arial" w:hAnsi="Arial" w:cs="Arial"/>
          <w:sz w:val="32"/>
        </w:rPr>
        <w:t xml:space="preserve"> 2015</w:t>
      </w:r>
      <w:r w:rsidR="004F1547">
        <w:rPr>
          <w:rFonts w:ascii="Arial" w:hAnsi="Arial" w:cs="Arial"/>
          <w:sz w:val="32"/>
        </w:rPr>
        <w:t>-</w:t>
      </w:r>
      <w:r w:rsidRPr="00771F33">
        <w:rPr>
          <w:rFonts w:ascii="Arial" w:hAnsi="Arial" w:cs="Arial"/>
          <w:sz w:val="32"/>
        </w:rPr>
        <w:t>16</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6011DD" w:rsidRPr="004D0BE7" w:rsidRDefault="006011DD" w:rsidP="00D502C5">
      <w:pPr>
        <w:pStyle w:val="Heading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ED3C9D" w:rsidRPr="00D502C5" w:rsidRDefault="00ED3C9D" w:rsidP="00D502C5">
      <w:pPr>
        <w:spacing w:after="120"/>
        <w:rPr>
          <w:rFonts w:ascii="Arial" w:hAnsi="Arial" w:cs="Arial"/>
          <w:szCs w:val="22"/>
        </w:rPr>
      </w:pPr>
    </w:p>
    <w:p w:rsidR="00ED3C9D" w:rsidRPr="00D502C5" w:rsidRDefault="006011DD" w:rsidP="00D502C5">
      <w:pPr>
        <w:pStyle w:val="Heading1"/>
        <w:numPr>
          <w:ilvl w:val="0"/>
          <w:numId w:val="3"/>
        </w:numPr>
        <w:spacing w:after="120"/>
        <w:rPr>
          <w:rFonts w:ascii="Arial" w:hAnsi="Arial" w:cs="Arial"/>
          <w:szCs w:val="22"/>
        </w:rPr>
      </w:pPr>
      <w:r w:rsidRPr="00D502C5">
        <w:rPr>
          <w:rFonts w:ascii="Arial" w:hAnsi="Arial" w:cs="Arial"/>
          <w:szCs w:val="22"/>
        </w:rPr>
        <w:t xml:space="preserve">EXECUTIVE SUMMARY </w:t>
      </w:r>
    </w:p>
    <w:p w:rsidR="005538C8" w:rsidRDefault="005538C8" w:rsidP="005538C8">
      <w:pPr>
        <w:spacing w:after="120"/>
        <w:ind w:left="-567"/>
        <w:rPr>
          <w:rFonts w:ascii="Arial" w:hAnsi="Arial" w:cs="Arial"/>
          <w:szCs w:val="22"/>
        </w:rPr>
      </w:pPr>
      <w:r w:rsidRPr="00D502C5">
        <w:rPr>
          <w:rFonts w:ascii="Arial" w:hAnsi="Arial" w:cs="Arial"/>
          <w:szCs w:val="22"/>
        </w:rPr>
        <w:t>The Human Rights and Democracy Programme (HRDP) is the FCO’s dedicated annual fund supporting human righ</w:t>
      </w:r>
      <w:r w:rsidR="003E3537">
        <w:rPr>
          <w:rFonts w:ascii="Arial" w:hAnsi="Arial" w:cs="Arial"/>
          <w:szCs w:val="22"/>
        </w:rPr>
        <w:t>ts and democracy work overseas.  T</w:t>
      </w:r>
      <w:r w:rsidRPr="00D502C5">
        <w:rPr>
          <w:rFonts w:ascii="Arial" w:hAnsi="Arial" w:cs="Arial"/>
          <w:szCs w:val="22"/>
        </w:rPr>
        <w:t>hrough targeted projects</w:t>
      </w:r>
      <w:r w:rsidR="003E3537">
        <w:rPr>
          <w:rFonts w:ascii="Arial" w:hAnsi="Arial" w:cs="Arial"/>
          <w:szCs w:val="22"/>
        </w:rPr>
        <w:t xml:space="preserve">, it </w:t>
      </w:r>
      <w:r w:rsidR="003E3537" w:rsidRPr="00D502C5">
        <w:rPr>
          <w:rFonts w:ascii="Arial" w:hAnsi="Arial" w:cs="Arial"/>
          <w:szCs w:val="22"/>
        </w:rPr>
        <w:t xml:space="preserve">aims to </w:t>
      </w:r>
      <w:r w:rsidR="003E3537">
        <w:rPr>
          <w:rFonts w:ascii="Arial" w:hAnsi="Arial" w:cs="Arial"/>
          <w:szCs w:val="22"/>
        </w:rPr>
        <w:t xml:space="preserve">lift </w:t>
      </w:r>
      <w:r w:rsidRPr="00D502C5">
        <w:rPr>
          <w:rFonts w:ascii="Arial" w:hAnsi="Arial" w:cs="Arial"/>
          <w:szCs w:val="22"/>
        </w:rPr>
        <w:t xml:space="preserve">the capacity of governments and civil society to promote and protect human rights. </w:t>
      </w:r>
    </w:p>
    <w:p w:rsidR="005538C8" w:rsidRPr="00D502C5" w:rsidRDefault="005538C8" w:rsidP="005538C8">
      <w:pPr>
        <w:spacing w:after="120"/>
        <w:ind w:left="-567"/>
        <w:rPr>
          <w:rFonts w:ascii="Arial" w:hAnsi="Arial" w:cs="Arial"/>
          <w:szCs w:val="22"/>
        </w:rPr>
      </w:pPr>
      <w:r w:rsidRPr="00D502C5">
        <w:rPr>
          <w:rFonts w:ascii="Arial" w:hAnsi="Arial" w:cs="Arial"/>
          <w:szCs w:val="22"/>
        </w:rPr>
        <w:t xml:space="preserve">The HRDP is a strategic </w:t>
      </w:r>
      <w:r>
        <w:rPr>
          <w:rFonts w:ascii="Arial" w:hAnsi="Arial" w:cs="Arial"/>
          <w:szCs w:val="22"/>
        </w:rPr>
        <w:t>p</w:t>
      </w:r>
      <w:r w:rsidRPr="00D502C5">
        <w:rPr>
          <w:rFonts w:ascii="Arial" w:hAnsi="Arial" w:cs="Arial"/>
          <w:szCs w:val="22"/>
        </w:rPr>
        <w:t>rogramme</w:t>
      </w:r>
      <w:r>
        <w:rPr>
          <w:rFonts w:ascii="Arial" w:hAnsi="Arial" w:cs="Arial"/>
          <w:szCs w:val="22"/>
        </w:rPr>
        <w:t>;</w:t>
      </w:r>
      <w:r w:rsidRPr="00D502C5">
        <w:rPr>
          <w:rFonts w:ascii="Arial" w:hAnsi="Arial" w:cs="Arial"/>
          <w:szCs w:val="22"/>
        </w:rPr>
        <w:t xml:space="preserve"> we </w:t>
      </w:r>
      <w:r>
        <w:rPr>
          <w:rFonts w:ascii="Arial" w:hAnsi="Arial" w:cs="Arial"/>
          <w:szCs w:val="22"/>
        </w:rPr>
        <w:t xml:space="preserve">therefore </w:t>
      </w:r>
      <w:r w:rsidRPr="00D502C5">
        <w:rPr>
          <w:rFonts w:ascii="Arial" w:hAnsi="Arial" w:cs="Arial"/>
          <w:szCs w:val="22"/>
        </w:rPr>
        <w:t xml:space="preserve">assess every bid we receive carefully for impact and fit with </w:t>
      </w:r>
      <w:r>
        <w:rPr>
          <w:rFonts w:ascii="Arial" w:hAnsi="Arial" w:cs="Arial"/>
          <w:szCs w:val="22"/>
        </w:rPr>
        <w:t xml:space="preserve">both </w:t>
      </w:r>
      <w:r w:rsidRPr="00D502C5">
        <w:rPr>
          <w:rFonts w:ascii="Arial" w:hAnsi="Arial" w:cs="Arial"/>
          <w:szCs w:val="22"/>
        </w:rPr>
        <w:t xml:space="preserve">the </w:t>
      </w:r>
      <w:r w:rsidR="003E3537">
        <w:rPr>
          <w:rFonts w:ascii="Arial" w:hAnsi="Arial" w:cs="Arial"/>
          <w:szCs w:val="22"/>
        </w:rPr>
        <w:t xml:space="preserve">overarching </w:t>
      </w:r>
      <w:r w:rsidRPr="00D502C5">
        <w:rPr>
          <w:rFonts w:ascii="Arial" w:hAnsi="Arial" w:cs="Arial"/>
          <w:szCs w:val="22"/>
        </w:rPr>
        <w:t>HRDP strategy</w:t>
      </w:r>
      <w:r w:rsidR="003E3537">
        <w:rPr>
          <w:rFonts w:ascii="Arial" w:hAnsi="Arial" w:cs="Arial"/>
          <w:szCs w:val="22"/>
        </w:rPr>
        <w:t>,</w:t>
      </w:r>
      <w:r w:rsidRPr="00D502C5">
        <w:rPr>
          <w:rFonts w:ascii="Arial" w:hAnsi="Arial" w:cs="Arial"/>
          <w:szCs w:val="22"/>
        </w:rPr>
        <w:t xml:space="preserve"> and our human rights strategy for that country. </w:t>
      </w:r>
    </w:p>
    <w:p w:rsidR="00ED3C9D" w:rsidRPr="00D502C5" w:rsidRDefault="00ED3C9D" w:rsidP="00ED3C9D">
      <w:pPr>
        <w:spacing w:after="120"/>
        <w:ind w:left="-567"/>
        <w:rPr>
          <w:rFonts w:ascii="Arial" w:hAnsi="Arial" w:cs="Arial"/>
          <w:szCs w:val="22"/>
        </w:rPr>
      </w:pPr>
    </w:p>
    <w:p w:rsidR="006011DD" w:rsidRPr="00D502C5" w:rsidRDefault="0044546C" w:rsidP="004F1ECA">
      <w:pPr>
        <w:pStyle w:val="Heading1"/>
        <w:numPr>
          <w:ilvl w:val="0"/>
          <w:numId w:val="3"/>
        </w:numPr>
        <w:spacing w:after="120"/>
        <w:rPr>
          <w:rFonts w:ascii="Arial" w:hAnsi="Arial" w:cs="Arial"/>
          <w:szCs w:val="22"/>
        </w:rPr>
      </w:pPr>
      <w:r w:rsidRPr="00D502C5">
        <w:rPr>
          <w:rFonts w:ascii="Arial" w:hAnsi="Arial" w:cs="Arial"/>
          <w:szCs w:val="22"/>
        </w:rPr>
        <w:t xml:space="preserve">THEMATIC </w:t>
      </w:r>
      <w:r w:rsidR="006011DD" w:rsidRPr="00D502C5">
        <w:rPr>
          <w:rFonts w:ascii="Arial" w:hAnsi="Arial" w:cs="Arial"/>
          <w:szCs w:val="22"/>
        </w:rPr>
        <w:t xml:space="preserve">PRIORITIES  </w:t>
      </w:r>
    </w:p>
    <w:p w:rsidR="00ED3C9D" w:rsidRPr="00D502C5" w:rsidRDefault="00ED3C9D" w:rsidP="00ED3C9D">
      <w:pPr>
        <w:spacing w:after="120"/>
        <w:ind w:left="-567"/>
        <w:rPr>
          <w:rFonts w:ascii="Arial" w:hAnsi="Arial" w:cs="Arial"/>
          <w:szCs w:val="22"/>
        </w:rPr>
      </w:pPr>
      <w:r w:rsidRPr="00D502C5">
        <w:rPr>
          <w:rFonts w:ascii="Arial" w:hAnsi="Arial" w:cs="Arial"/>
          <w:szCs w:val="22"/>
        </w:rPr>
        <w:t>As a nation with global interests, the UK has motive and means to shape the international community’s response to humanitarian crises, security threats and other human rights and geopoliti</w:t>
      </w:r>
      <w:r w:rsidR="003E3537">
        <w:rPr>
          <w:rFonts w:ascii="Arial" w:hAnsi="Arial" w:cs="Arial"/>
          <w:szCs w:val="22"/>
        </w:rPr>
        <w:t>cal developments. H</w:t>
      </w:r>
      <w:r w:rsidRPr="00D502C5">
        <w:rPr>
          <w:rFonts w:ascii="Arial" w:hAnsi="Arial" w:cs="Arial"/>
          <w:szCs w:val="22"/>
        </w:rPr>
        <w:t xml:space="preserve">uman rights, democracy and the rule of law are at the heart of </w:t>
      </w:r>
      <w:r w:rsidR="005538C8">
        <w:rPr>
          <w:rFonts w:ascii="Arial" w:hAnsi="Arial" w:cs="Arial"/>
          <w:szCs w:val="22"/>
        </w:rPr>
        <w:t>the UK Government’s</w:t>
      </w:r>
      <w:r w:rsidRPr="00D502C5">
        <w:rPr>
          <w:rFonts w:ascii="Arial" w:hAnsi="Arial" w:cs="Arial"/>
          <w:szCs w:val="22"/>
        </w:rPr>
        <w:t xml:space="preserve"> foreign policy.</w:t>
      </w:r>
    </w:p>
    <w:p w:rsidR="006011DD" w:rsidRPr="00D502C5" w:rsidRDefault="00ED3C9D" w:rsidP="00ED3C9D">
      <w:pPr>
        <w:spacing w:after="120"/>
        <w:ind w:left="-567"/>
        <w:rPr>
          <w:rFonts w:ascii="Arial" w:hAnsi="Arial" w:cs="Arial"/>
          <w:szCs w:val="22"/>
        </w:rPr>
      </w:pPr>
      <w:r w:rsidRPr="00D502C5">
        <w:rPr>
          <w:rFonts w:ascii="Arial" w:hAnsi="Arial" w:cs="Arial"/>
          <w:szCs w:val="22"/>
        </w:rPr>
        <w:t>By funding human rights projects across eight thematic priorities, the HRDP targets areas that are important to us and where we consider we can make the greatest impact.  These eight thematic priorities are:</w:t>
      </w:r>
    </w:p>
    <w:p w:rsidR="0044546C" w:rsidRPr="00D502C5" w:rsidRDefault="0044546C" w:rsidP="0044546C">
      <w:pPr>
        <w:autoSpaceDE w:val="0"/>
        <w:autoSpaceDN w:val="0"/>
        <w:adjustRightInd w:val="0"/>
        <w:spacing w:after="101"/>
        <w:ind w:left="720"/>
        <w:rPr>
          <w:rFonts w:ascii="Arial" w:hAnsi="Arial" w:cs="Arial"/>
          <w:color w:val="000000"/>
          <w:szCs w:val="22"/>
          <w:lang w:eastAsia="en-GB"/>
        </w:rPr>
        <w:sectPr w:rsidR="0044546C" w:rsidRPr="00D502C5" w:rsidSect="00D502C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800" w:bottom="1440" w:left="1800" w:header="708" w:footer="708" w:gutter="0"/>
          <w:cols w:space="708"/>
          <w:docGrid w:linePitch="360"/>
        </w:sectPr>
      </w:pP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lastRenderedPageBreak/>
        <w:t xml:space="preserve">abolition of the death penalty </w:t>
      </w: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t xml:space="preserve">business and human rights </w:t>
      </w:r>
    </w:p>
    <w:p w:rsidR="00C67112" w:rsidRDefault="0044546C" w:rsidP="00C67112">
      <w:pPr>
        <w:numPr>
          <w:ilvl w:val="0"/>
          <w:numId w:val="1"/>
        </w:numPr>
        <w:ind w:left="-567" w:firstLine="283"/>
        <w:rPr>
          <w:rFonts w:ascii="Arial" w:hAnsi="Arial" w:cs="Arial"/>
          <w:snapToGrid w:val="0"/>
          <w:szCs w:val="22"/>
        </w:rPr>
      </w:pPr>
      <w:r w:rsidRPr="00D502C5">
        <w:rPr>
          <w:rFonts w:ascii="Arial" w:hAnsi="Arial" w:cs="Arial"/>
          <w:snapToGrid w:val="0"/>
          <w:szCs w:val="22"/>
        </w:rPr>
        <w:t>democratic processes</w:t>
      </w:r>
    </w:p>
    <w:p w:rsidR="0044546C" w:rsidRPr="00C67112" w:rsidRDefault="0044546C" w:rsidP="00C67112">
      <w:pPr>
        <w:numPr>
          <w:ilvl w:val="0"/>
          <w:numId w:val="1"/>
        </w:numPr>
        <w:ind w:left="-567" w:firstLine="283"/>
        <w:rPr>
          <w:rFonts w:ascii="Arial" w:hAnsi="Arial" w:cs="Arial"/>
          <w:snapToGrid w:val="0"/>
          <w:szCs w:val="22"/>
        </w:rPr>
      </w:pPr>
      <w:r w:rsidRPr="00C67112">
        <w:rPr>
          <w:rFonts w:ascii="Arial" w:hAnsi="Arial" w:cs="Arial"/>
          <w:snapToGrid w:val="0"/>
          <w:szCs w:val="22"/>
        </w:rPr>
        <w:t xml:space="preserve">freedom of expression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lastRenderedPageBreak/>
        <w:t xml:space="preserve">freedom of religion or belief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 xml:space="preserve">global torture prevention </w:t>
      </w:r>
    </w:p>
    <w:p w:rsidR="00C67112"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preven</w:t>
      </w:r>
      <w:r w:rsidR="00ED3C9D" w:rsidRPr="00D502C5">
        <w:rPr>
          <w:rFonts w:ascii="Arial" w:hAnsi="Arial" w:cs="Arial"/>
          <w:snapToGrid w:val="0"/>
          <w:szCs w:val="22"/>
        </w:rPr>
        <w:t>ting sexual violence in conflict</w:t>
      </w:r>
    </w:p>
    <w:p w:rsidR="00ED3C9D" w:rsidRPr="00C67112" w:rsidRDefault="00C67112" w:rsidP="00C67112">
      <w:pPr>
        <w:numPr>
          <w:ilvl w:val="0"/>
          <w:numId w:val="1"/>
        </w:numPr>
        <w:ind w:left="363" w:hanging="281"/>
        <w:rPr>
          <w:rFonts w:ascii="Arial" w:hAnsi="Arial" w:cs="Arial"/>
          <w:snapToGrid w:val="0"/>
          <w:szCs w:val="22"/>
        </w:rPr>
        <w:sectPr w:rsidR="00ED3C9D" w:rsidRPr="00C67112" w:rsidSect="0044546C">
          <w:type w:val="continuous"/>
          <w:pgSz w:w="11906" w:h="16838"/>
          <w:pgMar w:top="1440" w:right="1800" w:bottom="1440" w:left="1800" w:header="708" w:footer="708" w:gutter="0"/>
          <w:cols w:num="2" w:space="2"/>
          <w:docGrid w:linePitch="360"/>
        </w:sectPr>
      </w:pPr>
      <w:r w:rsidRPr="00D502C5">
        <w:rPr>
          <w:rFonts w:ascii="Arial" w:hAnsi="Arial" w:cs="Arial"/>
          <w:snapToGrid w:val="0"/>
          <w:szCs w:val="22"/>
        </w:rPr>
        <w:t>promoting women’s</w:t>
      </w:r>
      <w:r>
        <w:rPr>
          <w:rFonts w:ascii="Arial" w:hAnsi="Arial" w:cs="Arial"/>
          <w:snapToGrid w:val="0"/>
          <w:szCs w:val="22"/>
        </w:rPr>
        <w:t xml:space="preserve"> </w:t>
      </w:r>
      <w:r w:rsidRPr="00C67112">
        <w:rPr>
          <w:rFonts w:ascii="Arial" w:hAnsi="Arial" w:cs="Arial"/>
          <w:snapToGrid w:val="0"/>
          <w:szCs w:val="22"/>
        </w:rPr>
        <w:t>rights</w:t>
      </w:r>
    </w:p>
    <w:p w:rsidR="0044546C" w:rsidRPr="00D502C5" w:rsidRDefault="0044546C" w:rsidP="0044546C">
      <w:pPr>
        <w:rPr>
          <w:rFonts w:ascii="Arial" w:hAnsi="Arial" w:cs="Arial"/>
          <w:szCs w:val="22"/>
        </w:rPr>
      </w:pPr>
    </w:p>
    <w:p w:rsidR="0044546C"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t>PRIORITY COUNTRIES</w:t>
      </w:r>
    </w:p>
    <w:p w:rsidR="0044546C" w:rsidRPr="00D502C5" w:rsidRDefault="0044546C" w:rsidP="00ED3C9D">
      <w:pPr>
        <w:spacing w:after="120"/>
        <w:ind w:left="-567"/>
        <w:rPr>
          <w:rFonts w:ascii="Arial" w:hAnsi="Arial" w:cs="Arial"/>
          <w:szCs w:val="22"/>
        </w:rPr>
      </w:pPr>
      <w:r w:rsidRPr="00D502C5">
        <w:rPr>
          <w:rFonts w:ascii="Arial" w:hAnsi="Arial" w:cs="Arial"/>
          <w:szCs w:val="22"/>
        </w:rPr>
        <w:t>HRDP projects complement the human rights work of individual British Embassies or High Commissions across the globe. Our designated HRDP priority countries</w:t>
      </w:r>
      <w:r w:rsidR="00C40B3B" w:rsidRPr="00D502C5">
        <w:rPr>
          <w:rFonts w:ascii="Arial" w:hAnsi="Arial" w:cs="Arial"/>
          <w:szCs w:val="22"/>
        </w:rPr>
        <w:t xml:space="preserve"> </w:t>
      </w:r>
      <w:r w:rsidRPr="00D502C5">
        <w:rPr>
          <w:rFonts w:ascii="Arial" w:hAnsi="Arial" w:cs="Arial"/>
          <w:szCs w:val="22"/>
        </w:rPr>
        <w:t xml:space="preserve">are those where we actively encourage project </w:t>
      </w:r>
      <w:r w:rsidR="005538C8" w:rsidRPr="00D502C5">
        <w:rPr>
          <w:rFonts w:ascii="Arial" w:hAnsi="Arial" w:cs="Arial"/>
          <w:szCs w:val="22"/>
        </w:rPr>
        <w:t>bids</w:t>
      </w:r>
      <w:r w:rsidR="005538C8">
        <w:rPr>
          <w:rFonts w:ascii="Arial" w:hAnsi="Arial" w:cs="Arial"/>
          <w:szCs w:val="22"/>
        </w:rPr>
        <w:t>.</w:t>
      </w:r>
      <w:r w:rsidR="005538C8" w:rsidRPr="00D502C5">
        <w:rPr>
          <w:rFonts w:ascii="Arial" w:hAnsi="Arial" w:cs="Arial"/>
          <w:szCs w:val="22"/>
        </w:rPr>
        <w:t xml:space="preserve"> </w:t>
      </w:r>
      <w:r w:rsidR="005538C8">
        <w:rPr>
          <w:rFonts w:ascii="Arial" w:hAnsi="Arial" w:cs="Arial"/>
          <w:szCs w:val="22"/>
        </w:rPr>
        <w:t>T</w:t>
      </w:r>
      <w:r w:rsidR="005538C8" w:rsidRPr="00D502C5">
        <w:rPr>
          <w:rFonts w:ascii="Arial" w:hAnsi="Arial" w:cs="Arial"/>
          <w:szCs w:val="22"/>
        </w:rPr>
        <w:t xml:space="preserve">hese </w:t>
      </w:r>
      <w:r w:rsidRPr="00D502C5">
        <w:rPr>
          <w:rFonts w:ascii="Arial" w:hAnsi="Arial" w:cs="Arial"/>
          <w:szCs w:val="22"/>
        </w:rPr>
        <w:t xml:space="preserve">are countries which: </w:t>
      </w:r>
    </w:p>
    <w:p w:rsidR="00771F33"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 xml:space="preserve">are one of the FCO’s countries of concern or </w:t>
      </w:r>
      <w:r w:rsidR="005538C8">
        <w:rPr>
          <w:rFonts w:ascii="Arial" w:hAnsi="Arial" w:cs="Arial"/>
          <w:snapToGrid w:val="0"/>
          <w:szCs w:val="22"/>
        </w:rPr>
        <w:t xml:space="preserve">country </w:t>
      </w:r>
      <w:r w:rsidRPr="00D502C5">
        <w:rPr>
          <w:rFonts w:ascii="Arial" w:hAnsi="Arial" w:cs="Arial"/>
          <w:snapToGrid w:val="0"/>
          <w:szCs w:val="22"/>
        </w:rPr>
        <w:t xml:space="preserve">case studies, as set out in the </w:t>
      </w:r>
      <w:hyperlink r:id="rId19" w:history="1">
        <w:r w:rsidRPr="00D502C5">
          <w:rPr>
            <w:rStyle w:val="Hyperlink"/>
            <w:rFonts w:ascii="Arial" w:hAnsi="Arial" w:cs="Arial"/>
            <w:szCs w:val="22"/>
          </w:rPr>
          <w:t>Annual Huma</w:t>
        </w:r>
        <w:r w:rsidR="00771F33" w:rsidRPr="00D502C5">
          <w:rPr>
            <w:rStyle w:val="Hyperlink"/>
            <w:rFonts w:ascii="Arial" w:hAnsi="Arial" w:cs="Arial"/>
            <w:szCs w:val="22"/>
          </w:rPr>
          <w:t>n Rights and Democracy Report</w:t>
        </w:r>
      </w:hyperlink>
      <w:r w:rsidR="00771F33" w:rsidRPr="00D502C5">
        <w:rPr>
          <w:rFonts w:ascii="Arial" w:hAnsi="Arial" w:cs="Arial"/>
          <w:snapToGrid w:val="0"/>
          <w:szCs w:val="22"/>
        </w:rPr>
        <w:t xml:space="preserve"> </w:t>
      </w:r>
      <w:r w:rsidR="005538C8">
        <w:rPr>
          <w:rFonts w:ascii="Arial" w:hAnsi="Arial" w:cs="Arial"/>
          <w:snapToGrid w:val="0"/>
          <w:szCs w:val="22"/>
        </w:rPr>
        <w:t>and/or;</w:t>
      </w:r>
    </w:p>
    <w:p w:rsidR="00ED3C9D"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have particular opportunities to promote and protect human rights for one or more of our thematic priorities</w:t>
      </w:r>
      <w:r w:rsidR="003E3537">
        <w:rPr>
          <w:rFonts w:ascii="Arial" w:hAnsi="Arial" w:cs="Arial"/>
          <w:snapToGrid w:val="0"/>
          <w:szCs w:val="22"/>
        </w:rPr>
        <w:t>.</w:t>
      </w:r>
    </w:p>
    <w:p w:rsidR="00ED3C9D" w:rsidRPr="00D502C5" w:rsidRDefault="00ED3C9D" w:rsidP="00ED3C9D">
      <w:pPr>
        <w:rPr>
          <w:rFonts w:ascii="Arial" w:hAnsi="Arial" w:cs="Arial"/>
          <w:snapToGrid w:val="0"/>
          <w:szCs w:val="22"/>
        </w:rPr>
      </w:pPr>
    </w:p>
    <w:p w:rsidR="00D502C5" w:rsidRDefault="00ED3C9D" w:rsidP="00D502C5">
      <w:pPr>
        <w:spacing w:after="120"/>
        <w:ind w:left="-567"/>
        <w:rPr>
          <w:rFonts w:ascii="Arial" w:hAnsi="Arial" w:cs="Arial"/>
          <w:szCs w:val="22"/>
        </w:rPr>
      </w:pPr>
      <w:r w:rsidRPr="00D502C5">
        <w:rPr>
          <w:rFonts w:ascii="Arial" w:hAnsi="Arial" w:cs="Arial"/>
          <w:szCs w:val="22"/>
        </w:rPr>
        <w:t xml:space="preserve">The </w:t>
      </w:r>
      <w:r w:rsidR="005538C8">
        <w:rPr>
          <w:rFonts w:ascii="Arial" w:hAnsi="Arial" w:cs="Arial"/>
          <w:szCs w:val="22"/>
        </w:rPr>
        <w:t>20</w:t>
      </w:r>
      <w:r w:rsidRPr="00D502C5">
        <w:rPr>
          <w:rFonts w:ascii="Arial" w:hAnsi="Arial" w:cs="Arial"/>
          <w:szCs w:val="22"/>
        </w:rPr>
        <w:t>15</w:t>
      </w:r>
      <w:r w:rsidR="004F1547">
        <w:rPr>
          <w:rFonts w:ascii="Arial" w:hAnsi="Arial" w:cs="Arial"/>
          <w:szCs w:val="22"/>
        </w:rPr>
        <w:t>-</w:t>
      </w:r>
      <w:r w:rsidRPr="00D502C5">
        <w:rPr>
          <w:rFonts w:ascii="Arial" w:hAnsi="Arial" w:cs="Arial"/>
          <w:szCs w:val="22"/>
        </w:rPr>
        <w:t xml:space="preserve">16 HRDP priority countries </w:t>
      </w:r>
      <w:r w:rsidR="00A61082">
        <w:rPr>
          <w:rFonts w:ascii="Arial" w:hAnsi="Arial" w:cs="Arial"/>
          <w:szCs w:val="22"/>
        </w:rPr>
        <w:t xml:space="preserve">are </w:t>
      </w:r>
      <w:r w:rsidRPr="00D502C5">
        <w:rPr>
          <w:rFonts w:ascii="Arial" w:hAnsi="Arial" w:cs="Arial"/>
          <w:szCs w:val="22"/>
        </w:rPr>
        <w:t xml:space="preserve">listed in </w:t>
      </w:r>
      <w:hyperlink w:anchor="_ANNEX_A:_15/16" w:history="1">
        <w:r w:rsidRPr="00D502C5">
          <w:rPr>
            <w:rStyle w:val="Hyperlink"/>
            <w:rFonts w:ascii="Arial" w:hAnsi="Arial" w:cs="Arial"/>
            <w:szCs w:val="22"/>
          </w:rPr>
          <w:t>Annex A</w:t>
        </w:r>
      </w:hyperlink>
      <w:r w:rsidR="005538C8">
        <w:rPr>
          <w:rFonts w:ascii="Arial" w:hAnsi="Arial" w:cs="Arial"/>
          <w:szCs w:val="22"/>
        </w:rPr>
        <w:t xml:space="preserve">. </w:t>
      </w:r>
      <w:r w:rsidRPr="00D502C5">
        <w:rPr>
          <w:rFonts w:ascii="Arial" w:hAnsi="Arial" w:cs="Arial"/>
          <w:szCs w:val="22"/>
        </w:rPr>
        <w:t xml:space="preserve">The Programme </w:t>
      </w:r>
      <w:r w:rsidRPr="00A61082">
        <w:rPr>
          <w:rFonts w:ascii="Arial" w:hAnsi="Arial" w:cs="Arial"/>
          <w:szCs w:val="22"/>
          <w:u w:val="single"/>
        </w:rPr>
        <w:t>does accept</w:t>
      </w:r>
      <w:r w:rsidRPr="00D502C5">
        <w:rPr>
          <w:rFonts w:ascii="Arial" w:hAnsi="Arial" w:cs="Arial"/>
          <w:szCs w:val="22"/>
        </w:rPr>
        <w:t xml:space="preserve"> bids from countries not on this </w:t>
      </w:r>
      <w:r w:rsidR="005538C8" w:rsidRPr="00D502C5">
        <w:rPr>
          <w:rFonts w:ascii="Arial" w:hAnsi="Arial" w:cs="Arial"/>
          <w:szCs w:val="22"/>
        </w:rPr>
        <w:t>list</w:t>
      </w:r>
      <w:r w:rsidR="005538C8">
        <w:rPr>
          <w:rFonts w:ascii="Arial" w:hAnsi="Arial" w:cs="Arial"/>
          <w:szCs w:val="22"/>
        </w:rPr>
        <w:t>. However</w:t>
      </w:r>
      <w:r w:rsidR="00733D91">
        <w:rPr>
          <w:rFonts w:ascii="Arial" w:hAnsi="Arial" w:cs="Arial"/>
          <w:szCs w:val="22"/>
        </w:rPr>
        <w:t xml:space="preserve">, </w:t>
      </w:r>
      <w:r w:rsidR="00733D91" w:rsidRPr="00D502C5">
        <w:rPr>
          <w:rFonts w:ascii="Arial" w:hAnsi="Arial" w:cs="Arial"/>
          <w:szCs w:val="22"/>
        </w:rPr>
        <w:t>please</w:t>
      </w:r>
      <w:r w:rsidR="005538C8" w:rsidRPr="00D502C5">
        <w:rPr>
          <w:rFonts w:ascii="Arial" w:hAnsi="Arial" w:cs="Arial"/>
          <w:szCs w:val="22"/>
        </w:rPr>
        <w:t xml:space="preserve"> </w:t>
      </w:r>
      <w:r w:rsidRPr="00D502C5">
        <w:rPr>
          <w:rFonts w:ascii="Arial" w:hAnsi="Arial" w:cs="Arial"/>
          <w:szCs w:val="22"/>
        </w:rPr>
        <w:t xml:space="preserve">ensure that project proposals from non-priority countries clearly set out </w:t>
      </w:r>
      <w:r w:rsidR="00A61082">
        <w:rPr>
          <w:rFonts w:ascii="Arial" w:hAnsi="Arial" w:cs="Arial"/>
          <w:szCs w:val="22"/>
        </w:rPr>
        <w:t>a strong rationale for funding.</w:t>
      </w:r>
    </w:p>
    <w:p w:rsidR="00D502C5" w:rsidRDefault="00D502C5" w:rsidP="00D502C5">
      <w:pPr>
        <w:spacing w:after="120"/>
        <w:ind w:left="-567"/>
        <w:rPr>
          <w:rFonts w:ascii="Arial" w:hAnsi="Arial" w:cs="Arial"/>
          <w:szCs w:val="22"/>
        </w:rPr>
      </w:pPr>
    </w:p>
    <w:p w:rsidR="00ED3C9D" w:rsidRPr="00D502C5" w:rsidRDefault="00ED3C9D" w:rsidP="00D502C5">
      <w:pPr>
        <w:numPr>
          <w:ilvl w:val="0"/>
          <w:numId w:val="3"/>
        </w:numPr>
        <w:spacing w:after="120"/>
        <w:rPr>
          <w:rFonts w:ascii="Arial" w:hAnsi="Arial" w:cs="Arial"/>
          <w:b/>
          <w:szCs w:val="22"/>
        </w:rPr>
      </w:pPr>
      <w:r w:rsidRPr="00D502C5">
        <w:rPr>
          <w:rFonts w:ascii="Arial" w:hAnsi="Arial" w:cs="Arial"/>
          <w:b/>
          <w:szCs w:val="22"/>
        </w:rPr>
        <w:t>INTERNATIONAL HUMAN RIGHTS MECHANISMS</w:t>
      </w:r>
    </w:p>
    <w:p w:rsidR="00ED3C9D" w:rsidRPr="00D502C5" w:rsidRDefault="00ED3C9D" w:rsidP="00ED3C9D">
      <w:pPr>
        <w:spacing w:after="120"/>
        <w:ind w:left="-567"/>
        <w:rPr>
          <w:rFonts w:ascii="Arial" w:hAnsi="Arial" w:cs="Arial"/>
          <w:szCs w:val="22"/>
        </w:rPr>
      </w:pPr>
      <w:r w:rsidRPr="00D502C5">
        <w:rPr>
          <w:rFonts w:ascii="Arial" w:hAnsi="Arial" w:cs="Arial"/>
          <w:szCs w:val="22"/>
        </w:rPr>
        <w:t xml:space="preserve">The HRDP </w:t>
      </w:r>
      <w:r w:rsidR="005538C8" w:rsidRPr="00D502C5">
        <w:rPr>
          <w:rFonts w:ascii="Arial" w:hAnsi="Arial" w:cs="Arial"/>
          <w:szCs w:val="22"/>
        </w:rPr>
        <w:t xml:space="preserve">supports </w:t>
      </w:r>
      <w:r w:rsidR="005538C8">
        <w:rPr>
          <w:rFonts w:ascii="Arial" w:hAnsi="Arial" w:cs="Arial"/>
          <w:szCs w:val="22"/>
        </w:rPr>
        <w:t>i</w:t>
      </w:r>
      <w:r w:rsidR="005538C8" w:rsidRPr="00D502C5">
        <w:rPr>
          <w:rFonts w:ascii="Arial" w:hAnsi="Arial" w:cs="Arial"/>
          <w:szCs w:val="22"/>
        </w:rPr>
        <w:t xml:space="preserve">nternational </w:t>
      </w:r>
      <w:r w:rsidRPr="00D502C5">
        <w:rPr>
          <w:rFonts w:ascii="Arial" w:hAnsi="Arial" w:cs="Arial"/>
          <w:szCs w:val="22"/>
        </w:rPr>
        <w:t xml:space="preserve">human rights </w:t>
      </w:r>
      <w:r w:rsidR="005538C8" w:rsidRPr="00D502C5">
        <w:rPr>
          <w:rFonts w:ascii="Arial" w:hAnsi="Arial" w:cs="Arial"/>
          <w:szCs w:val="22"/>
        </w:rPr>
        <w:t>mechanisms</w:t>
      </w:r>
      <w:r w:rsidR="005538C8">
        <w:rPr>
          <w:rFonts w:ascii="Arial" w:hAnsi="Arial" w:cs="Arial"/>
          <w:szCs w:val="22"/>
        </w:rPr>
        <w:t>, so</w:t>
      </w:r>
      <w:r w:rsidR="005538C8" w:rsidRPr="00D502C5">
        <w:rPr>
          <w:rFonts w:ascii="Arial" w:hAnsi="Arial" w:cs="Arial"/>
          <w:szCs w:val="22"/>
        </w:rPr>
        <w:t xml:space="preserve"> particularly </w:t>
      </w:r>
      <w:r w:rsidRPr="00D502C5">
        <w:rPr>
          <w:rFonts w:ascii="Arial" w:hAnsi="Arial" w:cs="Arial"/>
          <w:szCs w:val="22"/>
        </w:rPr>
        <w:t xml:space="preserve">welcomes projects that </w:t>
      </w:r>
      <w:r w:rsidR="003E3537">
        <w:rPr>
          <w:rFonts w:ascii="Arial" w:hAnsi="Arial" w:cs="Arial"/>
          <w:szCs w:val="22"/>
        </w:rPr>
        <w:t>encourage</w:t>
      </w:r>
      <w:r w:rsidRPr="00D502C5">
        <w:rPr>
          <w:rFonts w:ascii="Arial" w:hAnsi="Arial" w:cs="Arial"/>
          <w:szCs w:val="22"/>
        </w:rPr>
        <w:t xml:space="preserve"> implementation of Universal Periodic Review (UPR) recommendations, concluding observations from Treaty Bodies, and recommendations from Human Rights Council Special Rapporteurs. </w:t>
      </w:r>
    </w:p>
    <w:p w:rsidR="00ED3C9D" w:rsidRPr="00D502C5" w:rsidRDefault="005538C8" w:rsidP="00ED3C9D">
      <w:pPr>
        <w:spacing w:after="120"/>
        <w:ind w:left="-567"/>
        <w:rPr>
          <w:rFonts w:ascii="Arial" w:hAnsi="Arial" w:cs="Arial"/>
          <w:szCs w:val="22"/>
        </w:rPr>
      </w:pPr>
      <w:r>
        <w:rPr>
          <w:rFonts w:ascii="Arial" w:hAnsi="Arial" w:cs="Arial"/>
          <w:szCs w:val="22"/>
        </w:rPr>
        <w:br w:type="page"/>
      </w:r>
    </w:p>
    <w:p w:rsidR="00ED3C9D"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lastRenderedPageBreak/>
        <w:t>TOTAL ANNUAL BUDGET FOR PROJECTS</w:t>
      </w:r>
    </w:p>
    <w:p w:rsidR="005538C8" w:rsidRPr="00D502C5" w:rsidRDefault="005538C8" w:rsidP="005538C8">
      <w:pPr>
        <w:spacing w:after="120"/>
        <w:ind w:left="-567"/>
        <w:rPr>
          <w:rFonts w:ascii="Arial" w:hAnsi="Arial" w:cs="Arial"/>
          <w:szCs w:val="22"/>
        </w:rPr>
      </w:pPr>
      <w:r w:rsidRPr="00D502C5">
        <w:rPr>
          <w:rFonts w:ascii="Arial" w:hAnsi="Arial" w:cs="Arial"/>
          <w:szCs w:val="22"/>
        </w:rPr>
        <w:t>For the financial year 2015</w:t>
      </w:r>
      <w:r w:rsidR="004F1547">
        <w:rPr>
          <w:rFonts w:ascii="Arial" w:hAnsi="Arial" w:cs="Arial"/>
          <w:szCs w:val="22"/>
        </w:rPr>
        <w:t>-</w:t>
      </w:r>
      <w:r w:rsidRPr="00D502C5">
        <w:rPr>
          <w:rFonts w:ascii="Arial" w:hAnsi="Arial" w:cs="Arial"/>
          <w:szCs w:val="22"/>
        </w:rPr>
        <w:t>16</w:t>
      </w:r>
      <w:r>
        <w:rPr>
          <w:rFonts w:ascii="Arial" w:hAnsi="Arial" w:cs="Arial"/>
          <w:szCs w:val="22"/>
        </w:rPr>
        <w:t>,</w:t>
      </w:r>
      <w:r w:rsidRPr="00D502C5">
        <w:rPr>
          <w:rFonts w:ascii="Arial" w:hAnsi="Arial" w:cs="Arial"/>
          <w:szCs w:val="22"/>
        </w:rPr>
        <w:t xml:space="preserve"> the</w:t>
      </w:r>
      <w:r>
        <w:rPr>
          <w:rFonts w:ascii="Arial" w:hAnsi="Arial" w:cs="Arial"/>
          <w:szCs w:val="22"/>
        </w:rPr>
        <w:t xml:space="preserve"> project</w:t>
      </w:r>
      <w:r w:rsidRPr="00D502C5">
        <w:rPr>
          <w:rFonts w:ascii="Arial" w:hAnsi="Arial" w:cs="Arial"/>
          <w:szCs w:val="22"/>
        </w:rPr>
        <w:t xml:space="preserve"> budget for HRDP is approximately </w:t>
      </w:r>
      <w:r w:rsidRPr="00A61082">
        <w:rPr>
          <w:rFonts w:ascii="Arial" w:hAnsi="Arial" w:cs="Arial"/>
          <w:b/>
          <w:szCs w:val="22"/>
        </w:rPr>
        <w:t>£5.5</w:t>
      </w:r>
      <w:r>
        <w:rPr>
          <w:rFonts w:ascii="Arial" w:hAnsi="Arial" w:cs="Arial"/>
          <w:b/>
          <w:szCs w:val="22"/>
        </w:rPr>
        <w:t xml:space="preserve"> </w:t>
      </w:r>
      <w:r w:rsidRPr="00A61082">
        <w:rPr>
          <w:rFonts w:ascii="Arial" w:hAnsi="Arial" w:cs="Arial"/>
          <w:b/>
          <w:szCs w:val="22"/>
        </w:rPr>
        <w:t>m</w:t>
      </w:r>
      <w:r>
        <w:rPr>
          <w:rFonts w:ascii="Arial" w:hAnsi="Arial" w:cs="Arial"/>
          <w:b/>
          <w:szCs w:val="22"/>
        </w:rPr>
        <w:t>illion</w:t>
      </w:r>
      <w:r w:rsidRPr="00A61082">
        <w:rPr>
          <w:rFonts w:ascii="Arial" w:hAnsi="Arial" w:cs="Arial"/>
          <w:b/>
          <w:szCs w:val="22"/>
        </w:rPr>
        <w:t>.</w:t>
      </w:r>
      <w:r w:rsidRPr="00D502C5">
        <w:rPr>
          <w:rFonts w:ascii="Arial" w:hAnsi="Arial" w:cs="Arial"/>
          <w:szCs w:val="22"/>
        </w:rPr>
        <w:t xml:space="preserve">  Please note, this </w:t>
      </w:r>
      <w:r w:rsidR="003E3537">
        <w:rPr>
          <w:rFonts w:ascii="Arial" w:hAnsi="Arial" w:cs="Arial"/>
          <w:szCs w:val="22"/>
        </w:rPr>
        <w:t xml:space="preserve">may be </w:t>
      </w:r>
      <w:r w:rsidRPr="00D502C5">
        <w:rPr>
          <w:rFonts w:ascii="Arial" w:hAnsi="Arial" w:cs="Arial"/>
          <w:szCs w:val="22"/>
        </w:rPr>
        <w:t>subject to change</w:t>
      </w:r>
      <w:r>
        <w:rPr>
          <w:rFonts w:ascii="Arial" w:hAnsi="Arial" w:cs="Arial"/>
          <w:szCs w:val="22"/>
        </w:rPr>
        <w:t xml:space="preserve">, and the HRDP Programme Team will </w:t>
      </w:r>
      <w:r w:rsidRPr="0097069E">
        <w:rPr>
          <w:rFonts w:ascii="Arial" w:hAnsi="Arial" w:cs="Arial"/>
          <w:szCs w:val="22"/>
        </w:rPr>
        <w:t xml:space="preserve">retain flexibility to support </w:t>
      </w:r>
      <w:r w:rsidR="003E3537">
        <w:rPr>
          <w:rFonts w:ascii="Arial" w:hAnsi="Arial" w:cs="Arial"/>
          <w:szCs w:val="22"/>
        </w:rPr>
        <w:t>urgent</w:t>
      </w:r>
      <w:r w:rsidRPr="0097069E">
        <w:rPr>
          <w:rFonts w:ascii="Arial" w:hAnsi="Arial" w:cs="Arial"/>
          <w:szCs w:val="22"/>
        </w:rPr>
        <w:t xml:space="preserve"> bids submitted later in the year, or to hold a second bidding round, if </w:t>
      </w:r>
      <w:r>
        <w:rPr>
          <w:rFonts w:ascii="Arial" w:hAnsi="Arial" w:cs="Arial"/>
          <w:szCs w:val="22"/>
        </w:rPr>
        <w:t>additional funds become</w:t>
      </w:r>
      <w:r w:rsidRPr="0097069E">
        <w:rPr>
          <w:rFonts w:ascii="Arial" w:hAnsi="Arial" w:cs="Arial"/>
          <w:szCs w:val="22"/>
        </w:rPr>
        <w:t xml:space="preserve"> available.  </w:t>
      </w:r>
    </w:p>
    <w:p w:rsidR="00F23560" w:rsidRPr="0097069E" w:rsidRDefault="00ED3C9D" w:rsidP="00F23560">
      <w:pPr>
        <w:spacing w:after="120"/>
        <w:ind w:left="-567"/>
        <w:rPr>
          <w:rFonts w:ascii="Arial" w:hAnsi="Arial" w:cs="Arial"/>
          <w:szCs w:val="22"/>
          <w:u w:val="single"/>
        </w:rPr>
      </w:pPr>
      <w:r w:rsidRPr="0097069E">
        <w:rPr>
          <w:rFonts w:ascii="Arial" w:hAnsi="Arial" w:cs="Arial"/>
          <w:szCs w:val="22"/>
          <w:u w:val="single"/>
        </w:rPr>
        <w:t>Contribution To Official Development Assistance</w:t>
      </w:r>
    </w:p>
    <w:p w:rsidR="00ED3C9D" w:rsidRPr="00D502C5" w:rsidRDefault="002C13DA" w:rsidP="00F23560">
      <w:pPr>
        <w:spacing w:after="120"/>
        <w:ind w:left="-567"/>
        <w:rPr>
          <w:rFonts w:ascii="Arial" w:hAnsi="Arial" w:cs="Arial"/>
          <w:szCs w:val="22"/>
        </w:rPr>
      </w:pPr>
      <w:r>
        <w:rPr>
          <w:rFonts w:ascii="Arial" w:hAnsi="Arial" w:cs="Arial"/>
          <w:szCs w:val="22"/>
        </w:rPr>
        <w:t>9</w:t>
      </w:r>
      <w:r w:rsidR="0097069E" w:rsidRPr="002C13DA">
        <w:rPr>
          <w:rFonts w:ascii="Arial" w:hAnsi="Arial" w:cs="Arial"/>
          <w:szCs w:val="22"/>
        </w:rPr>
        <w:t>8</w:t>
      </w:r>
      <w:r w:rsidR="00ED3C9D" w:rsidRPr="002C13DA">
        <w:rPr>
          <w:rFonts w:ascii="Arial" w:hAnsi="Arial" w:cs="Arial"/>
          <w:szCs w:val="22"/>
        </w:rPr>
        <w:t xml:space="preserve">% of our funding must be allocated to </w:t>
      </w:r>
      <w:hyperlink r:id="rId20" w:history="1">
        <w:r w:rsidR="00ED3C9D" w:rsidRPr="002C13DA">
          <w:rPr>
            <w:rStyle w:val="Hyperlink"/>
            <w:rFonts w:ascii="Arial" w:hAnsi="Arial" w:cs="Arial"/>
            <w:szCs w:val="22"/>
          </w:rPr>
          <w:t>ODA countries</w:t>
        </w:r>
      </w:hyperlink>
      <w:r w:rsidR="00ED3C9D" w:rsidRPr="002C13DA">
        <w:rPr>
          <w:rFonts w:ascii="Arial" w:hAnsi="Arial" w:cs="Arial"/>
          <w:szCs w:val="22"/>
        </w:rPr>
        <w:t>.</w:t>
      </w:r>
      <w:r w:rsidR="00ED3C9D" w:rsidRPr="00D502C5">
        <w:rPr>
          <w:rFonts w:ascii="Arial" w:hAnsi="Arial" w:cs="Arial"/>
          <w:szCs w:val="22"/>
        </w:rPr>
        <w:t xml:space="preserve"> </w:t>
      </w:r>
    </w:p>
    <w:p w:rsidR="0077035D" w:rsidRPr="00D502C5" w:rsidRDefault="0077035D" w:rsidP="0077035D">
      <w:pPr>
        <w:spacing w:after="120"/>
        <w:rPr>
          <w:rFonts w:ascii="Arial" w:hAnsi="Arial" w:cs="Arial"/>
          <w:b/>
          <w:szCs w:val="22"/>
        </w:rPr>
      </w:pPr>
    </w:p>
    <w:p w:rsidR="0077035D" w:rsidRPr="00D502C5" w:rsidRDefault="0077035D" w:rsidP="004F1ECA">
      <w:pPr>
        <w:pStyle w:val="Heading1"/>
        <w:numPr>
          <w:ilvl w:val="0"/>
          <w:numId w:val="3"/>
        </w:numPr>
        <w:spacing w:after="120"/>
        <w:rPr>
          <w:rFonts w:ascii="Arial" w:hAnsi="Arial" w:cs="Arial"/>
          <w:szCs w:val="22"/>
        </w:rPr>
      </w:pPr>
      <w:r w:rsidRPr="00D502C5">
        <w:rPr>
          <w:rFonts w:ascii="Arial" w:hAnsi="Arial" w:cs="Arial"/>
          <w:szCs w:val="22"/>
        </w:rPr>
        <w:t xml:space="preserve">ELIGIBILITY </w:t>
      </w:r>
    </w:p>
    <w:p w:rsidR="0097069E" w:rsidRDefault="0077035D" w:rsidP="0097069E">
      <w:pPr>
        <w:pStyle w:val="Heading1"/>
        <w:spacing w:after="120"/>
        <w:ind w:left="-567"/>
        <w:rPr>
          <w:rFonts w:ascii="Arial" w:hAnsi="Arial" w:cs="Arial"/>
          <w:b w:val="0"/>
          <w:bCs w:val="0"/>
          <w:szCs w:val="22"/>
        </w:rPr>
      </w:pPr>
      <w:r w:rsidRPr="00D502C5">
        <w:rPr>
          <w:rFonts w:ascii="Arial" w:hAnsi="Arial" w:cs="Arial"/>
          <w:b w:val="0"/>
          <w:bCs w:val="0"/>
          <w:szCs w:val="22"/>
        </w:rPr>
        <w:t>The HRDP accepts project bids from civil society, governments, think-tanks, other UK government departments and strategic partne</w:t>
      </w:r>
      <w:r w:rsidR="0097069E">
        <w:rPr>
          <w:rFonts w:ascii="Arial" w:hAnsi="Arial" w:cs="Arial"/>
          <w:b w:val="0"/>
          <w:bCs w:val="0"/>
          <w:szCs w:val="22"/>
        </w:rPr>
        <w:t>rs</w:t>
      </w:r>
      <w:r w:rsidRPr="00D502C5">
        <w:rPr>
          <w:rFonts w:ascii="Arial" w:hAnsi="Arial" w:cs="Arial"/>
          <w:b w:val="0"/>
          <w:bCs w:val="0"/>
          <w:szCs w:val="22"/>
        </w:rPr>
        <w:t xml:space="preserve">. </w:t>
      </w:r>
    </w:p>
    <w:p w:rsidR="00F23560" w:rsidRPr="00D502C5" w:rsidRDefault="00F23560" w:rsidP="0097069E">
      <w:pPr>
        <w:pStyle w:val="Heading1"/>
        <w:spacing w:after="120"/>
        <w:ind w:left="-567"/>
        <w:rPr>
          <w:rFonts w:ascii="Arial" w:hAnsi="Arial" w:cs="Arial"/>
          <w:b w:val="0"/>
          <w:bCs w:val="0"/>
          <w:szCs w:val="22"/>
        </w:rPr>
      </w:pPr>
      <w:r w:rsidRPr="00D502C5">
        <w:rPr>
          <w:rFonts w:ascii="Arial" w:hAnsi="Arial" w:cs="Arial"/>
          <w:b w:val="0"/>
          <w:bCs w:val="0"/>
          <w:szCs w:val="22"/>
        </w:rPr>
        <w:t>We encourage our Embassies and High Commissions to work closely with both local and international implementers, in order to identify potential projects that are of the greatest relevance to each priority country.</w:t>
      </w:r>
    </w:p>
    <w:p w:rsidR="00F23560" w:rsidRPr="00D502C5" w:rsidRDefault="00F23560" w:rsidP="00F23560">
      <w:pPr>
        <w:rPr>
          <w:rFonts w:ascii="Arial" w:hAnsi="Arial" w:cs="Arial"/>
          <w:szCs w:val="22"/>
        </w:rPr>
      </w:pPr>
    </w:p>
    <w:p w:rsidR="001A4164" w:rsidRPr="00D502C5" w:rsidRDefault="001A4164" w:rsidP="004F1ECA">
      <w:pPr>
        <w:pStyle w:val="Heading1"/>
        <w:numPr>
          <w:ilvl w:val="0"/>
          <w:numId w:val="3"/>
        </w:numPr>
        <w:spacing w:after="120"/>
        <w:rPr>
          <w:rFonts w:ascii="Arial" w:hAnsi="Arial" w:cs="Arial"/>
          <w:szCs w:val="22"/>
        </w:rPr>
      </w:pPr>
      <w:r w:rsidRPr="00D502C5">
        <w:rPr>
          <w:rFonts w:ascii="Arial" w:hAnsi="Arial" w:cs="Arial"/>
          <w:szCs w:val="22"/>
        </w:rPr>
        <w:t xml:space="preserve">MONITORING &amp; EVALUATION ARRANGEMENTS  </w:t>
      </w:r>
    </w:p>
    <w:p w:rsidR="00ED3C9D" w:rsidRDefault="005538C8" w:rsidP="00ED3C9D">
      <w:pPr>
        <w:ind w:left="-567"/>
        <w:rPr>
          <w:rFonts w:ascii="Arial" w:hAnsi="Arial" w:cs="Arial"/>
          <w:szCs w:val="22"/>
        </w:rPr>
      </w:pPr>
      <w:r w:rsidRPr="00D502C5">
        <w:rPr>
          <w:rFonts w:ascii="Arial" w:hAnsi="Arial" w:cs="Arial"/>
          <w:szCs w:val="22"/>
        </w:rPr>
        <w:t>Robust monitoring and evaluation (M&amp;E) is an integral part of the</w:t>
      </w:r>
      <w:r>
        <w:rPr>
          <w:rFonts w:ascii="Arial" w:hAnsi="Arial" w:cs="Arial"/>
          <w:szCs w:val="22"/>
        </w:rPr>
        <w:t xml:space="preserve"> HRDP</w:t>
      </w:r>
      <w:r w:rsidRPr="00D502C5">
        <w:rPr>
          <w:rFonts w:ascii="Arial" w:hAnsi="Arial" w:cs="Arial"/>
          <w:szCs w:val="22"/>
        </w:rPr>
        <w:t>.  The HRDP team encourages new</w:t>
      </w:r>
      <w:r>
        <w:rPr>
          <w:rFonts w:ascii="Arial" w:hAnsi="Arial" w:cs="Arial"/>
          <w:szCs w:val="22"/>
        </w:rPr>
        <w:t xml:space="preserve"> approaches and partners, while</w:t>
      </w:r>
      <w:r w:rsidRPr="00D502C5">
        <w:rPr>
          <w:rFonts w:ascii="Arial" w:hAnsi="Arial" w:cs="Arial"/>
          <w:szCs w:val="22"/>
        </w:rPr>
        <w:t xml:space="preserve"> at the same time ensuring rigorous M&amp;E</w:t>
      </w:r>
      <w:r>
        <w:rPr>
          <w:rFonts w:ascii="Arial" w:hAnsi="Arial" w:cs="Arial"/>
          <w:szCs w:val="22"/>
        </w:rPr>
        <w:t>,</w:t>
      </w:r>
      <w:r w:rsidRPr="00D502C5">
        <w:rPr>
          <w:rFonts w:ascii="Arial" w:hAnsi="Arial" w:cs="Arial"/>
          <w:szCs w:val="22"/>
        </w:rPr>
        <w:t xml:space="preserve"> so that impact can be measured and </w:t>
      </w:r>
      <w:r w:rsidR="004F1547">
        <w:rPr>
          <w:rFonts w:ascii="Arial" w:hAnsi="Arial" w:cs="Arial"/>
          <w:szCs w:val="22"/>
        </w:rPr>
        <w:t xml:space="preserve">that </w:t>
      </w:r>
      <w:r w:rsidR="005B3CD8">
        <w:rPr>
          <w:rFonts w:ascii="Arial" w:hAnsi="Arial" w:cs="Arial"/>
          <w:szCs w:val="22"/>
        </w:rPr>
        <w:t>poor/</w:t>
      </w:r>
      <w:r w:rsidRPr="00D502C5">
        <w:rPr>
          <w:rFonts w:ascii="Arial" w:hAnsi="Arial" w:cs="Arial"/>
          <w:szCs w:val="22"/>
        </w:rPr>
        <w:t>perform</w:t>
      </w:r>
      <w:r w:rsidR="004F1547">
        <w:rPr>
          <w:rFonts w:ascii="Arial" w:hAnsi="Arial" w:cs="Arial"/>
          <w:szCs w:val="22"/>
        </w:rPr>
        <w:t>ance</w:t>
      </w:r>
      <w:r w:rsidRPr="00D502C5">
        <w:rPr>
          <w:rFonts w:ascii="Arial" w:hAnsi="Arial" w:cs="Arial"/>
          <w:szCs w:val="22"/>
        </w:rPr>
        <w:t xml:space="preserve"> </w:t>
      </w:r>
      <w:r w:rsidR="004F1547">
        <w:rPr>
          <w:rFonts w:ascii="Arial" w:hAnsi="Arial" w:cs="Arial"/>
          <w:szCs w:val="22"/>
        </w:rPr>
        <w:t xml:space="preserve">of </w:t>
      </w:r>
      <w:r w:rsidRPr="00D502C5">
        <w:rPr>
          <w:rFonts w:ascii="Arial" w:hAnsi="Arial" w:cs="Arial"/>
          <w:szCs w:val="22"/>
        </w:rPr>
        <w:t>projects</w:t>
      </w:r>
      <w:r w:rsidR="004F1547">
        <w:rPr>
          <w:rFonts w:ascii="Arial" w:hAnsi="Arial" w:cs="Arial"/>
          <w:szCs w:val="22"/>
        </w:rPr>
        <w:t xml:space="preserve"> can be</w:t>
      </w:r>
      <w:r w:rsidRPr="00D502C5">
        <w:rPr>
          <w:rFonts w:ascii="Arial" w:hAnsi="Arial" w:cs="Arial"/>
          <w:szCs w:val="22"/>
        </w:rPr>
        <w:t xml:space="preserve"> </w:t>
      </w:r>
      <w:r w:rsidR="005B3CD8">
        <w:rPr>
          <w:rFonts w:ascii="Arial" w:hAnsi="Arial" w:cs="Arial"/>
          <w:szCs w:val="22"/>
        </w:rPr>
        <w:t xml:space="preserve">caught early and </w:t>
      </w:r>
      <w:r w:rsidRPr="00D502C5">
        <w:rPr>
          <w:rFonts w:ascii="Arial" w:hAnsi="Arial" w:cs="Arial"/>
          <w:szCs w:val="22"/>
        </w:rPr>
        <w:t>addressed</w:t>
      </w:r>
      <w:r w:rsidR="004F1547">
        <w:rPr>
          <w:rFonts w:ascii="Arial" w:hAnsi="Arial" w:cs="Arial"/>
          <w:szCs w:val="22"/>
        </w:rPr>
        <w:t>.</w:t>
      </w:r>
    </w:p>
    <w:p w:rsidR="005538C8" w:rsidRPr="00D502C5" w:rsidRDefault="005538C8" w:rsidP="00ED3C9D">
      <w:pPr>
        <w:ind w:left="-567"/>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PROJECT M&amp;E</w:t>
      </w:r>
    </w:p>
    <w:p w:rsidR="00ED3C9D" w:rsidRPr="00D502C5" w:rsidRDefault="00ED3C9D" w:rsidP="00D502C5">
      <w:pPr>
        <w:ind w:left="-284"/>
        <w:rPr>
          <w:rFonts w:ascii="Arial" w:hAnsi="Arial" w:cs="Arial"/>
          <w:b/>
          <w:szCs w:val="22"/>
        </w:rPr>
      </w:pPr>
      <w:r w:rsidRPr="00D502C5">
        <w:rPr>
          <w:rFonts w:ascii="Arial" w:hAnsi="Arial" w:cs="Arial"/>
          <w:szCs w:val="22"/>
          <w:u w:val="single"/>
        </w:rPr>
        <w:t>Quarterly Reports</w:t>
      </w:r>
      <w:r w:rsidRPr="00D502C5">
        <w:rPr>
          <w:rFonts w:ascii="Arial" w:hAnsi="Arial" w:cs="Arial"/>
          <w:b/>
          <w:szCs w:val="22"/>
        </w:rPr>
        <w:t xml:space="preserve"> </w:t>
      </w:r>
    </w:p>
    <w:p w:rsidR="00D502C5" w:rsidRPr="00D502C5" w:rsidRDefault="00ED3C9D" w:rsidP="00D502C5">
      <w:pPr>
        <w:ind w:left="-284"/>
        <w:rPr>
          <w:rFonts w:ascii="Arial" w:hAnsi="Arial" w:cs="Arial"/>
          <w:szCs w:val="22"/>
        </w:rPr>
      </w:pPr>
      <w:r w:rsidRPr="00D502C5">
        <w:rPr>
          <w:rFonts w:ascii="Arial" w:hAnsi="Arial" w:cs="Arial"/>
          <w:szCs w:val="22"/>
        </w:rPr>
        <w:t xml:space="preserve">Project implementers are </w:t>
      </w:r>
      <w:r w:rsidRPr="0097069E">
        <w:rPr>
          <w:rFonts w:ascii="Arial" w:hAnsi="Arial" w:cs="Arial"/>
          <w:szCs w:val="22"/>
        </w:rPr>
        <w:t>required by grant contract</w:t>
      </w:r>
      <w:r w:rsidRPr="00D502C5">
        <w:rPr>
          <w:rFonts w:ascii="Arial" w:hAnsi="Arial" w:cs="Arial"/>
          <w:szCs w:val="22"/>
        </w:rPr>
        <w:t xml:space="preserve"> to submit</w:t>
      </w:r>
      <w:r w:rsidR="0097069E">
        <w:rPr>
          <w:rFonts w:ascii="Arial" w:hAnsi="Arial" w:cs="Arial"/>
          <w:szCs w:val="22"/>
        </w:rPr>
        <w:t xml:space="preserve"> quarterly progress reports, and quarterly financial reports</w:t>
      </w:r>
      <w:r w:rsidRPr="00D502C5">
        <w:rPr>
          <w:rFonts w:ascii="Arial" w:hAnsi="Arial" w:cs="Arial"/>
          <w:szCs w:val="22"/>
        </w:rPr>
        <w:t xml:space="preserve"> to </w:t>
      </w:r>
      <w:r w:rsidR="004F1547">
        <w:rPr>
          <w:rFonts w:ascii="Arial" w:hAnsi="Arial" w:cs="Arial"/>
          <w:szCs w:val="22"/>
        </w:rPr>
        <w:t xml:space="preserve">the local </w:t>
      </w:r>
      <w:r w:rsidR="004F1547" w:rsidRPr="00D502C5">
        <w:rPr>
          <w:rFonts w:ascii="Arial" w:hAnsi="Arial" w:cs="Arial"/>
          <w:szCs w:val="22"/>
        </w:rPr>
        <w:t>Embass</w:t>
      </w:r>
      <w:r w:rsidR="004F1547">
        <w:rPr>
          <w:rFonts w:ascii="Arial" w:hAnsi="Arial" w:cs="Arial"/>
          <w:szCs w:val="22"/>
        </w:rPr>
        <w:t xml:space="preserve">y or </w:t>
      </w:r>
      <w:r w:rsidR="005538C8">
        <w:rPr>
          <w:rFonts w:ascii="Arial" w:hAnsi="Arial" w:cs="Arial"/>
          <w:szCs w:val="22"/>
        </w:rPr>
        <w:t>High Commission</w:t>
      </w:r>
      <w:r w:rsidR="004F1547">
        <w:rPr>
          <w:rFonts w:ascii="Arial" w:hAnsi="Arial" w:cs="Arial"/>
          <w:szCs w:val="22"/>
        </w:rPr>
        <w:t>,</w:t>
      </w:r>
      <w:r w:rsidRPr="00D502C5">
        <w:rPr>
          <w:rFonts w:ascii="Arial" w:hAnsi="Arial" w:cs="Arial"/>
          <w:szCs w:val="22"/>
        </w:rPr>
        <w:t xml:space="preserve"> or to the relevant Project Manager </w:t>
      </w:r>
      <w:r w:rsidR="004F1547">
        <w:rPr>
          <w:rFonts w:ascii="Arial" w:hAnsi="Arial" w:cs="Arial"/>
          <w:szCs w:val="22"/>
        </w:rPr>
        <w:t>(</w:t>
      </w:r>
      <w:r w:rsidRPr="00D502C5">
        <w:rPr>
          <w:rFonts w:ascii="Arial" w:hAnsi="Arial" w:cs="Arial"/>
          <w:szCs w:val="22"/>
        </w:rPr>
        <w:t>for multi-country projects)</w:t>
      </w:r>
      <w:r w:rsidR="0097069E">
        <w:rPr>
          <w:rFonts w:ascii="Arial" w:hAnsi="Arial" w:cs="Arial"/>
          <w:szCs w:val="22"/>
        </w:rPr>
        <w:t>.</w:t>
      </w:r>
    </w:p>
    <w:p w:rsidR="00D502C5" w:rsidRPr="00D502C5" w:rsidRDefault="00D502C5" w:rsidP="00D502C5">
      <w:pPr>
        <w:ind w:left="-284"/>
        <w:rPr>
          <w:rFonts w:ascii="Arial" w:hAnsi="Arial" w:cs="Arial"/>
          <w:szCs w:val="22"/>
        </w:rPr>
      </w:pPr>
    </w:p>
    <w:p w:rsidR="00D502C5" w:rsidRPr="00D502C5" w:rsidRDefault="00D502C5" w:rsidP="00D502C5">
      <w:pPr>
        <w:ind w:left="-284"/>
        <w:rPr>
          <w:rFonts w:ascii="Arial" w:hAnsi="Arial" w:cs="Arial"/>
          <w:szCs w:val="22"/>
          <w:u w:val="single"/>
        </w:rPr>
      </w:pPr>
      <w:r w:rsidRPr="00D502C5">
        <w:rPr>
          <w:rFonts w:ascii="Arial" w:hAnsi="Arial" w:cs="Arial"/>
          <w:szCs w:val="22"/>
          <w:u w:val="single"/>
        </w:rPr>
        <w:t>Project Evaluations</w:t>
      </w:r>
    </w:p>
    <w:p w:rsidR="00BA01EC" w:rsidRDefault="005538C8" w:rsidP="00BA01EC">
      <w:pPr>
        <w:spacing w:after="120"/>
        <w:ind w:left="-284"/>
        <w:rPr>
          <w:rFonts w:ascii="Arial" w:hAnsi="Arial" w:cs="Arial"/>
          <w:szCs w:val="22"/>
        </w:rPr>
      </w:pPr>
      <w:r w:rsidRPr="00D502C5">
        <w:rPr>
          <w:rFonts w:ascii="Arial" w:hAnsi="Arial" w:cs="Arial"/>
          <w:szCs w:val="22"/>
        </w:rPr>
        <w:t>The HRDP evaluate</w:t>
      </w:r>
      <w:r w:rsidR="004F1547">
        <w:rPr>
          <w:rFonts w:ascii="Arial" w:hAnsi="Arial" w:cs="Arial"/>
          <w:szCs w:val="22"/>
        </w:rPr>
        <w:t>s</w:t>
      </w:r>
      <w:r w:rsidRPr="00D502C5">
        <w:rPr>
          <w:rFonts w:ascii="Arial" w:hAnsi="Arial" w:cs="Arial"/>
          <w:szCs w:val="22"/>
        </w:rPr>
        <w:t xml:space="preserve"> approximately 10% o</w:t>
      </w:r>
      <w:r>
        <w:rPr>
          <w:rFonts w:ascii="Arial" w:hAnsi="Arial" w:cs="Arial"/>
          <w:szCs w:val="22"/>
        </w:rPr>
        <w:t>f projects on an annual basis.  T</w:t>
      </w:r>
      <w:r w:rsidRPr="00D502C5">
        <w:rPr>
          <w:rFonts w:ascii="Arial" w:hAnsi="Arial" w:cs="Arial"/>
          <w:szCs w:val="22"/>
        </w:rPr>
        <w:t xml:space="preserve">his is to ensure that project impact and value for money </w:t>
      </w:r>
      <w:r>
        <w:rPr>
          <w:rFonts w:ascii="Arial" w:hAnsi="Arial" w:cs="Arial"/>
          <w:szCs w:val="22"/>
        </w:rPr>
        <w:t>is</w:t>
      </w:r>
      <w:r w:rsidRPr="00D502C5">
        <w:rPr>
          <w:rFonts w:ascii="Arial" w:hAnsi="Arial" w:cs="Arial"/>
          <w:szCs w:val="22"/>
        </w:rPr>
        <w:t xml:space="preserve"> assessed, and</w:t>
      </w:r>
      <w:r>
        <w:rPr>
          <w:rFonts w:ascii="Arial" w:hAnsi="Arial" w:cs="Arial"/>
          <w:szCs w:val="22"/>
        </w:rPr>
        <w:t xml:space="preserve"> to</w:t>
      </w:r>
      <w:r w:rsidRPr="00D502C5">
        <w:rPr>
          <w:rFonts w:ascii="Arial" w:hAnsi="Arial" w:cs="Arial"/>
          <w:szCs w:val="22"/>
        </w:rPr>
        <w:t xml:space="preserve"> </w:t>
      </w:r>
      <w:r>
        <w:rPr>
          <w:rFonts w:ascii="Arial" w:hAnsi="Arial" w:cs="Arial"/>
          <w:szCs w:val="22"/>
        </w:rPr>
        <w:t xml:space="preserve">gather </w:t>
      </w:r>
      <w:r w:rsidRPr="00D502C5">
        <w:rPr>
          <w:rFonts w:ascii="Arial" w:hAnsi="Arial" w:cs="Arial"/>
          <w:szCs w:val="22"/>
        </w:rPr>
        <w:t xml:space="preserve">lessons learned </w:t>
      </w:r>
      <w:r>
        <w:rPr>
          <w:rFonts w:ascii="Arial" w:hAnsi="Arial" w:cs="Arial"/>
          <w:szCs w:val="22"/>
        </w:rPr>
        <w:t>which can</w:t>
      </w:r>
      <w:r w:rsidRPr="00D502C5">
        <w:rPr>
          <w:rFonts w:ascii="Arial" w:hAnsi="Arial" w:cs="Arial"/>
          <w:szCs w:val="22"/>
        </w:rPr>
        <w:t xml:space="preserve"> inform future projects and programme development.</w:t>
      </w:r>
    </w:p>
    <w:p w:rsidR="005538C8" w:rsidRPr="00D502C5" w:rsidRDefault="005538C8" w:rsidP="00BA01EC">
      <w:pPr>
        <w:spacing w:after="120"/>
        <w:ind w:left="-284"/>
        <w:rPr>
          <w:rFonts w:ascii="Arial" w:hAnsi="Arial" w:cs="Arial"/>
          <w:szCs w:val="22"/>
        </w:rPr>
      </w:pPr>
      <w:r>
        <w:rPr>
          <w:rFonts w:ascii="Arial" w:hAnsi="Arial" w:cs="Arial"/>
          <w:szCs w:val="22"/>
        </w:rPr>
        <w:t xml:space="preserve">The programme </w:t>
      </w:r>
      <w:r w:rsidRPr="00D502C5">
        <w:rPr>
          <w:rFonts w:ascii="Arial" w:hAnsi="Arial" w:cs="Arial"/>
          <w:szCs w:val="22"/>
        </w:rPr>
        <w:t xml:space="preserve">will </w:t>
      </w:r>
      <w:r>
        <w:rPr>
          <w:rFonts w:ascii="Arial" w:hAnsi="Arial" w:cs="Arial"/>
          <w:szCs w:val="22"/>
        </w:rPr>
        <w:t xml:space="preserve">also </w:t>
      </w:r>
      <w:r w:rsidRPr="00D502C5">
        <w:rPr>
          <w:rFonts w:ascii="Arial" w:hAnsi="Arial" w:cs="Arial"/>
          <w:szCs w:val="22"/>
        </w:rPr>
        <w:t xml:space="preserve">consider </w:t>
      </w:r>
      <w:r w:rsidR="004F1547">
        <w:rPr>
          <w:rFonts w:ascii="Arial" w:hAnsi="Arial" w:cs="Arial"/>
          <w:szCs w:val="22"/>
        </w:rPr>
        <w:t xml:space="preserve">evaluating </w:t>
      </w:r>
      <w:r w:rsidRPr="00D502C5">
        <w:rPr>
          <w:rFonts w:ascii="Arial" w:hAnsi="Arial" w:cs="Arial"/>
          <w:szCs w:val="22"/>
        </w:rPr>
        <w:t>any project valued £150,000 or over. Other considerations taken into account when choosing projects to evaluate are: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HRDP are keen to replicate elsewhere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projects on a specific theme or area of FCO interest</w:t>
      </w:r>
    </w:p>
    <w:p w:rsidR="005538C8"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had implementation difficulties</w:t>
      </w:r>
    </w:p>
    <w:p w:rsidR="00D502C5" w:rsidRPr="00D502C5" w:rsidRDefault="00D502C5" w:rsidP="00D502C5">
      <w:pPr>
        <w:ind w:left="73"/>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PROGRAMME M&amp;E</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Quarterly Programme Review</w:t>
      </w:r>
    </w:p>
    <w:p w:rsidR="00ED3C9D" w:rsidRPr="00D502C5" w:rsidRDefault="00ED3C9D" w:rsidP="0077035D">
      <w:pPr>
        <w:spacing w:after="120"/>
        <w:ind w:left="-284"/>
        <w:rPr>
          <w:rFonts w:ascii="Arial" w:hAnsi="Arial" w:cs="Arial"/>
          <w:szCs w:val="22"/>
        </w:rPr>
      </w:pPr>
      <w:r w:rsidRPr="00D502C5">
        <w:rPr>
          <w:rFonts w:ascii="Arial" w:hAnsi="Arial" w:cs="Arial"/>
          <w:szCs w:val="22"/>
        </w:rPr>
        <w:t>The HRDP sub</w:t>
      </w:r>
      <w:r w:rsidR="0097069E">
        <w:rPr>
          <w:rFonts w:ascii="Arial" w:hAnsi="Arial" w:cs="Arial"/>
          <w:szCs w:val="22"/>
        </w:rPr>
        <w:t>mits a quarterly review to the p</w:t>
      </w:r>
      <w:r w:rsidRPr="00D502C5">
        <w:rPr>
          <w:rFonts w:ascii="Arial" w:hAnsi="Arial" w:cs="Arial"/>
          <w:szCs w:val="22"/>
        </w:rPr>
        <w:t>rogramme S</w:t>
      </w:r>
      <w:r w:rsidR="0097069E">
        <w:rPr>
          <w:rFonts w:ascii="Arial" w:hAnsi="Arial" w:cs="Arial"/>
          <w:szCs w:val="22"/>
        </w:rPr>
        <w:t xml:space="preserve">enior </w:t>
      </w:r>
      <w:r w:rsidRPr="00D502C5">
        <w:rPr>
          <w:rFonts w:ascii="Arial" w:hAnsi="Arial" w:cs="Arial"/>
          <w:szCs w:val="22"/>
        </w:rPr>
        <w:t>R</w:t>
      </w:r>
      <w:r w:rsidR="0097069E">
        <w:rPr>
          <w:rFonts w:ascii="Arial" w:hAnsi="Arial" w:cs="Arial"/>
          <w:szCs w:val="22"/>
        </w:rPr>
        <w:t xml:space="preserve">esponsible </w:t>
      </w:r>
      <w:r w:rsidRPr="00D502C5">
        <w:rPr>
          <w:rFonts w:ascii="Arial" w:hAnsi="Arial" w:cs="Arial"/>
          <w:szCs w:val="22"/>
        </w:rPr>
        <w:t>O</w:t>
      </w:r>
      <w:r w:rsidR="0097069E">
        <w:rPr>
          <w:rFonts w:ascii="Arial" w:hAnsi="Arial" w:cs="Arial"/>
          <w:szCs w:val="22"/>
        </w:rPr>
        <w:t>wner (SRO)</w:t>
      </w:r>
      <w:r w:rsidRPr="00D502C5">
        <w:rPr>
          <w:rFonts w:ascii="Arial" w:hAnsi="Arial" w:cs="Arial"/>
          <w:szCs w:val="22"/>
        </w:rPr>
        <w:t xml:space="preserve"> on a quarterly basis.  </w:t>
      </w:r>
      <w:r w:rsidR="004F1547">
        <w:rPr>
          <w:rFonts w:ascii="Arial" w:hAnsi="Arial" w:cs="Arial"/>
          <w:szCs w:val="22"/>
        </w:rPr>
        <w:t>The review</w:t>
      </w:r>
      <w:r w:rsidRPr="00D502C5">
        <w:rPr>
          <w:rFonts w:ascii="Arial" w:hAnsi="Arial" w:cs="Arial"/>
          <w:szCs w:val="22"/>
        </w:rPr>
        <w:t xml:space="preserve"> is intended to provide a</w:t>
      </w:r>
      <w:r w:rsidR="004F1547">
        <w:rPr>
          <w:rFonts w:ascii="Arial" w:hAnsi="Arial" w:cs="Arial"/>
          <w:szCs w:val="22"/>
        </w:rPr>
        <w:t xml:space="preserve">n overview of </w:t>
      </w:r>
      <w:r w:rsidR="00733D91">
        <w:rPr>
          <w:rFonts w:ascii="Arial" w:hAnsi="Arial" w:cs="Arial"/>
          <w:szCs w:val="22"/>
        </w:rPr>
        <w:t xml:space="preserve">the </w:t>
      </w:r>
      <w:r w:rsidR="00733D91" w:rsidRPr="00D502C5">
        <w:rPr>
          <w:rFonts w:ascii="Arial" w:hAnsi="Arial" w:cs="Arial"/>
          <w:szCs w:val="22"/>
        </w:rPr>
        <w:t>project</w:t>
      </w:r>
      <w:r w:rsidRPr="00D502C5">
        <w:rPr>
          <w:rFonts w:ascii="Arial" w:hAnsi="Arial" w:cs="Arial"/>
          <w:szCs w:val="22"/>
        </w:rPr>
        <w:t xml:space="preserve"> and</w:t>
      </w:r>
      <w:r w:rsidR="004F1547">
        <w:rPr>
          <w:rFonts w:ascii="Arial" w:hAnsi="Arial" w:cs="Arial"/>
          <w:szCs w:val="22"/>
        </w:rPr>
        <w:t xml:space="preserve"> an</w:t>
      </w:r>
      <w:r w:rsidRPr="00D502C5">
        <w:rPr>
          <w:rFonts w:ascii="Arial" w:hAnsi="Arial" w:cs="Arial"/>
          <w:szCs w:val="22"/>
        </w:rPr>
        <w:t xml:space="preserve"> assessment of potential risks to </w:t>
      </w:r>
      <w:r w:rsidR="004F1547">
        <w:rPr>
          <w:rFonts w:ascii="Arial" w:hAnsi="Arial" w:cs="Arial"/>
          <w:szCs w:val="22"/>
        </w:rPr>
        <w:t>its</w:t>
      </w:r>
      <w:r w:rsidRPr="00D502C5">
        <w:rPr>
          <w:rFonts w:ascii="Arial" w:hAnsi="Arial" w:cs="Arial"/>
          <w:szCs w:val="22"/>
        </w:rPr>
        <w:t xml:space="preserve"> delivery.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Major Programme Review</w:t>
      </w:r>
      <w:r w:rsidR="004F1547">
        <w:rPr>
          <w:rFonts w:ascii="Arial" w:hAnsi="Arial" w:cs="Arial"/>
          <w:szCs w:val="22"/>
          <w:u w:val="single"/>
        </w:rPr>
        <w:t xml:space="preserve"> or</w:t>
      </w:r>
      <w:r w:rsidR="005B3CD8">
        <w:rPr>
          <w:rFonts w:ascii="Arial" w:hAnsi="Arial" w:cs="Arial"/>
          <w:szCs w:val="22"/>
          <w:u w:val="single"/>
        </w:rPr>
        <w:t xml:space="preserve"> </w:t>
      </w:r>
      <w:r w:rsidRPr="00D502C5">
        <w:rPr>
          <w:rFonts w:ascii="Arial" w:hAnsi="Arial" w:cs="Arial"/>
          <w:szCs w:val="22"/>
          <w:u w:val="single"/>
        </w:rPr>
        <w:t xml:space="preserve">Evaluation:  </w:t>
      </w:r>
    </w:p>
    <w:p w:rsidR="00ED3C9D" w:rsidRPr="00D502C5" w:rsidRDefault="004F1547" w:rsidP="0077035D">
      <w:pPr>
        <w:spacing w:after="120"/>
        <w:ind w:left="-284"/>
        <w:rPr>
          <w:rFonts w:ascii="Arial" w:hAnsi="Arial" w:cs="Arial"/>
          <w:szCs w:val="22"/>
        </w:rPr>
      </w:pPr>
      <w:r>
        <w:rPr>
          <w:rFonts w:ascii="Arial" w:hAnsi="Arial" w:cs="Arial"/>
          <w:szCs w:val="22"/>
        </w:rPr>
        <w:t xml:space="preserve">The HRDP is annually reviewed by </w:t>
      </w:r>
      <w:r w:rsidR="00ED3C9D" w:rsidRPr="00D502C5">
        <w:rPr>
          <w:rFonts w:ascii="Arial" w:hAnsi="Arial" w:cs="Arial"/>
          <w:szCs w:val="22"/>
        </w:rPr>
        <w:t>internal evaluators and peer reviewers, in accordance with FCO guidelines. An internal review is currently underway to evaluate the impact of the HRDP between 2011</w:t>
      </w:r>
      <w:r>
        <w:rPr>
          <w:rFonts w:ascii="Arial" w:hAnsi="Arial" w:cs="Arial"/>
          <w:szCs w:val="22"/>
        </w:rPr>
        <w:t xml:space="preserve"> and 20</w:t>
      </w:r>
      <w:r w:rsidR="00ED3C9D" w:rsidRPr="00D502C5">
        <w:rPr>
          <w:rFonts w:ascii="Arial" w:hAnsi="Arial" w:cs="Arial"/>
          <w:szCs w:val="22"/>
        </w:rPr>
        <w:t xml:space="preserve">15.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 xml:space="preserve">Dissemination of </w:t>
      </w:r>
      <w:r w:rsidR="00D502C5" w:rsidRPr="00D502C5">
        <w:rPr>
          <w:rFonts w:ascii="Arial" w:hAnsi="Arial" w:cs="Arial"/>
          <w:szCs w:val="22"/>
          <w:u w:val="single"/>
        </w:rPr>
        <w:t xml:space="preserve">Evaluation </w:t>
      </w:r>
      <w:r w:rsidRPr="00D502C5">
        <w:rPr>
          <w:rFonts w:ascii="Arial" w:hAnsi="Arial" w:cs="Arial"/>
          <w:szCs w:val="22"/>
          <w:u w:val="single"/>
        </w:rPr>
        <w:t>Reports and Lessons Learned</w:t>
      </w:r>
    </w:p>
    <w:p w:rsidR="001A4164" w:rsidRPr="00D502C5" w:rsidRDefault="00ED3C9D" w:rsidP="00F23560">
      <w:pPr>
        <w:ind w:left="-284"/>
        <w:rPr>
          <w:rFonts w:ascii="Arial" w:hAnsi="Arial" w:cs="Arial"/>
          <w:b/>
          <w:szCs w:val="22"/>
        </w:rPr>
        <w:sectPr w:rsidR="001A4164" w:rsidRPr="00D502C5" w:rsidSect="00F23560">
          <w:type w:val="continuous"/>
          <w:pgSz w:w="11906" w:h="16838"/>
          <w:pgMar w:top="993" w:right="1800" w:bottom="1440" w:left="1800" w:header="708" w:footer="708" w:gutter="0"/>
          <w:cols w:space="708"/>
          <w:docGrid w:linePitch="360"/>
        </w:sectPr>
      </w:pPr>
      <w:r w:rsidRPr="00D502C5">
        <w:rPr>
          <w:rFonts w:ascii="Arial" w:hAnsi="Arial" w:cs="Arial"/>
          <w:szCs w:val="22"/>
        </w:rPr>
        <w:t>All evaluations of non</w:t>
      </w:r>
      <w:r w:rsidR="004F1547">
        <w:rPr>
          <w:rFonts w:ascii="Arial" w:hAnsi="Arial" w:cs="Arial"/>
          <w:szCs w:val="22"/>
        </w:rPr>
        <w:t>-</w:t>
      </w:r>
      <w:r w:rsidRPr="00D502C5">
        <w:rPr>
          <w:rFonts w:ascii="Arial" w:hAnsi="Arial" w:cs="Arial"/>
          <w:szCs w:val="22"/>
        </w:rPr>
        <w:t xml:space="preserve">sensitive projects are available </w:t>
      </w:r>
      <w:hyperlink r:id="rId21" w:history="1">
        <w:r w:rsidRPr="00D502C5">
          <w:rPr>
            <w:rStyle w:val="Hyperlink"/>
            <w:rFonts w:ascii="Arial" w:hAnsi="Arial" w:cs="Arial"/>
            <w:szCs w:val="22"/>
          </w:rPr>
          <w:t>here</w:t>
        </w:r>
      </w:hyperlink>
      <w:r w:rsidRPr="00D502C5">
        <w:rPr>
          <w:rFonts w:ascii="Arial" w:hAnsi="Arial" w:cs="Arial"/>
          <w:szCs w:val="22"/>
        </w:rPr>
        <w:t>.</w:t>
      </w:r>
    </w:p>
    <w:p w:rsidR="009A0902" w:rsidRDefault="009A0902" w:rsidP="004F1ECA">
      <w:pPr>
        <w:pStyle w:val="Heading1"/>
        <w:numPr>
          <w:ilvl w:val="0"/>
          <w:numId w:val="3"/>
        </w:numPr>
        <w:rPr>
          <w:rFonts w:ascii="Arial" w:hAnsi="Arial" w:cs="Arial"/>
          <w:b w:val="0"/>
          <w:sz w:val="28"/>
        </w:rPr>
      </w:pPr>
      <w:r w:rsidRPr="009A0902">
        <w:rPr>
          <w:rFonts w:ascii="Arial" w:hAnsi="Arial" w:cs="Arial"/>
          <w:sz w:val="24"/>
        </w:rPr>
        <w:lastRenderedPageBreak/>
        <w:t>THEMATIC PRIORITIES AND OBJECTIVES</w:t>
      </w:r>
    </w:p>
    <w:p w:rsidR="009A0902" w:rsidRPr="00840B83" w:rsidRDefault="009A0902">
      <w:pPr>
        <w:rPr>
          <w:rFonts w:ascii="Arial" w:hAnsi="Arial" w:cs="Arial"/>
          <w:sz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71F33" w:rsidRPr="004D0BE7" w:rsidTr="004F1ECA">
        <w:tc>
          <w:tcPr>
            <w:tcW w:w="4112" w:type="dxa"/>
            <w:shd w:val="clear" w:color="auto" w:fill="BFBFBF" w:themeFill="background1" w:themeFillShade="BF"/>
            <w:vAlign w:val="center"/>
          </w:tcPr>
          <w:p w:rsidR="00771F33" w:rsidRPr="004D0BE7" w:rsidRDefault="00771F33" w:rsidP="00C40B3B">
            <w:pPr>
              <w:rPr>
                <w:rFonts w:ascii="Arial" w:hAnsi="Arial" w:cs="Arial"/>
                <w:b/>
              </w:rPr>
            </w:pPr>
            <w:r w:rsidRPr="004D0BE7">
              <w:rPr>
                <w:rFonts w:ascii="Arial" w:hAnsi="Arial" w:cs="Arial"/>
                <w:b/>
              </w:rPr>
              <w:t>Theme</w:t>
            </w:r>
          </w:p>
        </w:tc>
        <w:tc>
          <w:tcPr>
            <w:tcW w:w="2835"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Focus Issues and Indicators of Success</w:t>
            </w:r>
          </w:p>
        </w:tc>
      </w:tr>
      <w:tr w:rsidR="00840B83" w:rsidRPr="004D0BE7" w:rsidTr="00BA01EC">
        <w:trPr>
          <w:trHeight w:val="674"/>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Abolition of the death penalty</w:t>
            </w:r>
            <w:r>
              <w:rPr>
                <w:rFonts w:ascii="Arial" w:hAnsi="Arial" w:cs="Arial"/>
                <w:b/>
              </w:rPr>
              <w:t xml:space="preserve"> (ADP)</w:t>
            </w:r>
            <w:r w:rsidRPr="004D0BE7">
              <w:rPr>
                <w:rFonts w:ascii="Arial" w:hAnsi="Arial" w:cs="Arial"/>
                <w:b/>
              </w:rPr>
              <w:t xml:space="preserve">: </w:t>
            </w:r>
          </w:p>
          <w:p w:rsidR="00840B83" w:rsidRPr="004D0BE7" w:rsidRDefault="00840B83" w:rsidP="00840B83">
            <w:pPr>
              <w:ind w:left="318"/>
              <w:rPr>
                <w:rFonts w:ascii="Arial" w:hAnsi="Arial" w:cs="Arial"/>
              </w:rPr>
            </w:pPr>
            <w:r w:rsidRPr="004D0BE7">
              <w:rPr>
                <w:rFonts w:ascii="Arial" w:hAnsi="Arial" w:cs="Arial"/>
              </w:rPr>
              <w:t xml:space="preserve">The UK strongly believes, as a matter of principle, that the death penalty should never be considered an acceptable criminal punishment, and is committed to its universal abolition. See our </w:t>
            </w:r>
            <w:hyperlink r:id="rId22" w:history="1">
              <w:r w:rsidRPr="004D0BE7">
                <w:rPr>
                  <w:rStyle w:val="Hyperlink"/>
                  <w:rFonts w:ascii="Arial" w:hAnsi="Arial" w:cs="Arial"/>
                </w:rPr>
                <w:t>Death Penalty Strategy</w:t>
              </w:r>
            </w:hyperlink>
            <w:r w:rsidRPr="004D0BE7">
              <w:rPr>
                <w:rFonts w:ascii="Arial" w:hAnsi="Arial" w:cs="Arial"/>
              </w:rPr>
              <w:t xml:space="preserve"> for more</w:t>
            </w:r>
            <w:r>
              <w:rPr>
                <w:rFonts w:ascii="Arial" w:hAnsi="Arial" w:cs="Arial"/>
              </w:rPr>
              <w:t xml:space="preserve"> policy</w:t>
            </w:r>
            <w:r w:rsidRPr="004D0BE7">
              <w:rPr>
                <w:rFonts w:ascii="Arial" w:hAnsi="Arial" w:cs="Arial"/>
              </w:rPr>
              <w:t xml:space="preserve"> information</w:t>
            </w:r>
            <w:r>
              <w:rPr>
                <w:rFonts w:ascii="Arial" w:hAnsi="Arial" w:cs="Arial"/>
              </w:rPr>
              <w:t>.</w:t>
            </w:r>
            <w:r w:rsidRPr="004D0BE7">
              <w:rPr>
                <w:rFonts w:ascii="Arial" w:hAnsi="Arial" w:cs="Arial"/>
              </w:rPr>
              <w:t xml:space="preserve"> </w:t>
            </w:r>
          </w:p>
        </w:tc>
        <w:tc>
          <w:tcPr>
            <w:tcW w:w="2835" w:type="dxa"/>
            <w:vMerge w:val="restart"/>
            <w:vAlign w:val="center"/>
          </w:tcPr>
          <w:p w:rsidR="00840B83" w:rsidRPr="004D0BE7" w:rsidRDefault="00840B83" w:rsidP="00E614FD">
            <w:pPr>
              <w:rPr>
                <w:rFonts w:ascii="Arial" w:hAnsi="Arial" w:cs="Arial"/>
                <w:iCs/>
              </w:rPr>
            </w:pPr>
            <w:r w:rsidRPr="004D0BE7">
              <w:rPr>
                <w:rFonts w:ascii="Arial" w:hAnsi="Arial" w:cs="Arial"/>
              </w:rPr>
              <w:t xml:space="preserve">To contribute to the worldwide </w:t>
            </w:r>
            <w:r w:rsidRPr="004D0BE7">
              <w:rPr>
                <w:rFonts w:ascii="Arial" w:hAnsi="Arial" w:cs="Arial"/>
                <w:b/>
              </w:rPr>
              <w:t>abolition of the</w:t>
            </w:r>
            <w:r w:rsidRPr="004D0BE7">
              <w:rPr>
                <w:rFonts w:ascii="Arial" w:hAnsi="Arial" w:cs="Arial"/>
              </w:rPr>
              <w:t xml:space="preserve"> </w:t>
            </w:r>
            <w:r w:rsidRPr="004D0BE7">
              <w:rPr>
                <w:rFonts w:ascii="Arial" w:hAnsi="Arial" w:cs="Arial"/>
                <w:b/>
              </w:rPr>
              <w:t>death penalty</w:t>
            </w: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Human rights compliant alternatives to the death penalty are promoted to policy makers, civil society, media and the public.</w:t>
            </w:r>
          </w:p>
        </w:tc>
      </w:tr>
      <w:tr w:rsidR="00840B83" w:rsidRPr="004D0BE7" w:rsidTr="004F1ECA">
        <w:trPr>
          <w:trHeight w:val="72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Legislative, procedural, constitutional or policy amendments leading to a reduction in the number of offences to which the death penalty applies, or the number of sentences imposed.</w:t>
            </w:r>
          </w:p>
        </w:tc>
      </w:tr>
      <w:tr w:rsidR="00840B83" w:rsidRPr="004D0BE7" w:rsidTr="004F1ECA">
        <w:trPr>
          <w:trHeight w:val="692"/>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4D0BE7" w:rsidRDefault="00840B83" w:rsidP="004F1ECA">
            <w:pPr>
              <w:numPr>
                <w:ilvl w:val="0"/>
                <w:numId w:val="6"/>
              </w:numPr>
              <w:rPr>
                <w:rFonts w:ascii="Arial" w:hAnsi="Arial" w:cs="Arial"/>
                <w:snapToGrid w:val="0"/>
                <w:lang w:val="en-US"/>
              </w:rPr>
            </w:pPr>
            <w:r w:rsidRPr="004D0BE7">
              <w:rPr>
                <w:rFonts w:ascii="Arial" w:hAnsi="Arial" w:cs="Arial"/>
                <w:snapToGrid w:val="0"/>
                <w:lang w:val="en-US"/>
              </w:rPr>
              <w:t>Greater adherence to international standards and principles in relation to the death penalty, including signature of relevant international instruments.</w:t>
            </w:r>
          </w:p>
        </w:tc>
      </w:tr>
      <w:tr w:rsidR="00C12119" w:rsidRPr="004D0BE7" w:rsidTr="00E614FD">
        <w:trPr>
          <w:trHeight w:hRule="exact" w:val="57"/>
        </w:trPr>
        <w:tc>
          <w:tcPr>
            <w:tcW w:w="14601" w:type="dxa"/>
            <w:gridSpan w:val="3"/>
            <w:shd w:val="clear" w:color="auto" w:fill="BFBFBF" w:themeFill="background1" w:themeFillShade="BF"/>
            <w:vAlign w:val="center"/>
          </w:tcPr>
          <w:p w:rsidR="00C12119" w:rsidRPr="004D0BE7" w:rsidRDefault="00C12119" w:rsidP="00E614FD">
            <w:pPr>
              <w:rPr>
                <w:rFonts w:ascii="Arial" w:hAnsi="Arial" w:cs="Arial"/>
                <w:snapToGrid w:val="0"/>
              </w:rPr>
            </w:pPr>
          </w:p>
        </w:tc>
      </w:tr>
      <w:tr w:rsidR="00840B83" w:rsidRPr="004D0BE7" w:rsidTr="00BA01EC">
        <w:trPr>
          <w:trHeight w:val="1478"/>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Business &amp; Human Rights</w:t>
            </w:r>
            <w:r>
              <w:rPr>
                <w:rFonts w:ascii="Arial" w:hAnsi="Arial" w:cs="Arial"/>
                <w:b/>
              </w:rPr>
              <w:t xml:space="preserve"> (BHR)</w:t>
            </w:r>
            <w:r w:rsidRPr="004D0BE7">
              <w:rPr>
                <w:rFonts w:ascii="Arial" w:hAnsi="Arial" w:cs="Arial"/>
                <w:b/>
              </w:rPr>
              <w:t xml:space="preserve">: </w:t>
            </w:r>
          </w:p>
          <w:p w:rsidR="00840B83" w:rsidRDefault="00840B83" w:rsidP="00840B83">
            <w:pPr>
              <w:ind w:left="318"/>
              <w:rPr>
                <w:rFonts w:ascii="Arial" w:hAnsi="Arial" w:cs="Arial"/>
              </w:rPr>
            </w:pPr>
            <w:r w:rsidRPr="004D0BE7">
              <w:rPr>
                <w:rFonts w:ascii="Arial" w:hAnsi="Arial" w:cs="Arial"/>
              </w:rPr>
              <w:t>Business investment, economic growth, development, human rights and the rule of law should be complementary and mutually reinforcing. Businesses operating in compliance with international human rights standards benefit directly</w:t>
            </w:r>
            <w:r w:rsidR="004F1547" w:rsidRPr="004D0BE7">
              <w:rPr>
                <w:rFonts w:ascii="Arial" w:hAnsi="Arial" w:cs="Arial"/>
              </w:rPr>
              <w:t xml:space="preserve"> from sustainable market conditions</w:t>
            </w:r>
            <w:r w:rsidRPr="004D0BE7">
              <w:rPr>
                <w:rFonts w:ascii="Arial" w:hAnsi="Arial" w:cs="Arial"/>
              </w:rPr>
              <w:t xml:space="preserve">, as do host communities. </w:t>
            </w:r>
          </w:p>
          <w:p w:rsidR="00840B83" w:rsidRDefault="00840B83" w:rsidP="00E614FD">
            <w:pPr>
              <w:ind w:left="360"/>
              <w:rPr>
                <w:rFonts w:ascii="Arial" w:hAnsi="Arial" w:cs="Arial"/>
              </w:rPr>
            </w:pPr>
          </w:p>
          <w:p w:rsidR="00840B83" w:rsidRPr="004D0BE7" w:rsidRDefault="00840B83" w:rsidP="004F1547">
            <w:pPr>
              <w:ind w:left="318"/>
              <w:rPr>
                <w:rFonts w:ascii="Arial" w:hAnsi="Arial" w:cs="Arial"/>
              </w:rPr>
            </w:pPr>
            <w:r w:rsidRPr="004D0BE7">
              <w:rPr>
                <w:rFonts w:ascii="Arial" w:hAnsi="Arial" w:cs="Arial"/>
              </w:rPr>
              <w:t>The government</w:t>
            </w:r>
            <w:r w:rsidR="004F1547">
              <w:rPr>
                <w:rFonts w:ascii="Arial" w:hAnsi="Arial" w:cs="Arial"/>
              </w:rPr>
              <w:t>’s</w:t>
            </w:r>
            <w:r w:rsidRPr="004D0BE7">
              <w:rPr>
                <w:rFonts w:ascii="Arial" w:hAnsi="Arial" w:cs="Arial"/>
              </w:rPr>
              <w:t xml:space="preserve"> commitment to supporting UK business</w:t>
            </w:r>
            <w:r w:rsidR="004F1547">
              <w:rPr>
                <w:rFonts w:ascii="Arial" w:hAnsi="Arial" w:cs="Arial"/>
              </w:rPr>
              <w:t>es</w:t>
            </w:r>
            <w:r w:rsidRPr="004D0BE7">
              <w:rPr>
                <w:rFonts w:ascii="Arial" w:hAnsi="Arial" w:cs="Arial"/>
              </w:rPr>
              <w:t xml:space="preserve"> internationally is consistent with our determination to put human rights at t</w:t>
            </w:r>
            <w:r>
              <w:rPr>
                <w:rFonts w:ascii="Arial" w:hAnsi="Arial" w:cs="Arial"/>
              </w:rPr>
              <w:t xml:space="preserve">he core of our foreign policy.  </w:t>
            </w:r>
            <w:r w:rsidRPr="004D0BE7">
              <w:rPr>
                <w:rFonts w:ascii="Arial" w:hAnsi="Arial" w:cs="Arial"/>
              </w:rPr>
              <w:t xml:space="preserve">See </w:t>
            </w:r>
            <w:r w:rsidR="004F1547">
              <w:rPr>
                <w:rFonts w:ascii="Arial" w:hAnsi="Arial" w:cs="Arial"/>
              </w:rPr>
              <w:t xml:space="preserve">the </w:t>
            </w:r>
            <w:hyperlink r:id="rId23" w:history="1">
              <w:r w:rsidR="004F1547" w:rsidRPr="004D0BE7">
                <w:rPr>
                  <w:rStyle w:val="Hyperlink"/>
                  <w:rFonts w:ascii="Arial" w:hAnsi="Arial" w:cs="Arial"/>
                </w:rPr>
                <w:t>UK national action plan</w:t>
              </w:r>
            </w:hyperlink>
            <w:r w:rsidR="004F1547">
              <w:t xml:space="preserve"> on </w:t>
            </w:r>
            <w:r>
              <w:rPr>
                <w:rFonts w:ascii="Arial" w:hAnsi="Arial" w:cs="Arial"/>
              </w:rPr>
              <w:t>Business and Human Rights.</w:t>
            </w:r>
          </w:p>
        </w:tc>
        <w:tc>
          <w:tcPr>
            <w:tcW w:w="2835" w:type="dxa"/>
            <w:vMerge w:val="restart"/>
            <w:vAlign w:val="center"/>
          </w:tcPr>
          <w:p w:rsidR="00840B83" w:rsidRDefault="00840B83" w:rsidP="00E614FD">
            <w:pPr>
              <w:rPr>
                <w:rFonts w:ascii="Arial" w:hAnsi="Arial" w:cs="Arial"/>
                <w:b/>
              </w:rPr>
            </w:pPr>
            <w:r w:rsidRPr="004D0BE7">
              <w:rPr>
                <w:rFonts w:ascii="Arial" w:hAnsi="Arial" w:cs="Arial"/>
              </w:rPr>
              <w:t>Increased State and corporate understanding and implementation of the UN</w:t>
            </w:r>
            <w:r>
              <w:rPr>
                <w:rFonts w:ascii="Arial" w:hAnsi="Arial" w:cs="Arial"/>
              </w:rPr>
              <w:t xml:space="preserve"> </w:t>
            </w:r>
            <w:r w:rsidRPr="004D0BE7">
              <w:rPr>
                <w:rFonts w:ascii="Arial" w:hAnsi="Arial" w:cs="Arial"/>
              </w:rPr>
              <w:t>G</w:t>
            </w:r>
            <w:r>
              <w:rPr>
                <w:rFonts w:ascii="Arial" w:hAnsi="Arial" w:cs="Arial"/>
              </w:rPr>
              <w:t xml:space="preserve">uiding </w:t>
            </w:r>
            <w:r w:rsidRPr="004D0BE7">
              <w:rPr>
                <w:rFonts w:ascii="Arial" w:hAnsi="Arial" w:cs="Arial"/>
              </w:rPr>
              <w:t>P</w:t>
            </w:r>
            <w:r>
              <w:rPr>
                <w:rFonts w:ascii="Arial" w:hAnsi="Arial" w:cs="Arial"/>
              </w:rPr>
              <w:t>rinciple</w:t>
            </w:r>
            <w:r w:rsidRPr="004D0BE7">
              <w:rPr>
                <w:rFonts w:ascii="Arial" w:hAnsi="Arial" w:cs="Arial"/>
              </w:rPr>
              <w:t xml:space="preserve">s </w:t>
            </w:r>
            <w:r>
              <w:rPr>
                <w:rFonts w:ascii="Arial" w:hAnsi="Arial" w:cs="Arial"/>
              </w:rPr>
              <w:t xml:space="preserve">(UNGPs) </w:t>
            </w:r>
            <w:r w:rsidRPr="004D0BE7">
              <w:rPr>
                <w:rFonts w:ascii="Arial" w:hAnsi="Arial" w:cs="Arial"/>
              </w:rPr>
              <w:t xml:space="preserve">on </w:t>
            </w:r>
            <w:r w:rsidRPr="004D0BE7">
              <w:rPr>
                <w:rFonts w:ascii="Arial" w:hAnsi="Arial" w:cs="Arial"/>
                <w:b/>
              </w:rPr>
              <w:t>Business and Human Rights</w:t>
            </w:r>
          </w:p>
          <w:p w:rsidR="00840B83" w:rsidRPr="004D0BE7" w:rsidRDefault="00840B83" w:rsidP="00E614FD">
            <w:pPr>
              <w:rPr>
                <w:rFonts w:ascii="Arial" w:hAnsi="Arial" w:cs="Arial"/>
              </w:rPr>
            </w:pPr>
            <w:r w:rsidRPr="004D0BE7">
              <w:rPr>
                <w:rFonts w:ascii="Arial" w:hAnsi="Arial" w:cs="Arial"/>
              </w:rPr>
              <w:t xml:space="preserve"> </w:t>
            </w:r>
          </w:p>
          <w:p w:rsidR="00840B83" w:rsidRPr="00840B83" w:rsidRDefault="00840B83" w:rsidP="00E614FD">
            <w:pPr>
              <w:rPr>
                <w:rFonts w:ascii="Arial" w:hAnsi="Arial" w:cs="Arial"/>
                <w:i/>
              </w:rPr>
            </w:pPr>
            <w:r w:rsidRPr="00840B83">
              <w:rPr>
                <w:rFonts w:ascii="Arial" w:hAnsi="Arial" w:cs="Arial"/>
                <w:i/>
              </w:rPr>
              <w:t>(aka the “Ruggie principles” or the Protect, Respect, Remedy Framework)</w:t>
            </w:r>
          </w:p>
        </w:tc>
        <w:tc>
          <w:tcPr>
            <w:tcW w:w="7654" w:type="dxa"/>
            <w:vAlign w:val="center"/>
          </w:tcPr>
          <w:p w:rsidR="00840B83" w:rsidRPr="00840B83" w:rsidRDefault="00840B83" w:rsidP="004F1ECA">
            <w:pPr>
              <w:numPr>
                <w:ilvl w:val="0"/>
                <w:numId w:val="7"/>
              </w:numPr>
              <w:rPr>
                <w:rFonts w:ascii="Arial" w:hAnsi="Arial" w:cs="Arial"/>
                <w:u w:val="single"/>
              </w:rPr>
            </w:pPr>
            <w:r w:rsidRPr="00840B83">
              <w:rPr>
                <w:rFonts w:ascii="Arial" w:hAnsi="Arial" w:cs="Arial"/>
                <w:u w:val="single"/>
              </w:rPr>
              <w:t xml:space="preserve">State duty to protect: </w:t>
            </w:r>
          </w:p>
          <w:p w:rsidR="00840B83" w:rsidRDefault="00840B83" w:rsidP="004F1ECA">
            <w:pPr>
              <w:numPr>
                <w:ilvl w:val="1"/>
                <w:numId w:val="7"/>
              </w:numPr>
              <w:ind w:left="601" w:hanging="283"/>
              <w:rPr>
                <w:rFonts w:ascii="Arial" w:hAnsi="Arial" w:cs="Arial"/>
              </w:rPr>
            </w:pPr>
            <w:r w:rsidRPr="004D0BE7">
              <w:rPr>
                <w:rFonts w:ascii="Arial" w:hAnsi="Arial" w:cs="Arial"/>
              </w:rPr>
              <w:t>promote internatio</w:t>
            </w:r>
            <w:r>
              <w:rPr>
                <w:rFonts w:ascii="Arial" w:hAnsi="Arial" w:cs="Arial"/>
              </w:rPr>
              <w:t>nal uptake and awareness of the UNGPs</w:t>
            </w:r>
          </w:p>
          <w:p w:rsidR="00840B83" w:rsidRDefault="00840B83" w:rsidP="004F1ECA">
            <w:pPr>
              <w:numPr>
                <w:ilvl w:val="1"/>
                <w:numId w:val="7"/>
              </w:numPr>
              <w:ind w:left="601" w:hanging="283"/>
              <w:rPr>
                <w:rFonts w:ascii="Arial" w:hAnsi="Arial" w:cs="Arial"/>
              </w:rPr>
            </w:pPr>
            <w:r w:rsidRPr="004D0BE7">
              <w:rPr>
                <w:rFonts w:ascii="Arial" w:hAnsi="Arial" w:cs="Arial"/>
              </w:rPr>
              <w:t>support the development of</w:t>
            </w:r>
            <w:r>
              <w:rPr>
                <w:rFonts w:ascii="Arial" w:hAnsi="Arial" w:cs="Arial"/>
              </w:rPr>
              <w:t xml:space="preserve"> national implementation plans</w:t>
            </w:r>
            <w:r w:rsidR="004F1547">
              <w:rPr>
                <w:rFonts w:ascii="Arial" w:hAnsi="Arial" w:cs="Arial"/>
              </w:rPr>
              <w:t xml:space="preserve"> of the UNGPs</w:t>
            </w:r>
          </w:p>
          <w:p w:rsidR="00840B83" w:rsidRPr="00840B83" w:rsidRDefault="00840B83" w:rsidP="004F1547">
            <w:pPr>
              <w:numPr>
                <w:ilvl w:val="1"/>
                <w:numId w:val="7"/>
              </w:numPr>
              <w:ind w:left="601" w:hanging="283"/>
              <w:rPr>
                <w:rFonts w:ascii="Arial" w:hAnsi="Arial" w:cs="Arial"/>
              </w:rPr>
            </w:pPr>
            <w:r w:rsidRPr="004D0BE7">
              <w:rPr>
                <w:rFonts w:ascii="Arial" w:hAnsi="Arial" w:cs="Arial"/>
              </w:rPr>
              <w:t>work with states to help them meet</w:t>
            </w:r>
            <w:r>
              <w:rPr>
                <w:rFonts w:ascii="Arial" w:hAnsi="Arial" w:cs="Arial"/>
              </w:rPr>
              <w:t xml:space="preserve"> their human rights obligations</w:t>
            </w:r>
            <w:r w:rsidR="004F1547">
              <w:rPr>
                <w:rFonts w:ascii="Arial" w:hAnsi="Arial" w:cs="Arial"/>
              </w:rPr>
              <w:t xml:space="preserve"> with respect to business</w:t>
            </w:r>
          </w:p>
        </w:tc>
      </w:tr>
      <w:tr w:rsidR="00840B83" w:rsidRPr="004D0BE7" w:rsidTr="004F1ECA">
        <w:trPr>
          <w:trHeight w:val="1985"/>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Access to an effective remedy:</w:t>
            </w:r>
            <w:r w:rsidRPr="004D0BE7">
              <w:rPr>
                <w:rFonts w:ascii="Arial" w:hAnsi="Arial" w:cs="Arial"/>
              </w:rPr>
              <w:t xml:space="preserve"> </w:t>
            </w:r>
          </w:p>
          <w:p w:rsidR="00840B83" w:rsidRDefault="00840B83" w:rsidP="004F1ECA">
            <w:pPr>
              <w:numPr>
                <w:ilvl w:val="0"/>
                <w:numId w:val="8"/>
              </w:numPr>
              <w:rPr>
                <w:rFonts w:ascii="Arial" w:hAnsi="Arial" w:cs="Arial"/>
              </w:rPr>
            </w:pPr>
            <w:r w:rsidRPr="004D0BE7">
              <w:rPr>
                <w:rFonts w:ascii="Arial" w:hAnsi="Arial" w:cs="Arial"/>
              </w:rPr>
              <w:t xml:space="preserve">assist states wishing to develop their human rights protection mechanisms and reduce barriers to remedy </w:t>
            </w:r>
            <w:r>
              <w:rPr>
                <w:rFonts w:ascii="Arial" w:hAnsi="Arial" w:cs="Arial"/>
              </w:rPr>
              <w:t>within their jurisdiction</w:t>
            </w:r>
          </w:p>
          <w:p w:rsidR="00840B83" w:rsidRDefault="00840B83" w:rsidP="004F1ECA">
            <w:pPr>
              <w:numPr>
                <w:ilvl w:val="0"/>
                <w:numId w:val="8"/>
              </w:numPr>
              <w:rPr>
                <w:rFonts w:ascii="Arial" w:hAnsi="Arial" w:cs="Arial"/>
              </w:rPr>
            </w:pPr>
            <w:r>
              <w:rPr>
                <w:rFonts w:ascii="Arial" w:hAnsi="Arial" w:cs="Arial"/>
              </w:rPr>
              <w:t>s</w:t>
            </w:r>
            <w:r w:rsidRPr="004D0BE7">
              <w:rPr>
                <w:rFonts w:ascii="Arial" w:hAnsi="Arial" w:cs="Arial"/>
              </w:rPr>
              <w:t>upport civil society efforts to access an effective remedy</w:t>
            </w:r>
            <w:r>
              <w:rPr>
                <w:rFonts w:ascii="Arial" w:hAnsi="Arial" w:cs="Arial"/>
              </w:rPr>
              <w:t>,</w:t>
            </w:r>
            <w:r w:rsidRPr="004D0BE7">
              <w:rPr>
                <w:rFonts w:ascii="Arial" w:hAnsi="Arial" w:cs="Arial"/>
              </w:rPr>
              <w:t xml:space="preserve"> and promote </w:t>
            </w:r>
            <w:r w:rsidR="004F1547">
              <w:rPr>
                <w:rFonts w:ascii="Arial" w:hAnsi="Arial" w:cs="Arial"/>
              </w:rPr>
              <w:t xml:space="preserve">the </w:t>
            </w:r>
            <w:r w:rsidRPr="004D0BE7">
              <w:rPr>
                <w:rFonts w:ascii="Arial" w:hAnsi="Arial" w:cs="Arial"/>
              </w:rPr>
              <w:t xml:space="preserve">protection of </w:t>
            </w:r>
            <w:r>
              <w:rPr>
                <w:rFonts w:ascii="Arial" w:hAnsi="Arial" w:cs="Arial"/>
              </w:rPr>
              <w:t>BHR</w:t>
            </w:r>
            <w:r w:rsidRPr="004D0BE7">
              <w:rPr>
                <w:rFonts w:ascii="Arial" w:hAnsi="Arial" w:cs="Arial"/>
              </w:rPr>
              <w:t xml:space="preserve"> human rights defenders </w:t>
            </w:r>
          </w:p>
          <w:p w:rsidR="00840B83" w:rsidRPr="00840B83" w:rsidRDefault="00840B83" w:rsidP="004F1ECA">
            <w:pPr>
              <w:numPr>
                <w:ilvl w:val="0"/>
                <w:numId w:val="8"/>
              </w:numPr>
              <w:rPr>
                <w:rFonts w:ascii="Arial" w:hAnsi="Arial" w:cs="Arial"/>
              </w:rPr>
            </w:pPr>
            <w:r w:rsidRPr="00840B83">
              <w:rPr>
                <w:rFonts w:ascii="Arial" w:hAnsi="Arial" w:cs="Arial"/>
              </w:rPr>
              <w:t>support business efforts to provide, adopt or participate in effective grievance mechanisms.</w:t>
            </w:r>
          </w:p>
        </w:tc>
      </w:tr>
      <w:tr w:rsidR="00840B83" w:rsidRPr="004D0BE7" w:rsidTr="00BA01EC">
        <w:trPr>
          <w:trHeight w:val="29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Corporate respect for human rights</w:t>
            </w:r>
            <w:r w:rsidRPr="00840B83">
              <w:rPr>
                <w:rFonts w:ascii="Arial" w:hAnsi="Arial" w:cs="Arial"/>
              </w:rPr>
              <w:t xml:space="preserve">: </w:t>
            </w:r>
          </w:p>
          <w:p w:rsidR="00840B83" w:rsidRDefault="00840B83" w:rsidP="004F1ECA">
            <w:pPr>
              <w:numPr>
                <w:ilvl w:val="1"/>
                <w:numId w:val="7"/>
              </w:numPr>
              <w:ind w:left="601" w:hanging="283"/>
              <w:rPr>
                <w:rFonts w:ascii="Arial" w:hAnsi="Arial" w:cs="Arial"/>
              </w:rPr>
            </w:pPr>
            <w:r w:rsidRPr="00840B83">
              <w:rPr>
                <w:rFonts w:ascii="Arial" w:hAnsi="Arial" w:cs="Arial"/>
              </w:rPr>
              <w:t>increase</w:t>
            </w:r>
            <w:r w:rsidRPr="004D0BE7">
              <w:rPr>
                <w:rFonts w:ascii="Arial" w:hAnsi="Arial" w:cs="Arial"/>
              </w:rPr>
              <w:t xml:space="preserve"> business</w:t>
            </w:r>
            <w:r w:rsidR="004F1547">
              <w:rPr>
                <w:rFonts w:ascii="Arial" w:hAnsi="Arial" w:cs="Arial"/>
              </w:rPr>
              <w:t>es’</w:t>
            </w:r>
            <w:r w:rsidRPr="004D0BE7">
              <w:rPr>
                <w:rFonts w:ascii="Arial" w:hAnsi="Arial" w:cs="Arial"/>
              </w:rPr>
              <w:t xml:space="preserve"> awareness of the importance of respecting human rights </w:t>
            </w:r>
            <w:r>
              <w:rPr>
                <w:rFonts w:ascii="Arial" w:hAnsi="Arial" w:cs="Arial"/>
              </w:rPr>
              <w:t>throughout business operations</w:t>
            </w:r>
          </w:p>
          <w:p w:rsidR="00840B83" w:rsidRDefault="00840B83" w:rsidP="004F1ECA">
            <w:pPr>
              <w:numPr>
                <w:ilvl w:val="1"/>
                <w:numId w:val="7"/>
              </w:numPr>
              <w:ind w:left="601" w:hanging="283"/>
              <w:rPr>
                <w:rFonts w:ascii="Arial" w:hAnsi="Arial" w:cs="Arial"/>
              </w:rPr>
            </w:pPr>
            <w:r>
              <w:rPr>
                <w:rFonts w:ascii="Arial" w:hAnsi="Arial" w:cs="Arial"/>
              </w:rPr>
              <w:t>d</w:t>
            </w:r>
            <w:r w:rsidRPr="004D0BE7">
              <w:rPr>
                <w:rFonts w:ascii="Arial" w:hAnsi="Arial" w:cs="Arial"/>
              </w:rPr>
              <w:t>evelop models and examples of best practice to demonstrate bene</w:t>
            </w:r>
            <w:r>
              <w:rPr>
                <w:rFonts w:ascii="Arial" w:hAnsi="Arial" w:cs="Arial"/>
              </w:rPr>
              <w:t xml:space="preserve">fit of respect for human rights </w:t>
            </w:r>
          </w:p>
          <w:p w:rsidR="00840B83" w:rsidRPr="00840B83" w:rsidRDefault="00840B83" w:rsidP="004F1ECA">
            <w:pPr>
              <w:numPr>
                <w:ilvl w:val="1"/>
                <w:numId w:val="7"/>
              </w:numPr>
              <w:ind w:left="601" w:hanging="283"/>
              <w:rPr>
                <w:rFonts w:ascii="Arial" w:hAnsi="Arial" w:cs="Arial"/>
              </w:rPr>
            </w:pPr>
            <w:r w:rsidRPr="00840B83">
              <w:rPr>
                <w:rFonts w:ascii="Arial" w:hAnsi="Arial" w:cs="Arial"/>
              </w:rPr>
              <w:t>improve business understanding of the importance of the Ruggie Principles, leading to better business practice and new or improved relationships between business, governments and civil society</w:t>
            </w:r>
            <w:r w:rsidR="004F1547">
              <w:rPr>
                <w:rFonts w:ascii="Arial" w:hAnsi="Arial" w:cs="Arial"/>
              </w:rPr>
              <w:t>.</w:t>
            </w:r>
          </w:p>
        </w:tc>
      </w:tr>
      <w:tr w:rsidR="00434921" w:rsidRPr="004D0BE7" w:rsidTr="004F1ECA">
        <w:trPr>
          <w:trHeight w:val="177"/>
        </w:trPr>
        <w:tc>
          <w:tcPr>
            <w:tcW w:w="4112"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Focus Issues and Indicators of Success</w:t>
            </w:r>
          </w:p>
        </w:tc>
      </w:tr>
      <w:tr w:rsidR="00906A7D" w:rsidRPr="004D0BE7" w:rsidTr="004F1ECA">
        <w:trPr>
          <w:trHeight w:val="1188"/>
        </w:trPr>
        <w:tc>
          <w:tcPr>
            <w:tcW w:w="4112" w:type="dxa"/>
            <w:vMerge w:val="restart"/>
            <w:vAlign w:val="center"/>
          </w:tcPr>
          <w:p w:rsidR="00906A7D" w:rsidRPr="004F1ECA" w:rsidRDefault="00906A7D" w:rsidP="004F1ECA">
            <w:pPr>
              <w:numPr>
                <w:ilvl w:val="0"/>
                <w:numId w:val="2"/>
              </w:numPr>
              <w:ind w:left="318"/>
              <w:rPr>
                <w:rFonts w:ascii="Arial" w:hAnsi="Arial" w:cs="Arial"/>
                <w:b/>
              </w:rPr>
            </w:pPr>
            <w:r w:rsidRPr="004D0BE7">
              <w:rPr>
                <w:rFonts w:ascii="Arial" w:hAnsi="Arial" w:cs="Arial"/>
                <w:b/>
              </w:rPr>
              <w:t>Democratic Processes</w:t>
            </w:r>
            <w:r>
              <w:rPr>
                <w:rFonts w:ascii="Arial" w:hAnsi="Arial" w:cs="Arial"/>
                <w:b/>
              </w:rPr>
              <w:t xml:space="preserve"> (DEM)</w:t>
            </w:r>
            <w:r w:rsidRPr="004D0BE7">
              <w:rPr>
                <w:rFonts w:ascii="Arial" w:hAnsi="Arial" w:cs="Arial"/>
                <w:b/>
              </w:rPr>
              <w:t xml:space="preserve">: </w:t>
            </w:r>
          </w:p>
          <w:p w:rsidR="00906A7D" w:rsidRPr="004D0BE7" w:rsidRDefault="00906A7D" w:rsidP="004F1ECA">
            <w:pPr>
              <w:ind w:left="318"/>
              <w:rPr>
                <w:rFonts w:ascii="Arial" w:hAnsi="Arial" w:cs="Arial"/>
              </w:rPr>
            </w:pPr>
            <w:r w:rsidRPr="004D0BE7">
              <w:rPr>
                <w:rFonts w:ascii="Arial" w:hAnsi="Arial" w:cs="Arial"/>
              </w:rPr>
              <w:t>Support for democracy is integra</w:t>
            </w:r>
            <w:r>
              <w:rPr>
                <w:rFonts w:ascii="Arial" w:hAnsi="Arial" w:cs="Arial"/>
              </w:rPr>
              <w:t xml:space="preserve">ted throughout our human rights objectives. </w:t>
            </w:r>
            <w:r w:rsidRPr="004D0BE7">
              <w:rPr>
                <w:rFonts w:ascii="Arial" w:hAnsi="Arial" w:cs="Arial"/>
              </w:rPr>
              <w:t xml:space="preserve">Elections are a vital element to democracy, but also need to be considered as part of a long-term, </w:t>
            </w:r>
            <w:r>
              <w:rPr>
                <w:rFonts w:ascii="Arial" w:hAnsi="Arial" w:cs="Arial"/>
              </w:rPr>
              <w:t xml:space="preserve">robust </w:t>
            </w:r>
            <w:r w:rsidRPr="004D0BE7">
              <w:rPr>
                <w:rFonts w:ascii="Arial" w:hAnsi="Arial" w:cs="Arial"/>
              </w:rPr>
              <w:t xml:space="preserve">approach rather than as a single event. </w:t>
            </w:r>
          </w:p>
        </w:tc>
        <w:tc>
          <w:tcPr>
            <w:tcW w:w="2835" w:type="dxa"/>
            <w:vMerge w:val="restart"/>
            <w:vAlign w:val="center"/>
          </w:tcPr>
          <w:p w:rsidR="00906A7D" w:rsidRPr="004D0BE7" w:rsidRDefault="00906A7D" w:rsidP="00E614FD">
            <w:pPr>
              <w:rPr>
                <w:rFonts w:ascii="Arial" w:hAnsi="Arial" w:cs="Arial"/>
              </w:rPr>
            </w:pPr>
            <w:r w:rsidRPr="004D0BE7">
              <w:rPr>
                <w:rFonts w:ascii="Arial" w:hAnsi="Arial" w:cs="Arial"/>
              </w:rPr>
              <w:t xml:space="preserve">To strengthen </w:t>
            </w:r>
            <w:r w:rsidRPr="004D0BE7">
              <w:rPr>
                <w:rFonts w:ascii="Arial" w:hAnsi="Arial" w:cs="Arial"/>
                <w:b/>
              </w:rPr>
              <w:t>democratic processes</w:t>
            </w:r>
            <w:r w:rsidRPr="004D0BE7">
              <w:rPr>
                <w:rFonts w:ascii="Arial" w:hAnsi="Arial" w:cs="Arial"/>
              </w:rPr>
              <w:t>, improving the credibility of elections and compliance with international standards</w:t>
            </w:r>
            <w:r w:rsidRPr="004D0BE7">
              <w:rPr>
                <w:rFonts w:ascii="Arial" w:hAnsi="Arial" w:cs="Arial"/>
                <w:bCs/>
              </w:rPr>
              <w:t>.</w:t>
            </w:r>
          </w:p>
        </w:tc>
        <w:tc>
          <w:tcPr>
            <w:tcW w:w="7654" w:type="dxa"/>
            <w:vAlign w:val="center"/>
          </w:tcPr>
          <w:p w:rsidR="00906A7D" w:rsidRDefault="00906A7D" w:rsidP="004F1ECA">
            <w:pPr>
              <w:numPr>
                <w:ilvl w:val="0"/>
                <w:numId w:val="10"/>
              </w:numPr>
              <w:rPr>
                <w:rFonts w:ascii="Arial" w:hAnsi="Arial" w:cs="Arial"/>
              </w:rPr>
            </w:pPr>
            <w:r>
              <w:rPr>
                <w:rFonts w:ascii="Arial" w:hAnsi="Arial" w:cs="Arial"/>
              </w:rPr>
              <w:t>T</w:t>
            </w:r>
            <w:r w:rsidRPr="004D0BE7">
              <w:rPr>
                <w:rFonts w:ascii="Arial" w:hAnsi="Arial" w:cs="Arial"/>
              </w:rPr>
              <w:t xml:space="preserve">he </w:t>
            </w:r>
            <w:r w:rsidR="00733D91" w:rsidRPr="004D0BE7">
              <w:rPr>
                <w:rFonts w:ascii="Arial" w:hAnsi="Arial" w:cs="Arial"/>
              </w:rPr>
              <w:t>quality of electoral processes throughout the electoral cycle</w:t>
            </w:r>
            <w:r w:rsidR="00733D91">
              <w:rPr>
                <w:rFonts w:ascii="Arial" w:hAnsi="Arial" w:cs="Arial"/>
              </w:rPr>
              <w:t xml:space="preserve"> is</w:t>
            </w:r>
            <w:r>
              <w:rPr>
                <w:rFonts w:ascii="Arial" w:hAnsi="Arial" w:cs="Arial"/>
              </w:rPr>
              <w:t xml:space="preserve"> improved</w:t>
            </w:r>
            <w:r w:rsidRPr="004D0BE7">
              <w:rPr>
                <w:rFonts w:ascii="Arial" w:hAnsi="Arial" w:cs="Arial"/>
              </w:rPr>
              <w:t xml:space="preserve">. </w:t>
            </w:r>
            <w:r>
              <w:rPr>
                <w:rFonts w:ascii="Arial" w:hAnsi="Arial" w:cs="Arial"/>
              </w:rPr>
              <w:t>Including the improvement of</w:t>
            </w:r>
            <w:r w:rsidRPr="00840B83">
              <w:rPr>
                <w:rFonts w:ascii="Arial" w:hAnsi="Arial" w:cs="Arial"/>
              </w:rPr>
              <w:t xml:space="preserve"> electoral management, voter registration, civic and voter education, </w:t>
            </w:r>
            <w:r>
              <w:rPr>
                <w:rFonts w:ascii="Arial" w:hAnsi="Arial" w:cs="Arial"/>
              </w:rPr>
              <w:t xml:space="preserve">and </w:t>
            </w:r>
            <w:r w:rsidRPr="00840B83">
              <w:rPr>
                <w:rFonts w:ascii="Arial" w:hAnsi="Arial" w:cs="Arial"/>
              </w:rPr>
              <w:t xml:space="preserve">election monitoring.  </w:t>
            </w:r>
          </w:p>
          <w:p w:rsidR="00906A7D" w:rsidRPr="00840B83" w:rsidRDefault="00906A7D" w:rsidP="00840B83">
            <w:pPr>
              <w:ind w:left="360"/>
              <w:rPr>
                <w:rFonts w:ascii="Arial" w:hAnsi="Arial" w:cs="Arial"/>
              </w:rPr>
            </w:pPr>
            <w:r w:rsidRPr="00840B83">
              <w:rPr>
                <w:rFonts w:ascii="Arial" w:hAnsi="Arial" w:cs="Arial"/>
                <w:u w:val="single"/>
              </w:rPr>
              <w:t>Note:</w:t>
            </w:r>
            <w:r w:rsidRPr="00840B83">
              <w:rPr>
                <w:rFonts w:ascii="Arial" w:hAnsi="Arial" w:cs="Arial"/>
              </w:rPr>
              <w:t xml:space="preserve"> </w:t>
            </w:r>
            <w:r>
              <w:rPr>
                <w:rFonts w:ascii="Arial" w:hAnsi="Arial" w:cs="Arial"/>
              </w:rPr>
              <w:t>p</w:t>
            </w:r>
            <w:r w:rsidRPr="00840B83">
              <w:rPr>
                <w:rFonts w:ascii="Arial" w:hAnsi="Arial" w:cs="Arial"/>
              </w:rPr>
              <w:t>riority will be given to projects which address recommendations from international Election Observation Missions.</w:t>
            </w:r>
          </w:p>
        </w:tc>
      </w:tr>
      <w:tr w:rsidR="00906A7D" w:rsidRPr="004D0BE7" w:rsidTr="00C67112">
        <w:trPr>
          <w:trHeight w:val="940"/>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Pr="004D0BE7" w:rsidRDefault="00906A7D" w:rsidP="004F1ECA">
            <w:pPr>
              <w:numPr>
                <w:ilvl w:val="0"/>
                <w:numId w:val="10"/>
              </w:numPr>
              <w:rPr>
                <w:rFonts w:ascii="Arial" w:hAnsi="Arial" w:cs="Arial"/>
              </w:rPr>
            </w:pPr>
            <w:r>
              <w:rPr>
                <w:rFonts w:ascii="Arial" w:hAnsi="Arial" w:cs="Arial"/>
              </w:rPr>
              <w:t>P</w:t>
            </w:r>
            <w:r w:rsidRPr="004D0BE7">
              <w:rPr>
                <w:rFonts w:ascii="Arial" w:hAnsi="Arial" w:cs="Arial"/>
              </w:rPr>
              <w:t>articipation in the democratic process for civil society, especially marginalised groups</w:t>
            </w:r>
            <w:r>
              <w:rPr>
                <w:rFonts w:ascii="Arial" w:hAnsi="Arial" w:cs="Arial"/>
              </w:rPr>
              <w:t xml:space="preserve"> is increased</w:t>
            </w:r>
            <w:r w:rsidRPr="004D0BE7">
              <w:rPr>
                <w:rFonts w:ascii="Arial" w:hAnsi="Arial" w:cs="Arial"/>
              </w:rPr>
              <w:t>. Support to C</w:t>
            </w:r>
            <w:r>
              <w:rPr>
                <w:rFonts w:ascii="Arial" w:hAnsi="Arial" w:cs="Arial"/>
              </w:rPr>
              <w:t xml:space="preserve">ivil </w:t>
            </w:r>
            <w:r w:rsidRPr="004D0BE7">
              <w:rPr>
                <w:rFonts w:ascii="Arial" w:hAnsi="Arial" w:cs="Arial"/>
              </w:rPr>
              <w:t>S</w:t>
            </w:r>
            <w:r>
              <w:rPr>
                <w:rFonts w:ascii="Arial" w:hAnsi="Arial" w:cs="Arial"/>
              </w:rPr>
              <w:t xml:space="preserve">ociety </w:t>
            </w:r>
            <w:r w:rsidRPr="004D0BE7">
              <w:rPr>
                <w:rFonts w:ascii="Arial" w:hAnsi="Arial" w:cs="Arial"/>
              </w:rPr>
              <w:t>O</w:t>
            </w:r>
            <w:r>
              <w:rPr>
                <w:rFonts w:ascii="Arial" w:hAnsi="Arial" w:cs="Arial"/>
              </w:rPr>
              <w:t>rganisation</w:t>
            </w:r>
            <w:r w:rsidRPr="004D0BE7">
              <w:rPr>
                <w:rFonts w:ascii="Arial" w:hAnsi="Arial" w:cs="Arial"/>
              </w:rPr>
              <w:t>s</w:t>
            </w:r>
            <w:r>
              <w:rPr>
                <w:rFonts w:ascii="Arial" w:hAnsi="Arial" w:cs="Arial"/>
              </w:rPr>
              <w:t xml:space="preserve"> (CSOs)</w:t>
            </w:r>
            <w:r w:rsidRPr="004D0BE7">
              <w:rPr>
                <w:rFonts w:ascii="Arial" w:hAnsi="Arial" w:cs="Arial"/>
              </w:rPr>
              <w:t xml:space="preserve"> strengthening democratic reform and dialogue,</w:t>
            </w:r>
            <w:r>
              <w:rPr>
                <w:rFonts w:ascii="Arial" w:hAnsi="Arial" w:cs="Arial"/>
              </w:rPr>
              <w:t xml:space="preserve"> and</w:t>
            </w:r>
            <w:r w:rsidRPr="004D0BE7">
              <w:rPr>
                <w:rFonts w:ascii="Arial" w:hAnsi="Arial" w:cs="Arial"/>
              </w:rPr>
              <w:t xml:space="preserve"> constitution building.</w:t>
            </w:r>
          </w:p>
        </w:tc>
      </w:tr>
      <w:tr w:rsidR="00906A7D" w:rsidRPr="004D0BE7" w:rsidTr="00906A7D">
        <w:trPr>
          <w:trHeight w:val="659"/>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Default="00906A7D" w:rsidP="004F1ECA">
            <w:pPr>
              <w:numPr>
                <w:ilvl w:val="0"/>
                <w:numId w:val="10"/>
              </w:numPr>
              <w:rPr>
                <w:rFonts w:ascii="Arial" w:hAnsi="Arial" w:cs="Arial"/>
              </w:rPr>
            </w:pPr>
            <w:r>
              <w:rPr>
                <w:rFonts w:ascii="Arial" w:hAnsi="Arial" w:cs="Arial"/>
              </w:rPr>
              <w:t xml:space="preserve">Coherence with democracy-strengthening interventions by other actors, especially the </w:t>
            </w:r>
            <w:hyperlink r:id="rId24" w:history="1">
              <w:r w:rsidR="00733D91" w:rsidRPr="00906A7D">
                <w:rPr>
                  <w:rStyle w:val="Hyperlink"/>
                  <w:rFonts w:ascii="Arial" w:hAnsi="Arial" w:cs="Arial"/>
                </w:rPr>
                <w:t>Westminster</w:t>
              </w:r>
              <w:r w:rsidRPr="00906A7D">
                <w:rPr>
                  <w:rStyle w:val="Hyperlink"/>
                  <w:rFonts w:ascii="Arial" w:hAnsi="Arial" w:cs="Arial"/>
                </w:rPr>
                <w:t xml:space="preserve"> Foundation for Democracy</w:t>
              </w:r>
            </w:hyperlink>
            <w:r>
              <w:rPr>
                <w:rFonts w:ascii="Arial" w:hAnsi="Arial" w:cs="Arial"/>
              </w:rPr>
              <w:t>.</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FB58AC" w:rsidRPr="004D0BE7" w:rsidTr="004F1ECA">
        <w:trPr>
          <w:trHeight w:val="1278"/>
        </w:trPr>
        <w:tc>
          <w:tcPr>
            <w:tcW w:w="4112" w:type="dxa"/>
            <w:vMerge w:val="restart"/>
            <w:vAlign w:val="center"/>
          </w:tcPr>
          <w:p w:rsidR="00FB58AC" w:rsidRPr="004F1ECA" w:rsidRDefault="00FB58AC" w:rsidP="004F1ECA">
            <w:pPr>
              <w:numPr>
                <w:ilvl w:val="0"/>
                <w:numId w:val="2"/>
              </w:numPr>
              <w:ind w:left="318"/>
              <w:rPr>
                <w:rFonts w:ascii="Arial" w:hAnsi="Arial" w:cs="Arial"/>
                <w:b/>
              </w:rPr>
            </w:pPr>
            <w:r w:rsidRPr="004D0BE7">
              <w:rPr>
                <w:rFonts w:ascii="Arial" w:hAnsi="Arial" w:cs="Arial"/>
                <w:b/>
              </w:rPr>
              <w:t>Freedom of Expression</w:t>
            </w:r>
            <w:r w:rsidR="00705041">
              <w:rPr>
                <w:rFonts w:ascii="Arial" w:hAnsi="Arial" w:cs="Arial"/>
                <w:b/>
              </w:rPr>
              <w:t xml:space="preserve"> (FOE)</w:t>
            </w:r>
            <w:r w:rsidRPr="004D0BE7">
              <w:rPr>
                <w:rFonts w:ascii="Arial" w:hAnsi="Arial" w:cs="Arial"/>
                <w:b/>
              </w:rPr>
              <w:t>:</w:t>
            </w:r>
          </w:p>
          <w:p w:rsidR="007375F2" w:rsidRPr="004D0BE7" w:rsidRDefault="00FB58AC" w:rsidP="004F1547">
            <w:pPr>
              <w:ind w:left="318"/>
              <w:rPr>
                <w:rFonts w:ascii="Arial" w:hAnsi="Arial" w:cs="Arial"/>
              </w:rPr>
            </w:pPr>
            <w:r w:rsidRPr="004D0BE7">
              <w:rPr>
                <w:rFonts w:ascii="Arial" w:hAnsi="Arial" w:cs="Arial"/>
              </w:rPr>
              <w:t xml:space="preserve">The UK promotes freedom of opinion and expression, including on the </w:t>
            </w:r>
            <w:r w:rsidR="004F1547">
              <w:rPr>
                <w:rFonts w:ascii="Arial" w:hAnsi="Arial" w:cs="Arial"/>
              </w:rPr>
              <w:t>i</w:t>
            </w:r>
            <w:r w:rsidRPr="004D0BE7">
              <w:rPr>
                <w:rFonts w:ascii="Arial" w:hAnsi="Arial" w:cs="Arial"/>
              </w:rPr>
              <w:t xml:space="preserve">nternet, as an essential building block of democracy </w:t>
            </w:r>
            <w:r w:rsidR="00906A7D">
              <w:rPr>
                <w:rFonts w:ascii="Arial" w:hAnsi="Arial" w:cs="Arial"/>
              </w:rPr>
              <w:t xml:space="preserve">and the knowledge economy, </w:t>
            </w:r>
            <w:r w:rsidRPr="004D0BE7">
              <w:rPr>
                <w:rFonts w:ascii="Arial" w:hAnsi="Arial" w:cs="Arial"/>
              </w:rPr>
              <w:t>and an enabler of human rights</w:t>
            </w:r>
            <w:r w:rsidR="00906A7D">
              <w:rPr>
                <w:rFonts w:ascii="Arial" w:hAnsi="Arial" w:cs="Arial"/>
              </w:rPr>
              <w:t>, as well as an end in itself</w:t>
            </w:r>
            <w:r w:rsidRPr="004D0BE7">
              <w:rPr>
                <w:rFonts w:ascii="Arial" w:hAnsi="Arial" w:cs="Arial"/>
              </w:rPr>
              <w:t>. It ensures that people can exchange ideas and make informed decis</w:t>
            </w:r>
            <w:r w:rsidR="004F1ECA">
              <w:rPr>
                <w:rFonts w:ascii="Arial" w:hAnsi="Arial" w:cs="Arial"/>
              </w:rPr>
              <w:t xml:space="preserve">ions; it supports transparency; </w:t>
            </w:r>
            <w:r w:rsidRPr="004D0BE7">
              <w:rPr>
                <w:rFonts w:ascii="Arial" w:hAnsi="Arial" w:cs="Arial"/>
              </w:rPr>
              <w:t>deters corruption; and ex</w:t>
            </w:r>
            <w:r w:rsidR="004F1ECA">
              <w:rPr>
                <w:rFonts w:ascii="Arial" w:hAnsi="Arial" w:cs="Arial"/>
              </w:rPr>
              <w:t xml:space="preserve">poses human rights violations.  </w:t>
            </w:r>
            <w:r w:rsidRPr="004D0BE7">
              <w:rPr>
                <w:rFonts w:ascii="Arial" w:hAnsi="Arial" w:cs="Arial"/>
              </w:rPr>
              <w:t>The role of Human Rights Defend</w:t>
            </w:r>
            <w:r w:rsidR="004F1ECA">
              <w:rPr>
                <w:rFonts w:ascii="Arial" w:hAnsi="Arial" w:cs="Arial"/>
              </w:rPr>
              <w:t xml:space="preserve">ers, and the importance of </w:t>
            </w:r>
            <w:r w:rsidRPr="004D0BE7">
              <w:rPr>
                <w:rFonts w:ascii="Arial" w:hAnsi="Arial" w:cs="Arial"/>
              </w:rPr>
              <w:t>space</w:t>
            </w:r>
            <w:r w:rsidR="004F1547">
              <w:rPr>
                <w:rFonts w:ascii="Arial" w:hAnsi="Arial" w:cs="Arial"/>
              </w:rPr>
              <w:t xml:space="preserve"> for them</w:t>
            </w:r>
            <w:r w:rsidRPr="004D0BE7">
              <w:rPr>
                <w:rFonts w:ascii="Arial" w:hAnsi="Arial" w:cs="Arial"/>
              </w:rPr>
              <w:t xml:space="preserve"> </w:t>
            </w:r>
            <w:r w:rsidR="004F1ECA">
              <w:rPr>
                <w:rFonts w:ascii="Arial" w:hAnsi="Arial" w:cs="Arial"/>
              </w:rPr>
              <w:t>to operate in, is crucial to achieve</w:t>
            </w:r>
            <w:r w:rsidRPr="004D0BE7">
              <w:rPr>
                <w:rFonts w:ascii="Arial" w:hAnsi="Arial" w:cs="Arial"/>
              </w:rPr>
              <w:t xml:space="preserve"> these objectives</w:t>
            </w:r>
            <w:r w:rsidR="004F1ECA">
              <w:rPr>
                <w:rFonts w:ascii="Arial" w:hAnsi="Arial" w:cs="Arial"/>
              </w:rPr>
              <w:t>.</w:t>
            </w:r>
          </w:p>
        </w:tc>
        <w:tc>
          <w:tcPr>
            <w:tcW w:w="2835" w:type="dxa"/>
            <w:vMerge w:val="restart"/>
            <w:vAlign w:val="center"/>
          </w:tcPr>
          <w:p w:rsidR="00FB58AC" w:rsidRPr="004D0BE7" w:rsidRDefault="00FB58AC" w:rsidP="00E614FD">
            <w:pPr>
              <w:rPr>
                <w:rFonts w:ascii="Arial" w:hAnsi="Arial" w:cs="Arial"/>
              </w:rPr>
            </w:pPr>
            <w:r w:rsidRPr="004D0BE7">
              <w:rPr>
                <w:rFonts w:ascii="Arial" w:hAnsi="Arial" w:cs="Arial"/>
              </w:rPr>
              <w:t xml:space="preserve">To contribute to upholding </w:t>
            </w:r>
            <w:r w:rsidRPr="004D0BE7">
              <w:rPr>
                <w:rFonts w:ascii="Arial" w:hAnsi="Arial" w:cs="Arial"/>
                <w:b/>
              </w:rPr>
              <w:t>freedom of expression</w:t>
            </w:r>
            <w:r w:rsidRPr="004D0BE7">
              <w:rPr>
                <w:rFonts w:ascii="Arial" w:hAnsi="Arial" w:cs="Arial"/>
              </w:rPr>
              <w:t xml:space="preserve"> including on the internet; </w:t>
            </w:r>
          </w:p>
        </w:tc>
        <w:tc>
          <w:tcPr>
            <w:tcW w:w="7654" w:type="dxa"/>
            <w:vAlign w:val="center"/>
          </w:tcPr>
          <w:p w:rsidR="00FB58AC" w:rsidRPr="004D0BE7" w:rsidRDefault="00FB58AC" w:rsidP="004F1ECA">
            <w:pPr>
              <w:numPr>
                <w:ilvl w:val="0"/>
                <w:numId w:val="11"/>
              </w:numPr>
              <w:rPr>
                <w:rFonts w:ascii="Arial" w:hAnsi="Arial" w:cs="Arial"/>
              </w:rPr>
            </w:pPr>
            <w:r w:rsidRPr="004D0BE7">
              <w:rPr>
                <w:rFonts w:ascii="Arial" w:hAnsi="Arial" w:cs="Arial"/>
              </w:rPr>
              <w:t xml:space="preserve">Projects that promote freedom of expression, including capacity building, better quality reporting, research and analysis, lobbying and campaigning and that lead to action </w:t>
            </w:r>
            <w:r w:rsidRPr="00840B83">
              <w:rPr>
                <w:rFonts w:ascii="Arial" w:hAnsi="Arial" w:cs="Arial"/>
                <w:u w:val="single"/>
              </w:rPr>
              <w:t>and</w:t>
            </w:r>
            <w:r w:rsidRPr="004D0BE7">
              <w:rPr>
                <w:rFonts w:ascii="Arial" w:hAnsi="Arial" w:cs="Arial"/>
              </w:rPr>
              <w:t xml:space="preserve"> improved advocacy at the national, regional or multilateral level.</w:t>
            </w:r>
          </w:p>
        </w:tc>
      </w:tr>
      <w:tr w:rsidR="00471B3C" w:rsidRPr="004D0BE7" w:rsidTr="004F1ECA">
        <w:trPr>
          <w:trHeight w:val="732"/>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L</w:t>
            </w:r>
            <w:r w:rsidRPr="004D0BE7">
              <w:rPr>
                <w:rFonts w:ascii="Arial" w:hAnsi="Arial" w:cs="Arial"/>
              </w:rPr>
              <w:t>egislation regulating civil society, media</w:t>
            </w:r>
            <w:r>
              <w:rPr>
                <w:rFonts w:ascii="Arial" w:hAnsi="Arial" w:cs="Arial"/>
              </w:rPr>
              <w:t>,</w:t>
            </w:r>
            <w:r w:rsidRPr="004D0BE7">
              <w:rPr>
                <w:rFonts w:ascii="Arial" w:hAnsi="Arial" w:cs="Arial"/>
              </w:rPr>
              <w:t xml:space="preserve"> and the </w:t>
            </w:r>
            <w:r>
              <w:rPr>
                <w:rFonts w:ascii="Arial" w:hAnsi="Arial" w:cs="Arial"/>
              </w:rPr>
              <w:t>i</w:t>
            </w:r>
            <w:r w:rsidRPr="004D0BE7">
              <w:rPr>
                <w:rFonts w:ascii="Arial" w:hAnsi="Arial" w:cs="Arial"/>
              </w:rPr>
              <w:t>nternet</w:t>
            </w:r>
            <w:r>
              <w:rPr>
                <w:rFonts w:ascii="Arial" w:hAnsi="Arial" w:cs="Arial"/>
              </w:rPr>
              <w:t xml:space="preserve"> is brought</w:t>
            </w:r>
            <w:r w:rsidRPr="004D0BE7">
              <w:rPr>
                <w:rFonts w:ascii="Arial" w:hAnsi="Arial" w:cs="Arial"/>
              </w:rPr>
              <w:t xml:space="preserve"> into line with international standards.</w:t>
            </w:r>
          </w:p>
        </w:tc>
      </w:tr>
      <w:tr w:rsidR="00471B3C" w:rsidRPr="004D0BE7" w:rsidTr="004F1ECA">
        <w:trPr>
          <w:trHeight w:val="72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I</w:t>
            </w:r>
            <w:r w:rsidRPr="004D0BE7">
              <w:rPr>
                <w:rFonts w:ascii="Arial" w:hAnsi="Arial" w:cs="Arial"/>
              </w:rPr>
              <w:t xml:space="preserve">ndividuals </w:t>
            </w:r>
            <w:r>
              <w:rPr>
                <w:rFonts w:ascii="Arial" w:hAnsi="Arial" w:cs="Arial"/>
              </w:rPr>
              <w:t xml:space="preserve">are provided </w:t>
            </w:r>
            <w:r w:rsidRPr="004D0BE7">
              <w:rPr>
                <w:rFonts w:ascii="Arial" w:hAnsi="Arial" w:cs="Arial"/>
              </w:rPr>
              <w:t xml:space="preserve">with greater access to information or </w:t>
            </w:r>
            <w:r>
              <w:rPr>
                <w:rFonts w:ascii="Arial" w:hAnsi="Arial" w:cs="Arial"/>
              </w:rPr>
              <w:t xml:space="preserve">with the </w:t>
            </w:r>
            <w:r w:rsidRPr="004D0BE7">
              <w:rPr>
                <w:rFonts w:ascii="Arial" w:hAnsi="Arial" w:cs="Arial"/>
              </w:rPr>
              <w:t xml:space="preserve">ability to express legitimate viewpoints. </w:t>
            </w:r>
          </w:p>
        </w:tc>
      </w:tr>
      <w:tr w:rsidR="00471B3C" w:rsidRPr="004D0BE7" w:rsidTr="00C67112">
        <w:trPr>
          <w:trHeight w:val="61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E</w:t>
            </w:r>
            <w:r w:rsidRPr="004D0BE7">
              <w:rPr>
                <w:rFonts w:ascii="Arial" w:hAnsi="Arial" w:cs="Arial"/>
              </w:rPr>
              <w:t xml:space="preserve">ffective action to tackle impunity </w:t>
            </w:r>
            <w:r>
              <w:rPr>
                <w:rFonts w:ascii="Arial" w:hAnsi="Arial" w:cs="Arial"/>
              </w:rPr>
              <w:t xml:space="preserve">is supported </w:t>
            </w:r>
            <w:r w:rsidRPr="004D0BE7">
              <w:rPr>
                <w:rFonts w:ascii="Arial" w:hAnsi="Arial" w:cs="Arial"/>
              </w:rPr>
              <w:t xml:space="preserve">and better protection </w:t>
            </w:r>
            <w:r>
              <w:rPr>
                <w:rFonts w:ascii="Arial" w:hAnsi="Arial" w:cs="Arial"/>
              </w:rPr>
              <w:t xml:space="preserve">is given </w:t>
            </w:r>
            <w:r w:rsidRPr="004D0BE7">
              <w:rPr>
                <w:rFonts w:ascii="Arial" w:hAnsi="Arial" w:cs="Arial"/>
              </w:rPr>
              <w:t xml:space="preserve">for those </w:t>
            </w:r>
            <w:r w:rsidR="00733D91" w:rsidRPr="004D0BE7">
              <w:rPr>
                <w:rFonts w:ascii="Arial" w:hAnsi="Arial" w:cs="Arial"/>
              </w:rPr>
              <w:t>exercising</w:t>
            </w:r>
            <w:r w:rsidRPr="004D0BE7">
              <w:rPr>
                <w:rFonts w:ascii="Arial" w:hAnsi="Arial" w:cs="Arial"/>
              </w:rPr>
              <w:t xml:space="preserve"> or seeking to exercise</w:t>
            </w:r>
            <w:r>
              <w:rPr>
                <w:rFonts w:ascii="Arial" w:hAnsi="Arial" w:cs="Arial"/>
              </w:rPr>
              <w:t>,</w:t>
            </w:r>
            <w:r w:rsidRPr="004D0BE7">
              <w:rPr>
                <w:rFonts w:ascii="Arial" w:hAnsi="Arial" w:cs="Arial"/>
              </w:rPr>
              <w:t xml:space="preserve"> freedom of expression. </w:t>
            </w:r>
          </w:p>
        </w:tc>
      </w:tr>
    </w:tbl>
    <w:p w:rsidR="00C67112" w:rsidRDefault="00C67112">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01"/>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7375F2" w:rsidRPr="004D0BE7" w:rsidTr="004F1ECA">
        <w:trPr>
          <w:trHeight w:val="1598"/>
        </w:trPr>
        <w:tc>
          <w:tcPr>
            <w:tcW w:w="4112" w:type="dxa"/>
            <w:vMerge w:val="restart"/>
            <w:vAlign w:val="center"/>
          </w:tcPr>
          <w:p w:rsidR="007375F2" w:rsidRPr="004D0BE7" w:rsidRDefault="007375F2" w:rsidP="004F1ECA">
            <w:pPr>
              <w:numPr>
                <w:ilvl w:val="0"/>
                <w:numId w:val="2"/>
              </w:numPr>
              <w:ind w:left="318"/>
              <w:rPr>
                <w:rFonts w:ascii="Arial" w:hAnsi="Arial" w:cs="Arial"/>
                <w:b/>
              </w:rPr>
            </w:pPr>
            <w:r w:rsidRPr="004D0BE7">
              <w:rPr>
                <w:rFonts w:ascii="Arial" w:hAnsi="Arial" w:cs="Arial"/>
                <w:b/>
              </w:rPr>
              <w:t>Freedom of Religion or Belief</w:t>
            </w:r>
            <w:r w:rsidR="00705041">
              <w:rPr>
                <w:rFonts w:ascii="Arial" w:hAnsi="Arial" w:cs="Arial"/>
                <w:b/>
              </w:rPr>
              <w:t xml:space="preserve"> (FORB)</w:t>
            </w:r>
            <w:r w:rsidRPr="004D0BE7">
              <w:rPr>
                <w:rFonts w:ascii="Arial" w:hAnsi="Arial" w:cs="Arial"/>
                <w:b/>
              </w:rPr>
              <w:t>:</w:t>
            </w:r>
          </w:p>
          <w:p w:rsidR="007375F2" w:rsidRPr="004F1ECA" w:rsidRDefault="007375F2" w:rsidP="004F1ECA">
            <w:pPr>
              <w:ind w:left="318"/>
              <w:rPr>
                <w:rFonts w:ascii="Arial" w:hAnsi="Arial" w:cs="Arial"/>
              </w:rPr>
            </w:pPr>
            <w:r w:rsidRPr="004D0BE7">
              <w:rPr>
                <w:rFonts w:ascii="Arial" w:hAnsi="Arial" w:cs="Arial"/>
              </w:rPr>
              <w:t>Freedom of thought, conscience, religion</w:t>
            </w:r>
            <w:r w:rsidR="004F1547">
              <w:rPr>
                <w:rFonts w:ascii="Arial" w:hAnsi="Arial" w:cs="Arial"/>
              </w:rPr>
              <w:t>,</w:t>
            </w:r>
            <w:r w:rsidRPr="004D0BE7">
              <w:rPr>
                <w:rFonts w:ascii="Arial" w:hAnsi="Arial" w:cs="Arial"/>
              </w:rPr>
              <w:t xml:space="preserve"> or belief is guaranteed by many human rights treaties. Many conflicts have their roots in the tensions between different religious communities and violence against a religious group can be a forewarning of wider conflict. Upholding religious freedom is often a crucial factor in conflict prevention and post-conflict peace-building</w:t>
            </w:r>
            <w:r w:rsidRPr="004F1ECA">
              <w:rPr>
                <w:rFonts w:ascii="Arial" w:hAnsi="Arial" w:cs="Arial"/>
              </w:rPr>
              <w:t>.</w:t>
            </w:r>
          </w:p>
        </w:tc>
        <w:tc>
          <w:tcPr>
            <w:tcW w:w="2835" w:type="dxa"/>
            <w:vMerge w:val="restart"/>
            <w:vAlign w:val="center"/>
          </w:tcPr>
          <w:p w:rsidR="007375F2" w:rsidRPr="004D0BE7" w:rsidRDefault="007375F2" w:rsidP="004F1ECA">
            <w:pPr>
              <w:rPr>
                <w:rFonts w:ascii="Arial" w:hAnsi="Arial" w:cs="Arial"/>
              </w:rPr>
            </w:pPr>
            <w:r w:rsidRPr="004D0BE7">
              <w:rPr>
                <w:rFonts w:ascii="Arial" w:hAnsi="Arial" w:cs="Arial"/>
              </w:rPr>
              <w:t xml:space="preserve">Governments uphold </w:t>
            </w:r>
            <w:r w:rsidRPr="004D0BE7">
              <w:rPr>
                <w:rFonts w:ascii="Arial" w:hAnsi="Arial" w:cs="Arial"/>
                <w:b/>
              </w:rPr>
              <w:t xml:space="preserve">freedom of religion </w:t>
            </w:r>
            <w:r w:rsidR="004F1ECA">
              <w:rPr>
                <w:rFonts w:ascii="Arial" w:hAnsi="Arial" w:cs="Arial"/>
                <w:b/>
              </w:rPr>
              <w:t xml:space="preserve">or </w:t>
            </w:r>
            <w:r w:rsidRPr="004D0BE7">
              <w:rPr>
                <w:rFonts w:ascii="Arial" w:hAnsi="Arial" w:cs="Arial"/>
                <w:b/>
              </w:rPr>
              <w:t>belief</w:t>
            </w:r>
            <w:r w:rsidRPr="004D0BE7">
              <w:rPr>
                <w:rFonts w:ascii="Arial" w:hAnsi="Arial" w:cs="Arial"/>
              </w:rPr>
              <w:t>. Individuals targeted for exercising their freedom of religion or belief are protected. Inter-faith co-operation and voices of moderation among religious communities are strengthened.</w:t>
            </w:r>
          </w:p>
        </w:tc>
        <w:tc>
          <w:tcPr>
            <w:tcW w:w="7654" w:type="dxa"/>
            <w:vAlign w:val="center"/>
          </w:tcPr>
          <w:p w:rsidR="007375F2" w:rsidRPr="004D0BE7" w:rsidRDefault="004F1547" w:rsidP="00DE7BF1">
            <w:pPr>
              <w:numPr>
                <w:ilvl w:val="0"/>
                <w:numId w:val="12"/>
              </w:numPr>
              <w:rPr>
                <w:rFonts w:ascii="Arial" w:hAnsi="Arial" w:cs="Arial"/>
              </w:rPr>
            </w:pPr>
            <w:r>
              <w:rPr>
                <w:rFonts w:ascii="Arial" w:hAnsi="Arial" w:cs="Arial"/>
              </w:rPr>
              <w:t>P</w:t>
            </w:r>
            <w:r w:rsidR="007375F2" w:rsidRPr="004D0BE7">
              <w:rPr>
                <w:rFonts w:ascii="Arial" w:hAnsi="Arial" w:cs="Arial"/>
              </w:rPr>
              <w:t xml:space="preserve">olicies and legislation regulating freedom of religion or belief </w:t>
            </w:r>
            <w:r w:rsidR="00733D91">
              <w:rPr>
                <w:rFonts w:ascii="Arial" w:hAnsi="Arial" w:cs="Arial"/>
              </w:rPr>
              <w:t>are brought</w:t>
            </w:r>
            <w:r>
              <w:rPr>
                <w:rFonts w:ascii="Arial" w:hAnsi="Arial" w:cs="Arial"/>
              </w:rPr>
              <w:t xml:space="preserve"> </w:t>
            </w:r>
            <w:r w:rsidR="007375F2" w:rsidRPr="004D0BE7">
              <w:rPr>
                <w:rFonts w:ascii="Arial" w:hAnsi="Arial" w:cs="Arial"/>
              </w:rPr>
              <w:t xml:space="preserve">into line with international standards. </w:t>
            </w:r>
            <w:r>
              <w:rPr>
                <w:rFonts w:ascii="Arial" w:hAnsi="Arial" w:cs="Arial"/>
              </w:rPr>
              <w:t xml:space="preserve">Projects </w:t>
            </w:r>
            <w:r w:rsidR="00DE7BF1">
              <w:rPr>
                <w:rFonts w:ascii="Arial" w:hAnsi="Arial" w:cs="Arial"/>
              </w:rPr>
              <w:t>which</w:t>
            </w:r>
            <w:r>
              <w:rPr>
                <w:rFonts w:ascii="Arial" w:hAnsi="Arial" w:cs="Arial"/>
              </w:rPr>
              <w:t xml:space="preserve"> help to e</w:t>
            </w:r>
            <w:r w:rsidR="007375F2" w:rsidRPr="004D0BE7">
              <w:rPr>
                <w:rFonts w:ascii="Arial" w:hAnsi="Arial" w:cs="Arial"/>
              </w:rPr>
              <w:t xml:space="preserve">nsure </w:t>
            </w:r>
            <w:r>
              <w:rPr>
                <w:rFonts w:ascii="Arial" w:hAnsi="Arial" w:cs="Arial"/>
              </w:rPr>
              <w:t xml:space="preserve">that </w:t>
            </w:r>
            <w:r w:rsidR="007375F2" w:rsidRPr="004D0BE7">
              <w:rPr>
                <w:rFonts w:ascii="Arial" w:hAnsi="Arial" w:cs="Arial"/>
              </w:rPr>
              <w:t xml:space="preserve">these standards are implemented - for example, </w:t>
            </w:r>
            <w:r w:rsidR="00145904">
              <w:rPr>
                <w:rFonts w:ascii="Arial" w:hAnsi="Arial" w:cs="Arial"/>
              </w:rPr>
              <w:t xml:space="preserve">removing </w:t>
            </w:r>
            <w:r w:rsidR="007375F2" w:rsidRPr="004D0BE7">
              <w:rPr>
                <w:rFonts w:ascii="Arial" w:hAnsi="Arial" w:cs="Arial"/>
              </w:rPr>
              <w:t>registration requirements which focus disproportionately on smaller or less traditional religions or non-religious groups</w:t>
            </w:r>
            <w:r w:rsidR="00DE7BF1">
              <w:rPr>
                <w:rFonts w:ascii="Arial" w:hAnsi="Arial" w:cs="Arial"/>
              </w:rPr>
              <w:t>;</w:t>
            </w:r>
            <w:r w:rsidR="00145904">
              <w:rPr>
                <w:rFonts w:ascii="Arial" w:hAnsi="Arial" w:cs="Arial"/>
              </w:rPr>
              <w:t xml:space="preserve"> ensuring fairer law enforcement</w:t>
            </w:r>
            <w:r w:rsidR="007375F2" w:rsidRPr="004D0BE7">
              <w:rPr>
                <w:rFonts w:ascii="Arial" w:hAnsi="Arial" w:cs="Arial"/>
              </w:rPr>
              <w:t xml:space="preserve">. </w:t>
            </w:r>
          </w:p>
        </w:tc>
      </w:tr>
      <w:tr w:rsidR="007375F2" w:rsidRPr="004D0BE7" w:rsidTr="004F1ECA">
        <w:trPr>
          <w:trHeight w:val="1121"/>
        </w:trPr>
        <w:tc>
          <w:tcPr>
            <w:tcW w:w="4112" w:type="dxa"/>
            <w:vMerge/>
            <w:vAlign w:val="center"/>
          </w:tcPr>
          <w:p w:rsidR="007375F2" w:rsidRPr="004D0BE7" w:rsidRDefault="007375F2" w:rsidP="004F1ECA">
            <w:pPr>
              <w:numPr>
                <w:ilvl w:val="0"/>
                <w:numId w:val="2"/>
              </w:numPr>
              <w:rPr>
                <w:rFonts w:ascii="Arial" w:hAnsi="Arial" w:cs="Arial"/>
                <w:b/>
              </w:rPr>
            </w:pPr>
          </w:p>
        </w:tc>
        <w:tc>
          <w:tcPr>
            <w:tcW w:w="2835" w:type="dxa"/>
            <w:vMerge/>
            <w:vAlign w:val="center"/>
          </w:tcPr>
          <w:p w:rsidR="007375F2" w:rsidRPr="004D0BE7" w:rsidRDefault="007375F2" w:rsidP="00E614FD">
            <w:pPr>
              <w:rPr>
                <w:rFonts w:ascii="Arial" w:hAnsi="Arial" w:cs="Arial"/>
              </w:rPr>
            </w:pPr>
          </w:p>
        </w:tc>
        <w:tc>
          <w:tcPr>
            <w:tcW w:w="7654" w:type="dxa"/>
            <w:vAlign w:val="center"/>
          </w:tcPr>
          <w:p w:rsidR="007375F2" w:rsidRPr="004D0BE7" w:rsidRDefault="004F1547" w:rsidP="004F1547">
            <w:pPr>
              <w:numPr>
                <w:ilvl w:val="0"/>
                <w:numId w:val="12"/>
              </w:numPr>
              <w:rPr>
                <w:rFonts w:ascii="Arial" w:hAnsi="Arial" w:cs="Arial"/>
              </w:rPr>
            </w:pPr>
            <w:r>
              <w:rPr>
                <w:rFonts w:ascii="Arial" w:hAnsi="Arial" w:cs="Arial"/>
              </w:rPr>
              <w:t>T</w:t>
            </w:r>
            <w:r w:rsidR="007375F2" w:rsidRPr="004D0BE7">
              <w:rPr>
                <w:rFonts w:ascii="Arial" w:hAnsi="Arial" w:cs="Arial"/>
              </w:rPr>
              <w:t>olerance, non-violence and better understanding</w:t>
            </w:r>
            <w:r>
              <w:rPr>
                <w:rFonts w:ascii="Arial" w:hAnsi="Arial" w:cs="Arial"/>
              </w:rPr>
              <w:t xml:space="preserve"> is promoted</w:t>
            </w:r>
            <w:r w:rsidR="007375F2" w:rsidRPr="004D0BE7">
              <w:rPr>
                <w:rFonts w:ascii="Arial" w:hAnsi="Arial" w:cs="Arial"/>
              </w:rPr>
              <w:t xml:space="preserve"> through improved links and dialogue between civil society groups, religious leaders and religious (and non-religious) groups</w:t>
            </w:r>
            <w:r w:rsidR="00145904">
              <w:rPr>
                <w:rFonts w:ascii="Arial" w:hAnsi="Arial" w:cs="Arial"/>
              </w:rPr>
              <w:t xml:space="preserve">; </w:t>
            </w:r>
            <w:r>
              <w:rPr>
                <w:rFonts w:ascii="Arial" w:hAnsi="Arial" w:cs="Arial"/>
              </w:rPr>
              <w:t xml:space="preserve">or by </w:t>
            </w:r>
            <w:r w:rsidR="00145904">
              <w:rPr>
                <w:rFonts w:ascii="Arial" w:hAnsi="Arial" w:cs="Arial"/>
              </w:rPr>
              <w:t>promoting responsible journalism</w:t>
            </w:r>
            <w:r w:rsidR="007375F2" w:rsidRPr="004D0BE7">
              <w:rPr>
                <w:rFonts w:ascii="Arial" w:hAnsi="Arial" w:cs="Arial"/>
              </w:rPr>
              <w:t xml:space="preserve">.    </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434921" w:rsidRPr="004D0BE7" w:rsidTr="004F1ECA">
        <w:trPr>
          <w:trHeight w:val="1041"/>
        </w:trPr>
        <w:tc>
          <w:tcPr>
            <w:tcW w:w="4112" w:type="dxa"/>
            <w:vMerge w:val="restart"/>
            <w:vAlign w:val="center"/>
          </w:tcPr>
          <w:p w:rsidR="007375F2" w:rsidRPr="004F1ECA" w:rsidRDefault="00434921" w:rsidP="004F1ECA">
            <w:pPr>
              <w:numPr>
                <w:ilvl w:val="0"/>
                <w:numId w:val="2"/>
              </w:numPr>
              <w:ind w:left="318"/>
              <w:rPr>
                <w:rFonts w:ascii="Arial" w:hAnsi="Arial" w:cs="Arial"/>
                <w:b/>
              </w:rPr>
            </w:pPr>
            <w:r w:rsidRPr="004D0BE7">
              <w:rPr>
                <w:rFonts w:ascii="Arial" w:hAnsi="Arial" w:cs="Arial"/>
                <w:b/>
              </w:rPr>
              <w:t>Global Torture Prevention</w:t>
            </w:r>
            <w:r w:rsidR="00705041">
              <w:rPr>
                <w:rFonts w:ascii="Arial" w:hAnsi="Arial" w:cs="Arial"/>
                <w:b/>
              </w:rPr>
              <w:t xml:space="preserve"> (GTP)</w:t>
            </w:r>
            <w:r w:rsidRPr="004D0BE7">
              <w:rPr>
                <w:rFonts w:ascii="Arial" w:hAnsi="Arial" w:cs="Arial"/>
                <w:b/>
              </w:rPr>
              <w:t xml:space="preserve">: </w:t>
            </w:r>
          </w:p>
          <w:p w:rsidR="007375F2" w:rsidRPr="004D0BE7" w:rsidRDefault="00434921" w:rsidP="004F1ECA">
            <w:pPr>
              <w:ind w:left="318"/>
              <w:rPr>
                <w:rFonts w:ascii="Arial" w:hAnsi="Arial" w:cs="Arial"/>
              </w:rPr>
            </w:pPr>
            <w:r w:rsidRPr="004D0BE7">
              <w:rPr>
                <w:rFonts w:ascii="Arial" w:hAnsi="Arial" w:cs="Arial"/>
              </w:rPr>
              <w:t xml:space="preserve">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w:t>
            </w:r>
          </w:p>
          <w:p w:rsidR="007375F2" w:rsidRPr="004D0BE7" w:rsidRDefault="007375F2" w:rsidP="00E614FD">
            <w:pPr>
              <w:ind w:left="360"/>
              <w:rPr>
                <w:rFonts w:ascii="Arial" w:hAnsi="Arial" w:cs="Arial"/>
              </w:rPr>
            </w:pPr>
          </w:p>
          <w:p w:rsidR="009A0902" w:rsidRPr="004D0BE7" w:rsidRDefault="00434921" w:rsidP="004F1ECA">
            <w:pPr>
              <w:ind w:left="318"/>
              <w:rPr>
                <w:rFonts w:ascii="Arial" w:hAnsi="Arial" w:cs="Arial"/>
              </w:rPr>
            </w:pPr>
            <w:r w:rsidRPr="004D0BE7">
              <w:rPr>
                <w:rFonts w:ascii="Arial" w:hAnsi="Arial" w:cs="Arial"/>
              </w:rPr>
              <w:t xml:space="preserve">See our </w:t>
            </w:r>
            <w:hyperlink r:id="rId25" w:history="1">
              <w:r w:rsidRPr="004D0BE7">
                <w:rPr>
                  <w:rStyle w:val="Hyperlink"/>
                  <w:rFonts w:ascii="Arial" w:hAnsi="Arial" w:cs="Arial"/>
                </w:rPr>
                <w:t>Torture Prevention Strategy</w:t>
              </w:r>
            </w:hyperlink>
            <w:r w:rsidRPr="004D0BE7">
              <w:rPr>
                <w:rFonts w:ascii="Arial" w:hAnsi="Arial" w:cs="Arial"/>
              </w:rPr>
              <w:t xml:space="preserve"> for more information on our policy   </w:t>
            </w:r>
          </w:p>
        </w:tc>
        <w:tc>
          <w:tcPr>
            <w:tcW w:w="2835" w:type="dxa"/>
            <w:vMerge w:val="restart"/>
            <w:vAlign w:val="center"/>
          </w:tcPr>
          <w:p w:rsidR="00434921" w:rsidRPr="004D0BE7" w:rsidRDefault="00434921" w:rsidP="00E614FD">
            <w:pPr>
              <w:rPr>
                <w:rFonts w:ascii="Arial" w:hAnsi="Arial" w:cs="Arial"/>
              </w:rPr>
            </w:pPr>
            <w:r w:rsidRPr="004D0BE7">
              <w:rPr>
                <w:rFonts w:ascii="Arial" w:hAnsi="Arial" w:cs="Arial"/>
                <w:iCs/>
              </w:rPr>
              <w:t xml:space="preserve">To contribute to international efforts to </w:t>
            </w:r>
            <w:r w:rsidRPr="004D0BE7">
              <w:rPr>
                <w:rFonts w:ascii="Arial" w:hAnsi="Arial" w:cs="Arial"/>
                <w:b/>
                <w:iCs/>
              </w:rPr>
              <w:t>prevent torture</w:t>
            </w: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snapToGrid w:val="0"/>
              </w:rPr>
              <w:t>Greater adherence to international human rights standards in criminal justice systems. </w:t>
            </w:r>
            <w:r w:rsidRPr="004D0BE7">
              <w:rPr>
                <w:rFonts w:ascii="Arial" w:hAnsi="Arial" w:cs="Arial"/>
                <w:iCs/>
              </w:rPr>
              <w:t>Legal frameworks to prevent and prohibit torture exist, and are implemented effectively.</w:t>
            </w:r>
          </w:p>
        </w:tc>
      </w:tr>
      <w:tr w:rsidR="00434921" w:rsidRPr="004D0BE7" w:rsidTr="004F1ECA">
        <w:trPr>
          <w:trHeight w:val="1284"/>
        </w:trPr>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Increase in political will and capacity to prevent and prohibit torture. I</w:t>
            </w:r>
            <w:r w:rsidRPr="004D0BE7">
              <w:rPr>
                <w:rFonts w:ascii="Arial" w:hAnsi="Arial" w:cs="Arial"/>
                <w:snapToGrid w:val="0"/>
              </w:rPr>
              <w:t>ncreased ratification and effective implementation of CAT and OPCAT.</w:t>
            </w:r>
          </w:p>
        </w:tc>
      </w:tr>
      <w:tr w:rsidR="00434921" w:rsidRPr="004D0BE7" w:rsidTr="004F1ECA">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Organisations on the ground have the expertise and training they need to prevent torture. Bodies related to the legal frameworks are well-qualified to carry out their role and civil society is strengthened to support this work.</w:t>
            </w:r>
          </w:p>
        </w:tc>
      </w:tr>
    </w:tbl>
    <w:p w:rsidR="00E614FD" w:rsidRDefault="00E614FD">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47"/>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434921" w:rsidRPr="004D0BE7" w:rsidTr="00DE7BF1">
        <w:trPr>
          <w:trHeight w:val="3148"/>
        </w:trPr>
        <w:tc>
          <w:tcPr>
            <w:tcW w:w="4112" w:type="dxa"/>
            <w:vMerge w:val="restart"/>
            <w:vAlign w:val="center"/>
          </w:tcPr>
          <w:p w:rsidR="00705041" w:rsidRPr="00705041" w:rsidRDefault="00434921" w:rsidP="00DE7BF1">
            <w:pPr>
              <w:numPr>
                <w:ilvl w:val="0"/>
                <w:numId w:val="2"/>
              </w:numPr>
              <w:rPr>
                <w:rFonts w:ascii="Arial" w:hAnsi="Arial" w:cs="Arial"/>
              </w:rPr>
            </w:pPr>
            <w:r w:rsidRPr="004D0BE7">
              <w:rPr>
                <w:rFonts w:ascii="Arial" w:hAnsi="Arial" w:cs="Arial"/>
                <w:b/>
              </w:rPr>
              <w:t>Preventing Sexual Violence Initiative</w:t>
            </w:r>
            <w:r w:rsidR="00705041">
              <w:rPr>
                <w:rFonts w:ascii="Arial" w:hAnsi="Arial" w:cs="Arial"/>
                <w:b/>
              </w:rPr>
              <w:t xml:space="preserve"> (PSVI)</w:t>
            </w:r>
            <w:r w:rsidRPr="004D0BE7">
              <w:rPr>
                <w:rFonts w:ascii="Arial" w:hAnsi="Arial" w:cs="Arial"/>
                <w:b/>
              </w:rPr>
              <w:t xml:space="preserve">: </w:t>
            </w:r>
          </w:p>
          <w:p w:rsidR="007375F2" w:rsidRPr="004D0BE7" w:rsidRDefault="00434921" w:rsidP="00DE7BF1">
            <w:pPr>
              <w:ind w:left="360"/>
              <w:rPr>
                <w:rFonts w:ascii="Arial" w:hAnsi="Arial" w:cs="Arial"/>
              </w:rPr>
            </w:pPr>
            <w:r w:rsidRPr="004D0BE7">
              <w:rPr>
                <w:rFonts w:ascii="Arial" w:hAnsi="Arial" w:cs="Arial"/>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7375F2" w:rsidRPr="004D0BE7" w:rsidRDefault="007375F2" w:rsidP="00DE7BF1">
            <w:pPr>
              <w:ind w:left="360"/>
              <w:rPr>
                <w:rFonts w:ascii="Arial" w:hAnsi="Arial" w:cs="Arial"/>
                <w:b/>
              </w:rPr>
            </w:pPr>
          </w:p>
          <w:p w:rsidR="00434921" w:rsidRPr="004D0BE7" w:rsidRDefault="00434921" w:rsidP="00DE7BF1">
            <w:pPr>
              <w:ind w:left="360"/>
              <w:rPr>
                <w:rFonts w:ascii="Arial" w:hAnsi="Arial" w:cs="Arial"/>
              </w:rPr>
            </w:pPr>
            <w:r w:rsidRPr="004D0BE7">
              <w:rPr>
                <w:rFonts w:ascii="Arial" w:hAnsi="Arial" w:cs="Arial"/>
              </w:rPr>
              <w:t>For more information, please see: information about the Global Summit to End Sexual Violence in Conflict, held in June 2014</w:t>
            </w:r>
            <w:r w:rsidR="00DE7BF1">
              <w:rPr>
                <w:rFonts w:ascii="Arial" w:hAnsi="Arial" w:cs="Arial"/>
              </w:rPr>
              <w:t xml:space="preserve">, </w:t>
            </w:r>
            <w:hyperlink r:id="rId26" w:history="1">
              <w:r w:rsidRPr="004D0BE7">
                <w:rPr>
                  <w:rStyle w:val="Hyperlink"/>
                  <w:rFonts w:ascii="Arial" w:hAnsi="Arial" w:cs="Arial"/>
                </w:rPr>
                <w:t>here</w:t>
              </w:r>
            </w:hyperlink>
            <w:r w:rsidRPr="004D0BE7">
              <w:rPr>
                <w:rFonts w:ascii="Arial" w:hAnsi="Arial" w:cs="Arial"/>
              </w:rPr>
              <w:t xml:space="preserve">; the Declaration of Commitment to End Sexual Violence in Conflict launched in September 2013, </w:t>
            </w:r>
            <w:hyperlink r:id="rId27" w:history="1">
              <w:r w:rsidRPr="004D0BE7">
                <w:rPr>
                  <w:rStyle w:val="Hyperlink"/>
                  <w:rFonts w:ascii="Arial" w:hAnsi="Arial" w:cs="Arial"/>
                </w:rPr>
                <w:t>here</w:t>
              </w:r>
            </w:hyperlink>
            <w:r w:rsidRPr="004D0BE7">
              <w:rPr>
                <w:rFonts w:ascii="Arial" w:hAnsi="Arial" w:cs="Arial"/>
              </w:rPr>
              <w:t xml:space="preserve">,  and the G8 Declaration on Preventing Sexual Violence in Conflict adopted in April 2013, </w:t>
            </w:r>
            <w:hyperlink r:id="rId28" w:history="1">
              <w:r w:rsidRPr="004D0BE7">
                <w:rPr>
                  <w:rStyle w:val="Hyperlink"/>
                  <w:rFonts w:ascii="Arial" w:hAnsi="Arial" w:cs="Arial"/>
                </w:rPr>
                <w:t>here</w:t>
              </w:r>
            </w:hyperlink>
            <w:r w:rsidRPr="004D0BE7">
              <w:rPr>
                <w:rFonts w:ascii="Arial" w:hAnsi="Arial" w:cs="Arial"/>
              </w:rPr>
              <w:t xml:space="preserve">. </w:t>
            </w:r>
          </w:p>
        </w:tc>
        <w:tc>
          <w:tcPr>
            <w:tcW w:w="2835" w:type="dxa"/>
            <w:vMerge w:val="restart"/>
            <w:vAlign w:val="center"/>
          </w:tcPr>
          <w:p w:rsidR="00434921" w:rsidRPr="004D0BE7" w:rsidRDefault="00434921" w:rsidP="00DE7BF1">
            <w:pPr>
              <w:rPr>
                <w:rFonts w:ascii="Arial" w:hAnsi="Arial" w:cs="Arial"/>
              </w:rPr>
            </w:pPr>
            <w:r w:rsidRPr="004D0BE7">
              <w:rPr>
                <w:rFonts w:ascii="Arial" w:hAnsi="Arial" w:cs="Arial"/>
              </w:rPr>
              <w:t>To support the work of civil society organisations, including women’s organisations, and human rights defenders and networks to:</w:t>
            </w:r>
          </w:p>
          <w:p w:rsidR="00E614FD" w:rsidRDefault="00434921" w:rsidP="00DE7BF1">
            <w:pPr>
              <w:numPr>
                <w:ilvl w:val="0"/>
                <w:numId w:val="4"/>
              </w:numPr>
              <w:spacing w:after="120"/>
              <w:ind w:left="357" w:hanging="357"/>
              <w:rPr>
                <w:rFonts w:ascii="Arial" w:hAnsi="Arial" w:cs="Arial"/>
              </w:rPr>
            </w:pPr>
            <w:r w:rsidRPr="004D0BE7">
              <w:rPr>
                <w:rFonts w:ascii="Arial" w:hAnsi="Arial" w:cs="Arial"/>
              </w:rPr>
              <w:t xml:space="preserve">Promote greater accountability by national institutions responsible for </w:t>
            </w:r>
            <w:r w:rsidR="00E614FD">
              <w:rPr>
                <w:rFonts w:ascii="Arial" w:hAnsi="Arial" w:cs="Arial"/>
              </w:rPr>
              <w:t>tackling sexual violence; and,</w:t>
            </w:r>
          </w:p>
          <w:p w:rsidR="00E614FD" w:rsidRDefault="00434921" w:rsidP="00DE7BF1">
            <w:pPr>
              <w:numPr>
                <w:ilvl w:val="0"/>
                <w:numId w:val="4"/>
              </w:numPr>
              <w:spacing w:after="120"/>
              <w:ind w:left="357" w:hanging="357"/>
              <w:rPr>
                <w:rFonts w:ascii="Arial" w:hAnsi="Arial" w:cs="Arial"/>
              </w:rPr>
            </w:pPr>
            <w:r w:rsidRPr="00E614FD">
              <w:rPr>
                <w:rFonts w:ascii="Arial" w:hAnsi="Arial" w:cs="Arial"/>
              </w:rPr>
              <w:t xml:space="preserve">Enhance community-level prevention and protection against </w:t>
            </w:r>
            <w:r w:rsidRPr="00E614FD">
              <w:rPr>
                <w:rFonts w:ascii="Arial" w:hAnsi="Arial" w:cs="Arial"/>
                <w:b/>
                <w:bCs/>
              </w:rPr>
              <w:t xml:space="preserve">sexual violence in conflict </w:t>
            </w:r>
            <w:r w:rsidRPr="00E614FD">
              <w:rPr>
                <w:rFonts w:ascii="Arial" w:hAnsi="Arial" w:cs="Arial"/>
              </w:rPr>
              <w:t>and post-conflict environments.</w:t>
            </w:r>
          </w:p>
          <w:p w:rsidR="00434921" w:rsidRPr="00E614FD" w:rsidRDefault="00434921" w:rsidP="00DE7BF1">
            <w:pPr>
              <w:numPr>
                <w:ilvl w:val="0"/>
                <w:numId w:val="4"/>
              </w:numPr>
              <w:spacing w:after="120"/>
              <w:ind w:left="357" w:hanging="357"/>
              <w:rPr>
                <w:rFonts w:ascii="Arial" w:hAnsi="Arial" w:cs="Arial"/>
              </w:rPr>
            </w:pPr>
            <w:r w:rsidRPr="00E614FD">
              <w:rPr>
                <w:rFonts w:ascii="Arial" w:hAnsi="Arial" w:cs="Arial"/>
              </w:rPr>
              <w:t>Help victims and survivors of sexual violence to get better access to justice.</w:t>
            </w:r>
          </w:p>
        </w:tc>
        <w:tc>
          <w:tcPr>
            <w:tcW w:w="7654" w:type="dxa"/>
            <w:vAlign w:val="center"/>
          </w:tcPr>
          <w:p w:rsidR="004F1ECA" w:rsidRP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Prevention</w:t>
            </w:r>
            <w:r w:rsidR="004F1ECA">
              <w:rPr>
                <w:rFonts w:ascii="Arial" w:hAnsi="Arial" w:cs="Arial"/>
                <w:snapToGrid w:val="0"/>
                <w:u w:val="single"/>
              </w:rPr>
              <w:t>:</w:t>
            </w:r>
          </w:p>
          <w:p w:rsidR="00471B3C" w:rsidRPr="004F1ECA" w:rsidRDefault="00471B3C" w:rsidP="00DE7BF1">
            <w:pPr>
              <w:numPr>
                <w:ilvl w:val="0"/>
                <w:numId w:val="8"/>
              </w:numPr>
              <w:rPr>
                <w:rFonts w:ascii="Arial" w:hAnsi="Arial" w:cs="Arial"/>
              </w:rPr>
            </w:pPr>
            <w:r>
              <w:rPr>
                <w:rFonts w:ascii="Arial" w:hAnsi="Arial" w:cs="Arial"/>
              </w:rPr>
              <w:t>A</w:t>
            </w:r>
            <w:r w:rsidRPr="004F1ECA">
              <w:rPr>
                <w:rFonts w:ascii="Arial" w:hAnsi="Arial" w:cs="Arial"/>
              </w:rPr>
              <w:t xml:space="preserve">dvocacy and action at the community and national level </w:t>
            </w:r>
            <w:r>
              <w:rPr>
                <w:rFonts w:ascii="Arial" w:hAnsi="Arial" w:cs="Arial"/>
              </w:rPr>
              <w:t xml:space="preserve">is taken </w:t>
            </w:r>
            <w:r w:rsidRPr="004F1ECA">
              <w:rPr>
                <w:rFonts w:ascii="Arial" w:hAnsi="Arial" w:cs="Arial"/>
              </w:rPr>
              <w:t xml:space="preserve">to tackle sexual violence. Greater women’s - but also men’s - participation and engagement as partners in actions to reduce the likelihood of sexual violence taking place. For example, actions that aim to change attitudes and behaviours and aim to work with state and local institutions, such as schools, churches or national authorities. </w:t>
            </w:r>
          </w:p>
          <w:p w:rsidR="00434921" w:rsidRPr="004F1ECA" w:rsidRDefault="00471B3C" w:rsidP="00DE7BF1">
            <w:pPr>
              <w:numPr>
                <w:ilvl w:val="0"/>
                <w:numId w:val="8"/>
              </w:numPr>
              <w:rPr>
                <w:rFonts w:ascii="Arial" w:hAnsi="Arial" w:cs="Arial"/>
                <w:b/>
                <w:snapToGrid w:val="0"/>
              </w:rPr>
            </w:pPr>
            <w:r>
              <w:rPr>
                <w:rFonts w:ascii="Arial" w:hAnsi="Arial" w:cs="Arial"/>
              </w:rPr>
              <w:t>G</w:t>
            </w:r>
            <w:r w:rsidRPr="004F1ECA">
              <w:rPr>
                <w:rFonts w:ascii="Arial" w:hAnsi="Arial" w:cs="Arial"/>
              </w:rPr>
              <w:t>rassroots awareness of the issue</w:t>
            </w:r>
            <w:r>
              <w:rPr>
                <w:rFonts w:ascii="Arial" w:hAnsi="Arial" w:cs="Arial"/>
              </w:rPr>
              <w:t>,</w:t>
            </w:r>
            <w:r w:rsidRPr="004F1ECA">
              <w:rPr>
                <w:rFonts w:ascii="Arial" w:hAnsi="Arial" w:cs="Arial"/>
              </w:rPr>
              <w:t xml:space="preserve"> and how to overcome the challenges in tackling sexual violence in conflict and post-conflict situations (for example, outreach and training for civil society and state actors on legal and other rights)</w:t>
            </w:r>
            <w:r>
              <w:rPr>
                <w:rFonts w:ascii="Arial" w:hAnsi="Arial" w:cs="Arial"/>
              </w:rPr>
              <w:t>, is built.</w:t>
            </w:r>
          </w:p>
        </w:tc>
      </w:tr>
      <w:tr w:rsidR="00434921" w:rsidRPr="004D0BE7" w:rsidTr="00DE7BF1">
        <w:trPr>
          <w:trHeight w:val="129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Protection</w:t>
            </w:r>
          </w:p>
          <w:p w:rsidR="00434921" w:rsidRPr="004F1ECA" w:rsidRDefault="00471B3C" w:rsidP="00DE7BF1">
            <w:pPr>
              <w:ind w:left="360"/>
              <w:rPr>
                <w:rFonts w:ascii="Arial" w:hAnsi="Arial" w:cs="Arial"/>
                <w:snapToGrid w:val="0"/>
                <w:u w:val="single"/>
              </w:rPr>
            </w:pPr>
            <w:r>
              <w:rPr>
                <w:rFonts w:ascii="Arial" w:hAnsi="Arial" w:cs="Arial"/>
                <w:snapToGrid w:val="0"/>
              </w:rPr>
              <w:t>T</w:t>
            </w:r>
            <w:r w:rsidRPr="004F1ECA">
              <w:rPr>
                <w:rFonts w:ascii="Arial" w:hAnsi="Arial" w:cs="Arial"/>
                <w:snapToGrid w:val="0"/>
              </w:rPr>
              <w:t xml:space="preserve">he role of those who defend the human rights of women – and men </w:t>
            </w:r>
            <w:r>
              <w:rPr>
                <w:rFonts w:ascii="Arial" w:hAnsi="Arial" w:cs="Arial"/>
                <w:snapToGrid w:val="0"/>
              </w:rPr>
              <w:t>–</w:t>
            </w:r>
            <w:r w:rsidRPr="004F1ECA">
              <w:rPr>
                <w:rFonts w:ascii="Arial" w:hAnsi="Arial" w:cs="Arial"/>
                <w:snapToGrid w:val="0"/>
              </w:rPr>
              <w:t xml:space="preserve"> </w:t>
            </w:r>
            <w:r>
              <w:rPr>
                <w:rFonts w:ascii="Arial" w:hAnsi="Arial" w:cs="Arial"/>
                <w:snapToGrid w:val="0"/>
              </w:rPr>
              <w:t xml:space="preserve">is enhanced, </w:t>
            </w:r>
            <w:r w:rsidRPr="004F1ECA">
              <w:rPr>
                <w:rFonts w:ascii="Arial" w:hAnsi="Arial" w:cs="Arial"/>
                <w:snapToGrid w:val="0"/>
              </w:rPr>
              <w:t>to carry out or support monitoring, fact-finding and documenting cases of sexual violence and empowering victims to access justice.</w:t>
            </w:r>
          </w:p>
        </w:tc>
      </w:tr>
      <w:tr w:rsidR="00434921" w:rsidRPr="004D0BE7" w:rsidTr="00DE7BF1">
        <w:trPr>
          <w:trHeight w:val="87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Accountability</w:t>
            </w:r>
          </w:p>
          <w:p w:rsidR="00434921" w:rsidRPr="004F1ECA" w:rsidRDefault="00471B3C" w:rsidP="00DE7BF1">
            <w:pPr>
              <w:ind w:left="360"/>
              <w:rPr>
                <w:rFonts w:ascii="Arial" w:hAnsi="Arial" w:cs="Arial"/>
                <w:snapToGrid w:val="0"/>
                <w:u w:val="single"/>
              </w:rPr>
            </w:pPr>
            <w:r>
              <w:rPr>
                <w:rFonts w:ascii="Arial" w:hAnsi="Arial" w:cs="Arial"/>
                <w:snapToGrid w:val="0"/>
              </w:rPr>
              <w:t>Promotion of</w:t>
            </w:r>
            <w:r w:rsidRPr="004F1ECA">
              <w:rPr>
                <w:rFonts w:ascii="Arial" w:hAnsi="Arial" w:cs="Arial"/>
                <w:snapToGrid w:val="0"/>
              </w:rPr>
              <w:t xml:space="preserve"> greater accountability of national justice and other institutions and bodies through advocacy and action.</w:t>
            </w:r>
          </w:p>
        </w:tc>
      </w:tr>
      <w:tr w:rsidR="00434921" w:rsidRPr="004D0BE7" w:rsidTr="009A0902">
        <w:trPr>
          <w:trHeight w:hRule="exact" w:val="57"/>
        </w:trPr>
        <w:tc>
          <w:tcPr>
            <w:tcW w:w="14601" w:type="dxa"/>
            <w:gridSpan w:val="3"/>
            <w:shd w:val="clear" w:color="auto" w:fill="BFBFBF" w:themeFill="background1" w:themeFillShade="BF"/>
          </w:tcPr>
          <w:p w:rsidR="00434921" w:rsidRPr="004D0BE7" w:rsidRDefault="00434921" w:rsidP="00C40B3B">
            <w:pPr>
              <w:rPr>
                <w:rFonts w:ascii="Arial" w:hAnsi="Arial" w:cs="Arial"/>
              </w:rPr>
            </w:pPr>
          </w:p>
        </w:tc>
      </w:tr>
    </w:tbl>
    <w:p w:rsidR="00C40B3B" w:rsidRDefault="00C40B3B">
      <w:pPr>
        <w:pStyle w:val="Heading1"/>
        <w:rPr>
          <w:rFonts w:ascii="Arial" w:hAnsi="Arial" w:cs="Arial"/>
          <w:sz w:val="24"/>
        </w:rPr>
        <w:sectPr w:rsidR="00C40B3B" w:rsidSect="004F1ECA">
          <w:pgSz w:w="16838" w:h="11906" w:orient="landscape"/>
          <w:pgMar w:top="709" w:right="1440" w:bottom="1560" w:left="1440" w:header="568" w:footer="624" w:gutter="0"/>
          <w:cols w:space="708"/>
          <w:docGrid w:linePitch="360"/>
        </w:sect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112"/>
        <w:gridCol w:w="2835"/>
        <w:gridCol w:w="7654"/>
      </w:tblGrid>
      <w:tr w:rsidR="00C67112" w:rsidRPr="004D0BE7" w:rsidTr="00B11515">
        <w:trPr>
          <w:trHeight w:val="877"/>
        </w:trPr>
        <w:tc>
          <w:tcPr>
            <w:tcW w:w="4112" w:type="dxa"/>
            <w:vMerge w:val="restart"/>
            <w:vAlign w:val="center"/>
          </w:tcPr>
          <w:p w:rsidR="00C67112" w:rsidRPr="004F1ECA" w:rsidRDefault="00C67112" w:rsidP="00327A71">
            <w:pPr>
              <w:numPr>
                <w:ilvl w:val="0"/>
                <w:numId w:val="2"/>
              </w:numPr>
              <w:ind w:left="318"/>
              <w:rPr>
                <w:rFonts w:ascii="Arial" w:hAnsi="Arial" w:cs="Arial"/>
                <w:b/>
              </w:rPr>
            </w:pPr>
            <w:r>
              <w:rPr>
                <w:rFonts w:ascii="Arial" w:hAnsi="Arial" w:cs="Arial"/>
                <w:b/>
              </w:rPr>
              <w:lastRenderedPageBreak/>
              <w:t>W</w:t>
            </w:r>
            <w:r w:rsidRPr="004D0BE7">
              <w:rPr>
                <w:rFonts w:ascii="Arial" w:hAnsi="Arial" w:cs="Arial"/>
                <w:b/>
              </w:rPr>
              <w:t>omen</w:t>
            </w:r>
            <w:r>
              <w:rPr>
                <w:rFonts w:ascii="Arial" w:hAnsi="Arial" w:cs="Arial"/>
                <w:b/>
              </w:rPr>
              <w:t>’s Rights (WR)</w:t>
            </w:r>
            <w:r w:rsidRPr="004D0BE7">
              <w:rPr>
                <w:rFonts w:ascii="Arial" w:hAnsi="Arial" w:cs="Arial"/>
                <w:b/>
              </w:rPr>
              <w:t xml:space="preserve">: </w:t>
            </w:r>
          </w:p>
          <w:p w:rsidR="00C67112" w:rsidRPr="004D0BE7" w:rsidRDefault="00C67112" w:rsidP="00327A71">
            <w:pPr>
              <w:ind w:left="318"/>
              <w:rPr>
                <w:rFonts w:ascii="Arial" w:hAnsi="Arial" w:cs="Arial"/>
                <w:color w:val="000000"/>
              </w:rPr>
            </w:pPr>
            <w:r w:rsidRPr="004F1ECA">
              <w:rPr>
                <w:rFonts w:ascii="Arial" w:hAnsi="Arial" w:cs="Arial"/>
              </w:rPr>
              <w:t>The UK promotes gender equality and tackles violence against women and girls as a matter of principle. Societies are likely to be healthier, more prosperous and more peaceful w</w:t>
            </w:r>
            <w:r w:rsidRPr="004D0BE7">
              <w:rPr>
                <w:rFonts w:ascii="Arial" w:hAnsi="Arial" w:cs="Arial"/>
              </w:rPr>
              <w:t>here</w:t>
            </w:r>
            <w:r w:rsidRPr="004F1ECA">
              <w:rPr>
                <w:rFonts w:ascii="Arial" w:hAnsi="Arial" w:cs="Arial"/>
              </w:rPr>
              <w:t xml:space="preserve"> women’s rights are enjoyed and protected.</w:t>
            </w:r>
            <w:r w:rsidRPr="004D0BE7">
              <w:rPr>
                <w:rFonts w:ascii="Arial" w:hAnsi="Arial" w:cs="Arial"/>
                <w:color w:val="000000"/>
              </w:rPr>
              <w:t xml:space="preserve">    </w:t>
            </w:r>
          </w:p>
        </w:tc>
        <w:tc>
          <w:tcPr>
            <w:tcW w:w="2835" w:type="dxa"/>
            <w:vMerge w:val="restart"/>
            <w:vAlign w:val="center"/>
          </w:tcPr>
          <w:p w:rsidR="00C67112" w:rsidRPr="004D0BE7" w:rsidRDefault="00C67112" w:rsidP="00327A71">
            <w:pPr>
              <w:rPr>
                <w:rFonts w:ascii="Arial" w:hAnsi="Arial" w:cs="Arial"/>
              </w:rPr>
            </w:pPr>
            <w:r w:rsidRPr="004D0BE7">
              <w:rPr>
                <w:rFonts w:ascii="Arial" w:hAnsi="Arial" w:cs="Arial"/>
              </w:rPr>
              <w:t xml:space="preserve">To address the structural causes of </w:t>
            </w:r>
            <w:r w:rsidRPr="004D0BE7">
              <w:rPr>
                <w:rFonts w:ascii="Arial" w:hAnsi="Arial" w:cs="Arial"/>
                <w:b/>
              </w:rPr>
              <w:t>discrimination and violence against women</w:t>
            </w:r>
            <w:r w:rsidRPr="004D0BE7">
              <w:rPr>
                <w:rFonts w:ascii="Arial" w:hAnsi="Arial" w:cs="Arial"/>
              </w:rPr>
              <w:t xml:space="preserve"> and girls to ensure their equality before the law</w:t>
            </w:r>
            <w:r>
              <w:rPr>
                <w:rFonts w:ascii="Arial" w:hAnsi="Arial" w:cs="Arial"/>
              </w:rPr>
              <w:t>,</w:t>
            </w:r>
            <w:r w:rsidRPr="004D0BE7">
              <w:rPr>
                <w:rFonts w:ascii="Arial" w:hAnsi="Arial" w:cs="Arial"/>
              </w:rPr>
              <w:t xml:space="preserve"> and their participation in political and public affairs</w:t>
            </w:r>
            <w:r>
              <w:rPr>
                <w:rFonts w:ascii="Arial" w:hAnsi="Arial" w:cs="Arial"/>
              </w:rPr>
              <w:t>,</w:t>
            </w:r>
            <w:r w:rsidRPr="004D0BE7">
              <w:rPr>
                <w:rFonts w:ascii="Arial" w:hAnsi="Arial" w:cs="Arial"/>
              </w:rPr>
              <w:t xml:space="preserve"> in accordance with international standards.</w:t>
            </w:r>
          </w:p>
        </w:tc>
        <w:tc>
          <w:tcPr>
            <w:tcW w:w="7654" w:type="dxa"/>
            <w:vAlign w:val="center"/>
          </w:tcPr>
          <w:p w:rsidR="00C67112" w:rsidRPr="004D0BE7" w:rsidRDefault="00C67112" w:rsidP="00327A71">
            <w:pPr>
              <w:numPr>
                <w:ilvl w:val="0"/>
                <w:numId w:val="9"/>
              </w:numPr>
              <w:rPr>
                <w:rFonts w:ascii="Arial" w:hAnsi="Arial" w:cs="Arial"/>
                <w:snapToGrid w:val="0"/>
              </w:rPr>
            </w:pPr>
            <w:r w:rsidRPr="004D0BE7">
              <w:rPr>
                <w:rFonts w:ascii="Arial" w:hAnsi="Arial" w:cs="Arial"/>
                <w:snapToGrid w:val="0"/>
              </w:rPr>
              <w:t xml:space="preserve">Discriminatory laws and policies </w:t>
            </w:r>
            <w:r w:rsidR="004F1547">
              <w:rPr>
                <w:rFonts w:ascii="Arial" w:hAnsi="Arial" w:cs="Arial"/>
                <w:snapToGrid w:val="0"/>
              </w:rPr>
              <w:t xml:space="preserve">are </w:t>
            </w:r>
            <w:r w:rsidRPr="004D0BE7">
              <w:rPr>
                <w:rFonts w:ascii="Arial" w:hAnsi="Arial" w:cs="Arial"/>
                <w:snapToGrid w:val="0"/>
              </w:rPr>
              <w:t xml:space="preserve">reformed or removed.  Constitutions, legislation and policies tackling violence against women and girls developed in line with regional and global commitments.  </w:t>
            </w:r>
          </w:p>
        </w:tc>
      </w:tr>
      <w:tr w:rsidR="00C67112" w:rsidRPr="004D0BE7" w:rsidTr="00B11515">
        <w:trPr>
          <w:trHeight w:val="863"/>
        </w:trPr>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B11515" w:rsidRDefault="00B11515" w:rsidP="00B11515">
            <w:pPr>
              <w:pStyle w:val="ListParagraph"/>
              <w:numPr>
                <w:ilvl w:val="0"/>
                <w:numId w:val="9"/>
              </w:numPr>
              <w:rPr>
                <w:color w:val="1F497D"/>
              </w:rPr>
            </w:pPr>
            <w:r w:rsidRPr="00B11515">
              <w:rPr>
                <w:rFonts w:ascii="Arial" w:hAnsi="Arial" w:cs="Arial"/>
              </w:rPr>
              <w:t xml:space="preserve">The structural causes of violence against women and girls is tackled, in particular by challenging societal attitudes, behaviour and practice; as evident in </w:t>
            </w:r>
            <w:r w:rsidR="00733D91" w:rsidRPr="00B11515">
              <w:rPr>
                <w:rFonts w:ascii="Arial" w:hAnsi="Arial" w:cs="Arial"/>
              </w:rPr>
              <w:t xml:space="preserve">the 2014 </w:t>
            </w:r>
            <w:hyperlink r:id="rId29" w:history="1">
              <w:r w:rsidRPr="00B11515">
                <w:rPr>
                  <w:rStyle w:val="Hyperlink"/>
                  <w:rFonts w:ascii="Arial" w:hAnsi="Arial" w:cs="Arial"/>
                </w:rPr>
                <w:t>Girl Summit Charter</w:t>
              </w:r>
            </w:hyperlink>
            <w:r w:rsidRPr="00B11515">
              <w:rPr>
                <w:rFonts w:ascii="Arial" w:hAnsi="Arial" w:cs="Arial"/>
              </w:rPr>
              <w:t>.</w:t>
            </w:r>
          </w:p>
        </w:tc>
      </w:tr>
      <w:tr w:rsidR="00C67112" w:rsidRPr="004D0BE7" w:rsidTr="00B11515">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4D0BE7" w:rsidRDefault="00C67112" w:rsidP="00327A71">
            <w:pPr>
              <w:numPr>
                <w:ilvl w:val="0"/>
                <w:numId w:val="9"/>
              </w:numPr>
              <w:rPr>
                <w:rFonts w:ascii="Arial" w:hAnsi="Arial" w:cs="Arial"/>
              </w:rPr>
            </w:pPr>
            <w:r w:rsidRPr="004D0BE7">
              <w:rPr>
                <w:rFonts w:ascii="Arial" w:hAnsi="Arial" w:cs="Arial"/>
              </w:rPr>
              <w:t xml:space="preserve">Increased participation of women in political and public affairs.   </w:t>
            </w:r>
          </w:p>
        </w:tc>
      </w:tr>
    </w:tbl>
    <w:p w:rsidR="007375F2" w:rsidRPr="004D0BE7" w:rsidRDefault="007375F2">
      <w:pPr>
        <w:pStyle w:val="Heading1"/>
        <w:rPr>
          <w:rFonts w:ascii="Arial" w:hAnsi="Arial" w:cs="Arial"/>
          <w:sz w:val="24"/>
        </w:rPr>
        <w:sectPr w:rsidR="007375F2" w:rsidRPr="004D0BE7" w:rsidSect="00C40B3B">
          <w:type w:val="continuous"/>
          <w:pgSz w:w="16838" w:h="11906" w:orient="landscape"/>
          <w:pgMar w:top="1276" w:right="1440" w:bottom="1800" w:left="1440" w:header="708" w:footer="708" w:gutter="0"/>
          <w:cols w:space="708"/>
          <w:docGrid w:linePitch="360"/>
        </w:sectPr>
      </w:pPr>
    </w:p>
    <w:p w:rsidR="00812D84" w:rsidRDefault="00C40B3B" w:rsidP="00812D84">
      <w:pPr>
        <w:pStyle w:val="Heading6"/>
        <w:rPr>
          <w:rFonts w:ascii="Arial" w:hAnsi="Arial" w:cs="Arial"/>
          <w:sz w:val="18"/>
        </w:rPr>
      </w:pPr>
      <w:bookmarkStart w:id="0" w:name="_ANNEX_A:_15/16"/>
      <w:bookmarkEnd w:id="0"/>
      <w:r w:rsidRPr="00E614FD">
        <w:rPr>
          <w:rFonts w:ascii="Arial" w:hAnsi="Arial" w:cs="Arial"/>
        </w:rPr>
        <w:lastRenderedPageBreak/>
        <w:t xml:space="preserve">ANNEX A: </w:t>
      </w:r>
      <w:r w:rsidR="00BA01EC">
        <w:rPr>
          <w:rFonts w:ascii="Arial" w:hAnsi="Arial" w:cs="Arial"/>
        </w:rPr>
        <w:t>2015-</w:t>
      </w:r>
      <w:r w:rsidR="00E614FD" w:rsidRPr="00E614FD">
        <w:rPr>
          <w:rFonts w:ascii="Arial" w:hAnsi="Arial" w:cs="Arial"/>
        </w:rPr>
        <w:t xml:space="preserve">16 </w:t>
      </w:r>
      <w:r w:rsidRPr="00E614FD">
        <w:rPr>
          <w:rFonts w:ascii="Arial" w:hAnsi="Arial" w:cs="Arial"/>
        </w:rPr>
        <w:t>HUMAN RIGHTS AND DEMOCRACY PROGRAMME PRIORITY COUNTRI</w:t>
      </w:r>
      <w:r w:rsidR="00812D84" w:rsidRPr="00E614FD">
        <w:rPr>
          <w:rFonts w:ascii="Arial" w:hAnsi="Arial" w:cs="Arial"/>
        </w:rPr>
        <w:t>ES</w:t>
      </w:r>
    </w:p>
    <w:p w:rsidR="00E614FD" w:rsidRPr="00F052D1" w:rsidRDefault="00E614FD" w:rsidP="00E614FD">
      <w:pPr>
        <w:rPr>
          <w:rFonts w:ascii="Arial" w:hAnsi="Arial" w:cs="Arial"/>
          <w:sz w:val="10"/>
        </w:rPr>
      </w:pPr>
    </w:p>
    <w:tbl>
      <w:tblPr>
        <w:tblStyle w:val="TableGrid"/>
        <w:tblW w:w="9386" w:type="dxa"/>
        <w:jc w:val="center"/>
        <w:tblLayout w:type="fixed"/>
        <w:tblLook w:val="04A0"/>
      </w:tblPr>
      <w:tblGrid>
        <w:gridCol w:w="3227"/>
        <w:gridCol w:w="709"/>
        <w:gridCol w:w="708"/>
        <w:gridCol w:w="851"/>
        <w:gridCol w:w="851"/>
        <w:gridCol w:w="851"/>
        <w:gridCol w:w="709"/>
        <w:gridCol w:w="850"/>
        <w:gridCol w:w="630"/>
      </w:tblGrid>
      <w:tr w:rsidR="00C67112" w:rsidTr="00C67112">
        <w:trPr>
          <w:trHeight w:val="221"/>
          <w:jc w:val="center"/>
        </w:trPr>
        <w:tc>
          <w:tcPr>
            <w:tcW w:w="3227" w:type="dxa"/>
            <w:tcBorders>
              <w:right w:val="single" w:sz="4" w:space="0" w:color="FFFFFF" w:themeColor="background1"/>
            </w:tcBorders>
            <w:shd w:val="clear" w:color="auto" w:fill="000000" w:themeFill="text1"/>
            <w:tcMar>
              <w:top w:w="17" w:type="dxa"/>
              <w:bottom w:w="17" w:type="dxa"/>
            </w:tcMar>
            <w:vAlign w:val="center"/>
          </w:tcPr>
          <w:p w:rsidR="00C67112" w:rsidRPr="001A4164" w:rsidRDefault="00C67112" w:rsidP="004F1ECA">
            <w:pPr>
              <w:jc w:val="center"/>
              <w:rPr>
                <w:rFonts w:ascii="Arial" w:hAnsi="Arial" w:cs="Arial"/>
                <w:b/>
                <w:bCs/>
                <w:sz w:val="20"/>
                <w:szCs w:val="22"/>
              </w:rPr>
            </w:pPr>
            <w:r w:rsidRPr="001A4164">
              <w:rPr>
                <w:rFonts w:ascii="Arial" w:hAnsi="Arial" w:cs="Arial"/>
                <w:b/>
                <w:bCs/>
                <w:sz w:val="20"/>
                <w:szCs w:val="22"/>
              </w:rPr>
              <w:t xml:space="preserve">15/16 </w:t>
            </w:r>
            <w:r>
              <w:rPr>
                <w:rFonts w:ascii="Arial" w:hAnsi="Arial" w:cs="Arial"/>
                <w:b/>
                <w:bCs/>
                <w:sz w:val="20"/>
                <w:szCs w:val="22"/>
              </w:rPr>
              <w:t xml:space="preserve">Priority </w:t>
            </w:r>
            <w:r w:rsidRPr="001A4164">
              <w:rPr>
                <w:rFonts w:ascii="Arial" w:hAnsi="Arial" w:cs="Arial"/>
                <w:b/>
                <w:bCs/>
                <w:sz w:val="20"/>
                <w:szCs w:val="22"/>
              </w:rPr>
              <w:t>Country</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ADP</w:t>
            </w:r>
          </w:p>
        </w:tc>
        <w:tc>
          <w:tcPr>
            <w:tcW w:w="708"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40B83">
            <w:pPr>
              <w:ind w:left="720" w:hanging="720"/>
              <w:jc w:val="center"/>
              <w:rPr>
                <w:rFonts w:ascii="Arial" w:hAnsi="Arial" w:cs="Arial"/>
                <w:b/>
                <w:bCs/>
                <w:sz w:val="20"/>
                <w:szCs w:val="22"/>
              </w:rPr>
            </w:pPr>
            <w:r w:rsidRPr="001A4164">
              <w:rPr>
                <w:rFonts w:ascii="Arial" w:hAnsi="Arial" w:cs="Arial"/>
                <w:b/>
                <w:bCs/>
                <w:sz w:val="20"/>
                <w:szCs w:val="22"/>
              </w:rPr>
              <w:t>BHR</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ind w:left="720" w:hanging="720"/>
              <w:jc w:val="center"/>
              <w:rPr>
                <w:rFonts w:ascii="Arial" w:hAnsi="Arial" w:cs="Arial"/>
                <w:b/>
                <w:bCs/>
                <w:sz w:val="20"/>
                <w:szCs w:val="22"/>
              </w:rPr>
            </w:pPr>
            <w:r w:rsidRPr="001A4164">
              <w:rPr>
                <w:rFonts w:ascii="Arial" w:hAnsi="Arial" w:cs="Arial"/>
                <w:b/>
                <w:bCs/>
                <w:sz w:val="20"/>
                <w:szCs w:val="22"/>
              </w:rPr>
              <w:t>FOE</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rPr>
                <w:rFonts w:ascii="Arial" w:hAnsi="Arial" w:cs="Arial"/>
                <w:b/>
                <w:bCs/>
                <w:sz w:val="20"/>
                <w:szCs w:val="22"/>
              </w:rPr>
            </w:pPr>
            <w:r w:rsidRPr="001A4164">
              <w:rPr>
                <w:rFonts w:ascii="Arial" w:hAnsi="Arial" w:cs="Arial"/>
                <w:b/>
                <w:bCs/>
                <w:sz w:val="20"/>
                <w:szCs w:val="22"/>
              </w:rPr>
              <w:t>PSVI</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W</w:t>
            </w:r>
            <w:r>
              <w:rPr>
                <w:rFonts w:ascii="Arial" w:hAnsi="Arial" w:cs="Arial"/>
                <w:b/>
                <w:bCs/>
                <w:sz w:val="20"/>
                <w:szCs w:val="22"/>
              </w:rPr>
              <w:t>R</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 xml:space="preserve">DEM </w:t>
            </w:r>
          </w:p>
        </w:tc>
        <w:tc>
          <w:tcPr>
            <w:tcW w:w="850"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FORB</w:t>
            </w:r>
          </w:p>
        </w:tc>
        <w:tc>
          <w:tcPr>
            <w:tcW w:w="630" w:type="dxa"/>
            <w:tcBorders>
              <w:left w:val="single" w:sz="4" w:space="0" w:color="FFFFFF" w:themeColor="background1"/>
              <w:bottom w:val="single" w:sz="2" w:space="0" w:color="auto"/>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GTP</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Afghanistan*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val="restart"/>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F052D1" w:rsidRDefault="00C67112" w:rsidP="00F052D1">
            <w:pPr>
              <w:jc w:val="center"/>
              <w:rPr>
                <w:rFonts w:ascii="Arial" w:hAnsi="Arial" w:cs="Arial"/>
                <w:bCs/>
                <w:szCs w:val="20"/>
              </w:rPr>
            </w:pPr>
            <w:r w:rsidRPr="004F1ECA">
              <w:rPr>
                <w:rFonts w:ascii="Arial" w:hAnsi="Arial" w:cs="Arial"/>
                <w:bCs/>
                <w:szCs w:val="20"/>
              </w:rPr>
              <w:t>There are currently no HRDP priority countries for these thematic priorities</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Bahrain*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Bangladesh*</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Belarus*</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Bosnia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Pr>
                <w:rFonts w:ascii="Arial" w:hAnsi="Arial" w:cs="Arial"/>
                <w:b/>
                <w:sz w:val="20"/>
                <w:szCs w:val="22"/>
              </w:rPr>
              <w:t>Brazil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Burma*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C</w:t>
            </w:r>
            <w:r>
              <w:rPr>
                <w:rFonts w:ascii="Arial" w:hAnsi="Arial" w:cs="Arial"/>
                <w:b/>
                <w:sz w:val="20"/>
                <w:szCs w:val="22"/>
              </w:rPr>
              <w:t xml:space="preserve">entral </w:t>
            </w:r>
            <w:r w:rsidRPr="00705041">
              <w:rPr>
                <w:rFonts w:ascii="Arial" w:hAnsi="Arial" w:cs="Arial"/>
                <w:b/>
                <w:sz w:val="20"/>
                <w:szCs w:val="22"/>
              </w:rPr>
              <w:t>A</w:t>
            </w:r>
            <w:r>
              <w:rPr>
                <w:rFonts w:ascii="Arial" w:hAnsi="Arial" w:cs="Arial"/>
                <w:b/>
                <w:sz w:val="20"/>
                <w:szCs w:val="22"/>
              </w:rPr>
              <w:t xml:space="preserve">frican </w:t>
            </w:r>
            <w:r w:rsidRPr="00705041">
              <w:rPr>
                <w:rFonts w:ascii="Arial" w:hAnsi="Arial" w:cs="Arial"/>
                <w:b/>
                <w:sz w:val="20"/>
                <w:szCs w:val="22"/>
              </w:rPr>
              <w:t>R</w:t>
            </w:r>
            <w:r>
              <w:rPr>
                <w:rFonts w:ascii="Arial" w:hAnsi="Arial" w:cs="Arial"/>
                <w:b/>
                <w:sz w:val="20"/>
                <w:szCs w:val="22"/>
              </w:rPr>
              <w:t>epublic</w:t>
            </w:r>
            <w:r w:rsidRPr="00705041">
              <w:rPr>
                <w:rFonts w:ascii="Arial" w:hAnsi="Arial" w:cs="Arial"/>
                <w:b/>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China*</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Cambodia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Colombia*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Cuba*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494"/>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P</w:t>
            </w:r>
            <w:r>
              <w:rPr>
                <w:rFonts w:ascii="Arial" w:hAnsi="Arial" w:cs="Arial"/>
                <w:b/>
                <w:bCs/>
                <w:sz w:val="20"/>
                <w:szCs w:val="22"/>
              </w:rPr>
              <w:t xml:space="preserve">eople’s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K</w:t>
            </w:r>
            <w:r>
              <w:rPr>
                <w:rFonts w:ascii="Arial" w:hAnsi="Arial" w:cs="Arial"/>
                <w:b/>
                <w:bCs/>
                <w:sz w:val="20"/>
                <w:szCs w:val="22"/>
              </w:rPr>
              <w:t>orea</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305"/>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C</w:t>
            </w:r>
            <w:r>
              <w:rPr>
                <w:rFonts w:ascii="Arial" w:hAnsi="Arial" w:cs="Arial"/>
                <w:b/>
                <w:bCs/>
                <w:sz w:val="20"/>
                <w:szCs w:val="22"/>
              </w:rPr>
              <w:t>ongo</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Egypt*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Eritrea*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Ethiopia*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Fiji*</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Indonesia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Iran*</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Iraq*</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526"/>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Pr>
                <w:rFonts w:ascii="Arial" w:hAnsi="Arial" w:cs="Arial"/>
                <w:b/>
                <w:bCs/>
                <w:sz w:val="20"/>
                <w:szCs w:val="22"/>
              </w:rPr>
              <w:t xml:space="preserve">Israel and </w:t>
            </w:r>
            <w:r w:rsidRPr="00705041">
              <w:rPr>
                <w:rFonts w:ascii="Arial" w:hAnsi="Arial" w:cs="Arial"/>
                <w:b/>
                <w:bCs/>
                <w:sz w:val="20"/>
                <w:szCs w:val="22"/>
              </w:rPr>
              <w:t>O</w:t>
            </w:r>
            <w:r>
              <w:rPr>
                <w:rFonts w:ascii="Arial" w:hAnsi="Arial" w:cs="Arial"/>
                <w:b/>
                <w:bCs/>
                <w:sz w:val="20"/>
                <w:szCs w:val="22"/>
              </w:rPr>
              <w:t xml:space="preserve">ccupied </w:t>
            </w:r>
            <w:r w:rsidR="00733D91" w:rsidRPr="00705041">
              <w:rPr>
                <w:rFonts w:ascii="Arial" w:hAnsi="Arial" w:cs="Arial"/>
                <w:b/>
                <w:bCs/>
                <w:sz w:val="20"/>
                <w:szCs w:val="22"/>
              </w:rPr>
              <w:t>P</w:t>
            </w:r>
            <w:r w:rsidR="00733D91">
              <w:rPr>
                <w:rFonts w:ascii="Arial" w:hAnsi="Arial" w:cs="Arial"/>
                <w:b/>
                <w:bCs/>
                <w:sz w:val="20"/>
                <w:szCs w:val="22"/>
              </w:rPr>
              <w:t>alestinian</w:t>
            </w:r>
            <w:r w:rsidR="00733D91" w:rsidRPr="00705041">
              <w:rPr>
                <w:rFonts w:ascii="Arial" w:hAnsi="Arial" w:cs="Arial"/>
                <w:b/>
                <w:bCs/>
                <w:sz w:val="20"/>
                <w:szCs w:val="22"/>
              </w:rPr>
              <w:t xml:space="preserve"> </w:t>
            </w:r>
            <w:r w:rsidR="00733D91">
              <w:rPr>
                <w:rFonts w:ascii="Arial" w:hAnsi="Arial" w:cs="Arial"/>
                <w:b/>
                <w:bCs/>
                <w:sz w:val="20"/>
                <w:szCs w:val="22"/>
              </w:rPr>
              <w:t>Territori</w:t>
            </w:r>
            <w:r w:rsidR="00733D91" w:rsidRPr="00705041">
              <w:rPr>
                <w:rFonts w:ascii="Arial" w:hAnsi="Arial" w:cs="Arial"/>
                <w:b/>
                <w:bCs/>
                <w:sz w:val="20"/>
                <w:szCs w:val="22"/>
              </w:rPr>
              <w:t>es</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Kenya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Kosovo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Libya*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Malaysia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Mexico*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Mozambique</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Nepal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AB49AF" w:rsidRDefault="00C67112" w:rsidP="00AB49AF">
            <w:pP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Nigeria*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Pakistan*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Qatar</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Russia*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Rwanda*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Saudi Arabia*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Somalia*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South 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Sri Lanka*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Syria*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Tanzania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Tunisia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Turkmenistan*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USA</w:t>
            </w:r>
            <w:r>
              <w:rPr>
                <w:rFonts w:ascii="Arial" w:hAnsi="Arial" w:cs="Arial"/>
                <w:b/>
                <w:bCs/>
                <w:sz w:val="20"/>
                <w:szCs w:val="20"/>
              </w:rPr>
              <w:t xml:space="preserve"> </w:t>
            </w:r>
            <w:r w:rsidRPr="005D6EC5">
              <w:rPr>
                <w:rFonts w:ascii="Arial" w:hAnsi="Arial" w:cs="Arial"/>
                <w:bCs/>
                <w:sz w:val="20"/>
                <w:szCs w:val="20"/>
              </w:rPr>
              <w:t>(ADP only)</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Uzbekistan*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Vietnam*</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Yemen*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Zimbabwe*</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bl>
    <w:p w:rsidR="001C3780" w:rsidRDefault="001C3780" w:rsidP="001A4164">
      <w:pPr>
        <w:rPr>
          <w:rFonts w:ascii="Arial" w:hAnsi="Arial" w:cs="Arial"/>
          <w:i/>
          <w:sz w:val="20"/>
        </w:rPr>
      </w:pPr>
    </w:p>
    <w:p w:rsidR="0077035D" w:rsidRPr="0077035D" w:rsidRDefault="001A4164" w:rsidP="001A4164">
      <w:pPr>
        <w:rPr>
          <w:rFonts w:ascii="Arial" w:hAnsi="Arial" w:cs="Arial"/>
          <w:i/>
          <w:sz w:val="20"/>
          <w:u w:val="single"/>
        </w:rPr>
      </w:pPr>
      <w:r w:rsidRPr="0077035D">
        <w:rPr>
          <w:rFonts w:ascii="Arial" w:hAnsi="Arial" w:cs="Arial"/>
          <w:i/>
          <w:sz w:val="20"/>
        </w:rPr>
        <w:t xml:space="preserve">*= 2013 FCO country of concern or country case study in the </w:t>
      </w:r>
      <w:hyperlink r:id="rId30" w:history="1">
        <w:r w:rsidRPr="0077035D">
          <w:rPr>
            <w:rStyle w:val="Hyperlink"/>
            <w:rFonts w:ascii="Arial" w:hAnsi="Arial" w:cs="Arial"/>
            <w:i/>
            <w:sz w:val="20"/>
          </w:rPr>
          <w:t>Annual Human Rights Report</w:t>
        </w:r>
      </w:hyperlink>
    </w:p>
    <w:sectPr w:rsidR="0077035D" w:rsidRPr="0077035D" w:rsidSect="004F1ECA">
      <w:footerReference w:type="default" r:id="rId31"/>
      <w:pgSz w:w="11907" w:h="16840" w:code="9"/>
      <w:pgMar w:top="709" w:right="1440" w:bottom="993" w:left="1440" w:header="567"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1A" w:rsidRDefault="005E2D1A">
      <w:r>
        <w:separator/>
      </w:r>
    </w:p>
  </w:endnote>
  <w:endnote w:type="continuationSeparator" w:id="0">
    <w:p w:rsidR="005E2D1A" w:rsidRDefault="005E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0A5DB8"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0A5DB8"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7069E" w:rsidP="00C40B3B">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0A5DB8"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0A5DB8"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C40B3B" w:rsidRDefault="000A5DB8">
    <w:pPr>
      <w:pStyle w:val="Footer"/>
      <w:jc w:val="right"/>
      <w:rPr>
        <w:rFonts w:ascii="Arial" w:hAnsi="Arial" w:cs="Arial"/>
      </w:rPr>
    </w:pPr>
    <w:r w:rsidRPr="00C40B3B">
      <w:rPr>
        <w:rFonts w:ascii="Arial" w:hAnsi="Arial" w:cs="Arial"/>
      </w:rPr>
      <w:fldChar w:fldCharType="begin"/>
    </w:r>
    <w:r w:rsidR="0097069E" w:rsidRPr="00C40B3B">
      <w:rPr>
        <w:rFonts w:ascii="Arial" w:hAnsi="Arial" w:cs="Arial"/>
      </w:rPr>
      <w:instrText xml:space="preserve"> PAGE   \* MERGEFORMAT </w:instrText>
    </w:r>
    <w:r w:rsidRPr="00C40B3B">
      <w:rPr>
        <w:rFonts w:ascii="Arial" w:hAnsi="Arial" w:cs="Arial"/>
      </w:rPr>
      <w:fldChar w:fldCharType="separate"/>
    </w:r>
    <w:r w:rsidR="00037E40">
      <w:rPr>
        <w:rFonts w:ascii="Arial" w:hAnsi="Arial" w:cs="Arial"/>
        <w:noProof/>
      </w:rPr>
      <w:t>8</w:t>
    </w:r>
    <w:r w:rsidRPr="00C40B3B">
      <w:rPr>
        <w:rFonts w:ascii="Arial" w:hAnsi="Arial" w:cs="Arial"/>
      </w:rPr>
      <w:fldChar w:fldCharType="end"/>
    </w:r>
  </w:p>
  <w:p w:rsidR="0097069E" w:rsidRPr="008738A1" w:rsidRDefault="0097069E" w:rsidP="008738A1">
    <w:pPr>
      <w:pStyle w:val="Footer"/>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1A" w:rsidRDefault="005E2D1A">
      <w:r>
        <w:separator/>
      </w:r>
    </w:p>
  </w:footnote>
  <w:footnote w:type="continuationSeparator" w:id="0">
    <w:p w:rsidR="005E2D1A" w:rsidRDefault="005E2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0A5DB8" w:rsidP="008738A1">
    <w:pPr>
      <w:pStyle w:val="Header"/>
      <w:jc w:val="center"/>
      <w:rPr>
        <w:rFonts w:ascii="Arial" w:hAnsi="Arial" w:cs="Arial"/>
        <w:b/>
        <w:sz w:val="20"/>
      </w:rPr>
    </w:pPr>
    <w:fldSimple w:instr=" DOCPROPERTY CLASSIFICATION \* MERGEFORMAT ">
      <w:r w:rsidR="003E3B5B">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Header"/>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0A5DB8" w:rsidP="008738A1">
    <w:pPr>
      <w:pStyle w:val="Head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E1078"/>
    <w:multiLevelType w:val="hybridMultilevel"/>
    <w:tmpl w:val="E96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5698A"/>
    <w:multiLevelType w:val="hybridMultilevel"/>
    <w:tmpl w:val="2550B9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32C5D"/>
    <w:multiLevelType w:val="hybridMultilevel"/>
    <w:tmpl w:val="6FDE0662"/>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3"/>
  </w:num>
  <w:num w:numId="5">
    <w:abstractNumId w:val="9"/>
  </w:num>
  <w:num w:numId="6">
    <w:abstractNumId w:val="6"/>
  </w:num>
  <w:num w:numId="7">
    <w:abstractNumId w:val="5"/>
  </w:num>
  <w:num w:numId="8">
    <w:abstractNumId w:val="12"/>
  </w:num>
  <w:num w:numId="9">
    <w:abstractNumId w:val="11"/>
  </w:num>
  <w:num w:numId="10">
    <w:abstractNumId w:val="0"/>
  </w:num>
  <w:num w:numId="11">
    <w:abstractNumId w:val="10"/>
  </w:num>
  <w:num w:numId="12">
    <w:abstractNumId w:val="7"/>
  </w:num>
  <w:num w:numId="13">
    <w:abstractNumId w:val="3"/>
  </w:num>
  <w:num w:numId="14">
    <w:abstractNumId w:val="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37E40"/>
    <w:rsid w:val="00070564"/>
    <w:rsid w:val="00074947"/>
    <w:rsid w:val="0008491A"/>
    <w:rsid w:val="000A5DB8"/>
    <w:rsid w:val="000B2932"/>
    <w:rsid w:val="000E7E4C"/>
    <w:rsid w:val="001107D7"/>
    <w:rsid w:val="00117F1E"/>
    <w:rsid w:val="00145904"/>
    <w:rsid w:val="001609BE"/>
    <w:rsid w:val="001A4164"/>
    <w:rsid w:val="001C3780"/>
    <w:rsid w:val="00270F6E"/>
    <w:rsid w:val="0028087F"/>
    <w:rsid w:val="002B0180"/>
    <w:rsid w:val="002C13DA"/>
    <w:rsid w:val="002C4F74"/>
    <w:rsid w:val="002F547D"/>
    <w:rsid w:val="003857C3"/>
    <w:rsid w:val="003957E0"/>
    <w:rsid w:val="003E3537"/>
    <w:rsid w:val="003E3B5B"/>
    <w:rsid w:val="003E51CF"/>
    <w:rsid w:val="003E7D91"/>
    <w:rsid w:val="00405A81"/>
    <w:rsid w:val="00434921"/>
    <w:rsid w:val="00436C71"/>
    <w:rsid w:val="00440023"/>
    <w:rsid w:val="0044546C"/>
    <w:rsid w:val="00471B3C"/>
    <w:rsid w:val="004864EA"/>
    <w:rsid w:val="0049759C"/>
    <w:rsid w:val="004D0BE7"/>
    <w:rsid w:val="004F1547"/>
    <w:rsid w:val="004F1ECA"/>
    <w:rsid w:val="004F64ED"/>
    <w:rsid w:val="00511526"/>
    <w:rsid w:val="00524692"/>
    <w:rsid w:val="00535569"/>
    <w:rsid w:val="00535966"/>
    <w:rsid w:val="005538C8"/>
    <w:rsid w:val="005B3CD8"/>
    <w:rsid w:val="005C0FCF"/>
    <w:rsid w:val="005D6EC5"/>
    <w:rsid w:val="005E2D1A"/>
    <w:rsid w:val="005F49DB"/>
    <w:rsid w:val="006011DD"/>
    <w:rsid w:val="00603EC3"/>
    <w:rsid w:val="00643C50"/>
    <w:rsid w:val="00664B7D"/>
    <w:rsid w:val="00670665"/>
    <w:rsid w:val="006712B9"/>
    <w:rsid w:val="006A4DFA"/>
    <w:rsid w:val="006D2951"/>
    <w:rsid w:val="00705041"/>
    <w:rsid w:val="00712B25"/>
    <w:rsid w:val="007146F4"/>
    <w:rsid w:val="007246BD"/>
    <w:rsid w:val="00733D91"/>
    <w:rsid w:val="007375F2"/>
    <w:rsid w:val="00761CE0"/>
    <w:rsid w:val="0077035D"/>
    <w:rsid w:val="00771F33"/>
    <w:rsid w:val="00790803"/>
    <w:rsid w:val="007C3D0F"/>
    <w:rsid w:val="007D4CD1"/>
    <w:rsid w:val="007D4E12"/>
    <w:rsid w:val="00812D84"/>
    <w:rsid w:val="00834FD0"/>
    <w:rsid w:val="00840B83"/>
    <w:rsid w:val="008738A1"/>
    <w:rsid w:val="0089215D"/>
    <w:rsid w:val="00897895"/>
    <w:rsid w:val="008A78B2"/>
    <w:rsid w:val="00906A7D"/>
    <w:rsid w:val="00907CFA"/>
    <w:rsid w:val="00915A04"/>
    <w:rsid w:val="0097069E"/>
    <w:rsid w:val="009A0902"/>
    <w:rsid w:val="009C3337"/>
    <w:rsid w:val="00A0279D"/>
    <w:rsid w:val="00A25AA0"/>
    <w:rsid w:val="00A44170"/>
    <w:rsid w:val="00A61082"/>
    <w:rsid w:val="00A64305"/>
    <w:rsid w:val="00AA4FFF"/>
    <w:rsid w:val="00AB49AF"/>
    <w:rsid w:val="00AF39D0"/>
    <w:rsid w:val="00B11515"/>
    <w:rsid w:val="00B135A6"/>
    <w:rsid w:val="00B5737E"/>
    <w:rsid w:val="00BA01EC"/>
    <w:rsid w:val="00BD2238"/>
    <w:rsid w:val="00BD2367"/>
    <w:rsid w:val="00BF424F"/>
    <w:rsid w:val="00C06678"/>
    <w:rsid w:val="00C12119"/>
    <w:rsid w:val="00C31B18"/>
    <w:rsid w:val="00C40B3B"/>
    <w:rsid w:val="00C50375"/>
    <w:rsid w:val="00C67112"/>
    <w:rsid w:val="00CD7190"/>
    <w:rsid w:val="00CE5D06"/>
    <w:rsid w:val="00CF75DC"/>
    <w:rsid w:val="00D36F9B"/>
    <w:rsid w:val="00D502C5"/>
    <w:rsid w:val="00D6089C"/>
    <w:rsid w:val="00D76161"/>
    <w:rsid w:val="00D86EA8"/>
    <w:rsid w:val="00DB32F6"/>
    <w:rsid w:val="00DB32FF"/>
    <w:rsid w:val="00DE7BF1"/>
    <w:rsid w:val="00E01DFB"/>
    <w:rsid w:val="00E25F8A"/>
    <w:rsid w:val="00E31F13"/>
    <w:rsid w:val="00E456BA"/>
    <w:rsid w:val="00E614FD"/>
    <w:rsid w:val="00EA6B9D"/>
    <w:rsid w:val="00EC33C9"/>
    <w:rsid w:val="00ED3C9D"/>
    <w:rsid w:val="00F052D1"/>
    <w:rsid w:val="00F23560"/>
    <w:rsid w:val="00F2773F"/>
    <w:rsid w:val="00F533D0"/>
    <w:rsid w:val="00FB0B41"/>
    <w:rsid w:val="00FB5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119"/>
    <w:pPr>
      <w:ind w:left="720"/>
    </w:pPr>
  </w:style>
  <w:style w:type="character" w:customStyle="1" w:styleId="FooterChar">
    <w:name w:val="Footer Char"/>
    <w:basedOn w:val="DefaultParagraphFont"/>
    <w:link w:val="Footer"/>
    <w:uiPriority w:val="99"/>
    <w:rsid w:val="00C40B3B"/>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olicies/preventing-conflict-in-fragile-states--2/supporting-pages/preventing-sexual-violence-initiative" TargetMode="External"/><Relationship Id="rId3" Type="http://schemas.openxmlformats.org/officeDocument/2006/relationships/customXml" Target="../customXml/item3.xml"/><Relationship Id="rId21" Type="http://schemas.openxmlformats.org/officeDocument/2006/relationships/hyperlink" Target="https://www.gov.uk/government/collections/project-evaluation-docu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gov.uk/government/publications/fco-strategy-for-the-prevention-of-tor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ecd.org/dac/stats/DAC%20List%20used%20for%202012%20and%202013%20flows.pdf" TargetMode="External"/><Relationship Id="rId29" Type="http://schemas.openxmlformats.org/officeDocument/2006/relationships/hyperlink" Target="https://www.gov.uk/government/uploads/system/uploads/attachment_data/file/346027/GS-Charter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fd.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bhr-action-plan" TargetMode="External"/><Relationship Id="rId28" Type="http://schemas.openxmlformats.org/officeDocument/2006/relationships/hyperlink" Target="https://www.gov.uk/government/uploads/system/uploads/attachment_data/file/185008/G8_PSVI_Declaration_-_FINAL.pdf" TargetMode="External"/><Relationship Id="rId10" Type="http://schemas.openxmlformats.org/officeDocument/2006/relationships/footnotes" Target="footnotes.xml"/><Relationship Id="rId19" Type="http://schemas.openxmlformats.org/officeDocument/2006/relationships/hyperlink" Target="http://www.hrdreport.fco.gov.u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strategy-for-abolition-of-the-death-penalty-2010-2015" TargetMode="External"/><Relationship Id="rId27" Type="http://schemas.openxmlformats.org/officeDocument/2006/relationships/hyperlink" Target="https://www.gov.uk/government/publications/a-declaration-of-commitment-to-end-sexual-violence-in-conflict" TargetMode="External"/><Relationship Id="rId30" Type="http://schemas.openxmlformats.org/officeDocument/2006/relationships/hyperlink" Target="http://www.hrdreport.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0FC4EE0052146803F9A95EABAB3E6" ma:contentTypeVersion="0" ma:contentTypeDescription="Create a new document." ma:contentTypeScope="" ma:versionID="1c526856d56653174ff3accc6bd879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1AC8-9673-4732-883B-DFF389FEA8F7}">
  <ds:schemaRefs>
    <ds:schemaRef ds:uri="http://schemas.microsoft.com/sharepoint/v3/contenttype/forms"/>
  </ds:schemaRefs>
</ds:datastoreItem>
</file>

<file path=customXml/itemProps2.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3.xml><?xml version="1.0" encoding="utf-8"?>
<ds:datastoreItem xmlns:ds="http://schemas.openxmlformats.org/officeDocument/2006/customXml" ds:itemID="{755A1075-EEFD-4E57-AB49-E390A7CD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A087FD-CDB7-45AF-AB88-FA1044247165}">
  <ds:schemaRefs>
    <ds:schemaRef ds:uri="http://schemas.microsoft.com/office/2006/metadata/properties"/>
  </ds:schemaRefs>
</ds:datastoreItem>
</file>

<file path=customXml/itemProps5.xml><?xml version="1.0" encoding="utf-8"?>
<ds:datastoreItem xmlns:ds="http://schemas.openxmlformats.org/officeDocument/2006/customXml" ds:itemID="{C05094AD-411A-48E0-AAE5-122A6AEF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2477</Words>
  <Characters>15555</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17997</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rzeynalova</cp:lastModifiedBy>
  <cp:revision>2</cp:revision>
  <cp:lastPrinted>2014-11-03T21:17:00Z</cp:lastPrinted>
  <dcterms:created xsi:type="dcterms:W3CDTF">2014-11-11T11:06:00Z</dcterms:created>
  <dcterms:modified xsi:type="dcterms:W3CDTF">2014-11-11T11:06:00Z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ies>
</file>