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BB8" w:rsidRDefault="00350BB8" w:rsidP="00350BB8">
      <w:pPr>
        <w:pStyle w:val="Captioncopy"/>
      </w:pPr>
    </w:p>
    <w:p w:rsidR="00350BB8" w:rsidRDefault="00350BB8" w:rsidP="00350BB8">
      <w:pPr>
        <w:pStyle w:val="Frontcovertitle1"/>
      </w:pPr>
    </w:p>
    <w:p w:rsidR="00350BB8" w:rsidRPr="00D55936" w:rsidRDefault="00350BB8" w:rsidP="00350BB8">
      <w:pPr>
        <w:pStyle w:val="Frontcovertitle1"/>
      </w:pPr>
    </w:p>
    <w:p w:rsidR="00595BB8" w:rsidRPr="00E0095A" w:rsidRDefault="00595BB8" w:rsidP="00595BB8">
      <w:pPr>
        <w:ind w:left="426"/>
        <w:jc w:val="center"/>
        <w:rPr>
          <w:rFonts w:ascii="Arial" w:hAnsi="Arial" w:cs="Arial"/>
          <w:b/>
          <w:caps/>
          <w:color w:val="8F23B3"/>
          <w:sz w:val="52"/>
          <w:szCs w:val="52"/>
        </w:rPr>
      </w:pPr>
      <w:r>
        <w:rPr>
          <w:rFonts w:ascii="Arial" w:hAnsi="Arial" w:cs="Arial"/>
          <w:b/>
          <w:color w:val="8F23B3"/>
          <w:sz w:val="52"/>
          <w:szCs w:val="52"/>
        </w:rPr>
        <w:t xml:space="preserve">Consultation for </w:t>
      </w:r>
      <w:r w:rsidR="000A2837">
        <w:rPr>
          <w:rFonts w:ascii="Arial" w:hAnsi="Arial" w:cs="Arial"/>
          <w:b/>
          <w:color w:val="8F23B3"/>
          <w:sz w:val="52"/>
          <w:szCs w:val="52"/>
        </w:rPr>
        <w:t xml:space="preserve">fees </w:t>
      </w:r>
      <w:r>
        <w:rPr>
          <w:rFonts w:ascii="Arial" w:hAnsi="Arial" w:cs="Arial"/>
          <w:b/>
          <w:color w:val="8F23B3"/>
          <w:sz w:val="52"/>
          <w:szCs w:val="52"/>
        </w:rPr>
        <w:t>and charging</w:t>
      </w:r>
    </w:p>
    <w:p w:rsidR="00595BB8" w:rsidRDefault="00595BB8" w:rsidP="00595BB8">
      <w:pPr>
        <w:ind w:left="426"/>
        <w:jc w:val="center"/>
        <w:rPr>
          <w:rFonts w:ascii="Arial" w:hAnsi="Arial" w:cs="Arial"/>
          <w:color w:val="8F23B3"/>
          <w:sz w:val="52"/>
          <w:szCs w:val="52"/>
        </w:rPr>
      </w:pPr>
      <w:r>
        <w:rPr>
          <w:rFonts w:ascii="Arial" w:hAnsi="Arial" w:cs="Arial"/>
          <w:color w:val="8F23B3"/>
          <w:sz w:val="52"/>
          <w:szCs w:val="52"/>
        </w:rPr>
        <w:t>Immigration and visas</w:t>
      </w:r>
    </w:p>
    <w:p w:rsidR="00B368FE" w:rsidRPr="00E0095A" w:rsidRDefault="00B368FE" w:rsidP="00595BB8">
      <w:pPr>
        <w:ind w:left="426"/>
        <w:jc w:val="center"/>
        <w:rPr>
          <w:rFonts w:ascii="Arial" w:hAnsi="Arial" w:cs="Arial"/>
          <w:caps/>
          <w:color w:val="8F23B3"/>
          <w:sz w:val="52"/>
          <w:szCs w:val="52"/>
        </w:rPr>
      </w:pPr>
    </w:p>
    <w:p w:rsidR="00B368FE" w:rsidRPr="00104A3A" w:rsidRDefault="001A01DF" w:rsidP="00B368FE">
      <w:pPr>
        <w:jc w:val="center"/>
        <w:rPr>
          <w:sz w:val="48"/>
          <w:szCs w:val="48"/>
        </w:rPr>
      </w:pPr>
      <w:r w:rsidRPr="001A01DF">
        <w:rPr>
          <w:rFonts w:ascii="Arial" w:hAnsi="Arial" w:cs="Arial"/>
          <w:b/>
          <w:sz w:val="48"/>
          <w:szCs w:val="48"/>
          <w:highlight w:val="lightGray"/>
        </w:rPr>
        <w:t>Response form</w:t>
      </w:r>
    </w:p>
    <w:p w:rsidR="00A25E35" w:rsidRDefault="00A25E35" w:rsidP="00610125">
      <w:pPr>
        <w:ind w:left="426"/>
        <w:rPr>
          <w:rFonts w:ascii="Arial" w:hAnsi="Arial" w:cs="Arial"/>
          <w:caps/>
          <w:color w:val="8F23B3"/>
          <w:sz w:val="52"/>
          <w:szCs w:val="52"/>
        </w:rPr>
      </w:pPr>
    </w:p>
    <w:p w:rsidR="00FB6A54" w:rsidRPr="00FB6A54" w:rsidRDefault="00FB6A54" w:rsidP="00FB6A54">
      <w:pPr>
        <w:shd w:val="clear" w:color="auto" w:fill="FFFFFF"/>
        <w:jc w:val="center"/>
        <w:rPr>
          <w:rFonts w:ascii="Arial" w:hAnsi="Arial" w:cs="Arial"/>
          <w:b/>
          <w:color w:val="000000"/>
        </w:rPr>
      </w:pPr>
      <w:r w:rsidRPr="00FB6A54">
        <w:rPr>
          <w:rFonts w:ascii="Arial" w:hAnsi="Arial" w:cs="Arial"/>
          <w:b/>
          <w:color w:val="000000"/>
        </w:rPr>
        <w:t xml:space="preserve">Please ensure you have read the </w:t>
      </w:r>
      <w:r>
        <w:rPr>
          <w:rFonts w:ascii="Arial" w:hAnsi="Arial" w:cs="Arial"/>
          <w:b/>
          <w:color w:val="000000"/>
        </w:rPr>
        <w:t xml:space="preserve">supporting </w:t>
      </w:r>
      <w:r w:rsidRPr="00FB6A54">
        <w:rPr>
          <w:rFonts w:ascii="Arial" w:hAnsi="Arial" w:cs="Arial"/>
          <w:b/>
          <w:color w:val="000000"/>
        </w:rPr>
        <w:t>information in consultation doc</w:t>
      </w:r>
      <w:r>
        <w:rPr>
          <w:rFonts w:ascii="Arial" w:hAnsi="Arial" w:cs="Arial"/>
          <w:b/>
          <w:color w:val="000000"/>
        </w:rPr>
        <w:t>ument</w:t>
      </w:r>
      <w:r w:rsidRPr="00FB6A54">
        <w:rPr>
          <w:rFonts w:ascii="Arial" w:hAnsi="Arial" w:cs="Arial"/>
          <w:b/>
          <w:color w:val="000000"/>
        </w:rPr>
        <w:t xml:space="preserve"> before completing this form</w:t>
      </w:r>
    </w:p>
    <w:p w:rsidR="00FB6A54" w:rsidRPr="00E0095A" w:rsidRDefault="00FB6A54" w:rsidP="00610125">
      <w:pPr>
        <w:ind w:left="426"/>
        <w:rPr>
          <w:rFonts w:ascii="Arial" w:hAnsi="Arial" w:cs="Arial"/>
          <w:caps/>
          <w:color w:val="8F23B3"/>
          <w:sz w:val="52"/>
          <w:szCs w:val="52"/>
        </w:rPr>
      </w:pPr>
    </w:p>
    <w:p w:rsidR="007E3141" w:rsidRDefault="007E3141" w:rsidP="00BF3BEF">
      <w:pPr>
        <w:pStyle w:val="Bodycopy"/>
      </w:pPr>
    </w:p>
    <w:p w:rsidR="007E3141" w:rsidRDefault="007E3141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Default="00350BB8" w:rsidP="005B795D">
      <w:pPr>
        <w:pStyle w:val="Bodycopy"/>
      </w:pPr>
    </w:p>
    <w:p w:rsidR="00350BB8" w:rsidRPr="009E69C1" w:rsidRDefault="001A01DF" w:rsidP="00350BB8">
      <w:pPr>
        <w:pStyle w:val="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Completed c</w:t>
      </w:r>
      <w:r w:rsidR="00350BB8" w:rsidRPr="009E69C1">
        <w:rPr>
          <w:rFonts w:ascii="Arial" w:hAnsi="Arial" w:cs="Arial"/>
          <w:b/>
        </w:rPr>
        <w:t xml:space="preserve">onsultation </w:t>
      </w:r>
      <w:r>
        <w:rPr>
          <w:rFonts w:ascii="Arial" w:hAnsi="Arial" w:cs="Arial"/>
          <w:b/>
        </w:rPr>
        <w:t>form</w:t>
      </w:r>
      <w:r w:rsidR="00350BB8" w:rsidRPr="009E69C1">
        <w:rPr>
          <w:rFonts w:ascii="Arial" w:hAnsi="Arial" w:cs="Arial"/>
          <w:b/>
        </w:rPr>
        <w:t xml:space="preserve"> should be sent no later than midnight on </w:t>
      </w:r>
      <w:r w:rsidR="00A13D2A">
        <w:rPr>
          <w:rFonts w:ascii="Arial" w:hAnsi="Arial" w:cs="Arial"/>
          <w:b/>
          <w:color w:val="auto"/>
        </w:rPr>
        <w:t>3rd</w:t>
      </w:r>
      <w:r w:rsidR="00350BB8" w:rsidRPr="00210366">
        <w:rPr>
          <w:rFonts w:ascii="Arial" w:hAnsi="Arial" w:cs="Arial"/>
          <w:b/>
          <w:color w:val="auto"/>
        </w:rPr>
        <w:t xml:space="preserve"> </w:t>
      </w:r>
      <w:r w:rsidR="00350BB8" w:rsidRPr="009E69C1">
        <w:rPr>
          <w:rFonts w:ascii="Arial" w:hAnsi="Arial" w:cs="Arial"/>
          <w:b/>
        </w:rPr>
        <w:t>December 20</w:t>
      </w:r>
      <w:r w:rsidR="00A13D2A">
        <w:rPr>
          <w:rFonts w:ascii="Arial" w:hAnsi="Arial" w:cs="Arial"/>
          <w:b/>
        </w:rPr>
        <w:t>13</w:t>
      </w:r>
      <w:r w:rsidR="00350BB8" w:rsidRPr="009E69C1">
        <w:rPr>
          <w:rFonts w:ascii="Arial" w:hAnsi="Arial" w:cs="Arial"/>
          <w:b/>
        </w:rPr>
        <w:t xml:space="preserve"> to the following address: </w:t>
      </w:r>
    </w:p>
    <w:p w:rsidR="00350BB8" w:rsidRDefault="00350BB8" w:rsidP="00350BB8">
      <w:pPr>
        <w:autoSpaceDE w:val="0"/>
        <w:autoSpaceDN w:val="0"/>
        <w:adjustRightInd w:val="0"/>
        <w:rPr>
          <w:rFonts w:ascii="GillAltOneMT" w:hAnsi="GillAltOneMT" w:cs="GillAltOneMT"/>
          <w:color w:val="231F20"/>
          <w:sz w:val="22"/>
          <w:szCs w:val="22"/>
        </w:rPr>
      </w:pPr>
    </w:p>
    <w:p w:rsidR="00350BB8" w:rsidRDefault="00350BB8" w:rsidP="00350BB8">
      <w:pPr>
        <w:pStyle w:val="Captioncopy"/>
        <w:rPr>
          <w:rFonts w:ascii="GillAltOneMT" w:hAnsi="GillAltOneMT" w:cs="GillAltOneMT"/>
          <w:color w:val="231F20"/>
          <w:sz w:val="22"/>
          <w:szCs w:val="22"/>
        </w:rPr>
      </w:pPr>
      <w:r w:rsidRPr="000A3888">
        <w:rPr>
          <w:rFonts w:cs="Arial"/>
          <w:color w:val="231F20"/>
          <w:sz w:val="28"/>
          <w:szCs w:val="28"/>
        </w:rPr>
        <w:t>Electronic:</w:t>
      </w:r>
      <w:r>
        <w:rPr>
          <w:rFonts w:ascii="GillAltOneMT" w:hAnsi="GillAltOneMT" w:cs="GillAltOneMT"/>
          <w:color w:val="231F20"/>
          <w:sz w:val="22"/>
          <w:szCs w:val="22"/>
        </w:rPr>
        <w:t xml:space="preserve"> </w:t>
      </w:r>
    </w:p>
    <w:p w:rsidR="00350BB8" w:rsidRPr="00104A3A" w:rsidRDefault="001C49D3" w:rsidP="00350BB8">
      <w:pPr>
        <w:pStyle w:val="Captioncopy"/>
        <w:rPr>
          <w:sz w:val="28"/>
          <w:szCs w:val="28"/>
        </w:rPr>
      </w:pPr>
      <w:hyperlink r:id="rId8" w:history="1">
        <w:r w:rsidR="00350BB8" w:rsidRPr="00CD587B">
          <w:rPr>
            <w:rStyle w:val="Hyperlink"/>
            <w:rFonts w:ascii="GillAltOneMT" w:hAnsi="GillAltOneMT" w:cs="GillAltOneMT"/>
            <w:sz w:val="22"/>
            <w:szCs w:val="22"/>
          </w:rPr>
          <w:t>Charging.Consultation@homeoffice.gsi.gov.uk</w:t>
        </w:r>
      </w:hyperlink>
      <w:r w:rsidR="00350BB8">
        <w:rPr>
          <w:rFonts w:ascii="GillAltOneMT" w:hAnsi="GillAltOneMT" w:cs="GillAltOneMT"/>
          <w:color w:val="231F20"/>
          <w:sz w:val="22"/>
          <w:szCs w:val="22"/>
        </w:rPr>
        <w:t xml:space="preserve"> </w:t>
      </w:r>
    </w:p>
    <w:p w:rsidR="00350BB8" w:rsidRDefault="00350BB8" w:rsidP="00350BB8">
      <w:pPr>
        <w:pStyle w:val="Captioncopy"/>
        <w:rPr>
          <w:sz w:val="28"/>
          <w:szCs w:val="28"/>
        </w:rPr>
      </w:pPr>
    </w:p>
    <w:p w:rsidR="00350BB8" w:rsidRPr="00336272" w:rsidRDefault="00350BB8" w:rsidP="00350BB8">
      <w:pPr>
        <w:pStyle w:val="Captioncopy"/>
        <w:rPr>
          <w:sz w:val="28"/>
          <w:szCs w:val="28"/>
        </w:rPr>
      </w:pPr>
      <w:r>
        <w:rPr>
          <w:sz w:val="28"/>
          <w:szCs w:val="28"/>
        </w:rPr>
        <w:t>B</w:t>
      </w:r>
      <w:r w:rsidRPr="00336272">
        <w:rPr>
          <w:sz w:val="28"/>
          <w:szCs w:val="28"/>
        </w:rPr>
        <w:t>y Post to:</w:t>
      </w:r>
    </w:p>
    <w:p w:rsidR="007F52EE" w:rsidRPr="007F52EE" w:rsidRDefault="007F52EE" w:rsidP="007F52E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F52EE">
        <w:rPr>
          <w:rFonts w:ascii="Arial" w:hAnsi="Arial" w:cs="Arial"/>
          <w:sz w:val="22"/>
          <w:szCs w:val="22"/>
        </w:rPr>
        <w:t>Charging Consultation Team</w:t>
      </w:r>
    </w:p>
    <w:p w:rsidR="007F52EE" w:rsidRPr="007F52EE" w:rsidRDefault="007F52EE" w:rsidP="007F52EE">
      <w:pPr>
        <w:pStyle w:val="BodyText"/>
        <w:spacing w:line="240" w:lineRule="auto"/>
        <w:rPr>
          <w:rFonts w:cs="Arial"/>
          <w:sz w:val="22"/>
          <w:szCs w:val="22"/>
          <w:lang w:val="en-GB"/>
        </w:rPr>
      </w:pPr>
      <w:r w:rsidRPr="007F52EE">
        <w:rPr>
          <w:rFonts w:cs="Arial"/>
          <w:sz w:val="22"/>
          <w:szCs w:val="22"/>
        </w:rPr>
        <w:t>8th Floor Lunar House</w:t>
      </w:r>
    </w:p>
    <w:p w:rsidR="007F52EE" w:rsidRPr="007F52EE" w:rsidRDefault="007F52EE" w:rsidP="007F52EE">
      <w:pPr>
        <w:rPr>
          <w:rFonts w:ascii="Arial" w:hAnsi="Arial" w:cs="Arial"/>
          <w:sz w:val="22"/>
          <w:szCs w:val="22"/>
        </w:rPr>
      </w:pPr>
      <w:r w:rsidRPr="007F52EE">
        <w:rPr>
          <w:rFonts w:ascii="Arial" w:hAnsi="Arial" w:cs="Arial"/>
          <w:sz w:val="22"/>
          <w:szCs w:val="22"/>
        </w:rPr>
        <w:t xml:space="preserve">Wellesley Road Croydon </w:t>
      </w:r>
    </w:p>
    <w:p w:rsidR="007F52EE" w:rsidRPr="007F52EE" w:rsidRDefault="007F52EE" w:rsidP="007F52EE">
      <w:pPr>
        <w:rPr>
          <w:rFonts w:ascii="Arial" w:hAnsi="Arial" w:cs="Arial"/>
          <w:i/>
          <w:iCs/>
          <w:sz w:val="22"/>
          <w:szCs w:val="22"/>
        </w:rPr>
      </w:pPr>
      <w:r w:rsidRPr="007F52EE">
        <w:rPr>
          <w:rFonts w:ascii="Arial" w:hAnsi="Arial" w:cs="Arial"/>
          <w:sz w:val="22"/>
          <w:szCs w:val="22"/>
        </w:rPr>
        <w:t>CR9 2AB</w:t>
      </w:r>
    </w:p>
    <w:p w:rsidR="00350BB8" w:rsidRDefault="00350BB8" w:rsidP="00350BB8">
      <w:pPr>
        <w:pStyle w:val="Captioncopy"/>
        <w:rPr>
          <w:sz w:val="28"/>
          <w:szCs w:val="28"/>
        </w:rPr>
      </w:pPr>
    </w:p>
    <w:p w:rsidR="00350BB8" w:rsidRDefault="00350BB8" w:rsidP="00350BB8">
      <w:pPr>
        <w:pStyle w:val="Captioncopy"/>
        <w:rPr>
          <w:rFonts w:ascii="GillAltOneMT" w:hAnsi="GillAltOneMT" w:cs="GillAltOneMT"/>
          <w:color w:val="231F20"/>
          <w:sz w:val="22"/>
          <w:szCs w:val="22"/>
        </w:rPr>
      </w:pPr>
    </w:p>
    <w:p w:rsidR="00350BB8" w:rsidRDefault="00350BB8" w:rsidP="00350BB8">
      <w:pPr>
        <w:autoSpaceDE w:val="0"/>
        <w:autoSpaceDN w:val="0"/>
        <w:adjustRightInd w:val="0"/>
        <w:rPr>
          <w:rFonts w:ascii="GillAltOneMT" w:hAnsi="GillAltOneMT" w:cs="GillAltOneMT"/>
          <w:color w:val="231F20"/>
          <w:sz w:val="22"/>
          <w:szCs w:val="22"/>
        </w:rPr>
      </w:pPr>
      <w:r>
        <w:rPr>
          <w:rFonts w:ascii="GillAltOneMT" w:hAnsi="GillAltOneMT" w:cs="GillAltOneMT"/>
          <w:color w:val="231F20"/>
          <w:sz w:val="22"/>
          <w:szCs w:val="22"/>
        </w:rPr>
        <w:t xml:space="preserve">This document is available in electronic format on the </w:t>
      </w:r>
      <w:r w:rsidR="00670402">
        <w:rPr>
          <w:rFonts w:ascii="GillAltOneMT" w:hAnsi="GillAltOneMT" w:cs="GillAltOneMT"/>
          <w:color w:val="231F20"/>
          <w:sz w:val="22"/>
          <w:szCs w:val="22"/>
        </w:rPr>
        <w:t>GOV.UK</w:t>
      </w:r>
      <w:r>
        <w:rPr>
          <w:rFonts w:ascii="GillAltOneMT" w:hAnsi="GillAltOneMT" w:cs="GillAltOneMT"/>
          <w:color w:val="231F20"/>
          <w:sz w:val="22"/>
          <w:szCs w:val="22"/>
        </w:rPr>
        <w:t xml:space="preserve"> website: </w:t>
      </w:r>
    </w:p>
    <w:p w:rsidR="00670402" w:rsidRPr="00670402" w:rsidRDefault="001C49D3" w:rsidP="00670402">
      <w:pPr>
        <w:rPr>
          <w:rFonts w:ascii="Arial" w:hAnsi="Arial" w:cs="Arial"/>
          <w:sz w:val="22"/>
          <w:szCs w:val="22"/>
        </w:rPr>
      </w:pPr>
      <w:hyperlink r:id="rId9" w:history="1">
        <w:r w:rsidR="00670402" w:rsidRPr="00670402">
          <w:rPr>
            <w:rStyle w:val="Hyperlink"/>
            <w:rFonts w:ascii="Arial" w:hAnsi="Arial" w:cs="Arial"/>
            <w:sz w:val="22"/>
            <w:szCs w:val="22"/>
          </w:rPr>
          <w:t>https://www.gov.uk/government/consultations/fees-and-charging-immigration-and-visas-consultation</w:t>
        </w:r>
      </w:hyperlink>
    </w:p>
    <w:p w:rsidR="00350BB8" w:rsidRDefault="00350BB8" w:rsidP="00350BB8">
      <w:pPr>
        <w:pStyle w:val="Captioncopy"/>
        <w:rPr>
          <w:rFonts w:ascii="GillAltOneMT" w:hAnsi="GillAltOneMT" w:cs="GillAltOneMT"/>
          <w:color w:val="231F20"/>
          <w:sz w:val="22"/>
          <w:szCs w:val="22"/>
        </w:rPr>
      </w:pPr>
    </w:p>
    <w:p w:rsidR="00350BB8" w:rsidRPr="00D4346D" w:rsidRDefault="00D4346D" w:rsidP="00350BB8">
      <w:pPr>
        <w:pStyle w:val="Captioncopy"/>
        <w:rPr>
          <w:sz w:val="22"/>
          <w:szCs w:val="22"/>
        </w:rPr>
      </w:pPr>
      <w:r w:rsidRPr="00D4346D">
        <w:rPr>
          <w:rFonts w:cs="Arial"/>
          <w:sz w:val="22"/>
          <w:szCs w:val="22"/>
        </w:rPr>
        <w:t>If responding electronically, please ensure you highlight your specified response to multiple choice questions.</w:t>
      </w:r>
    </w:p>
    <w:p w:rsidR="00350BB8" w:rsidRDefault="00350BB8" w:rsidP="00350BB8">
      <w:pPr>
        <w:pStyle w:val="Captioncopy"/>
      </w:pPr>
    </w:p>
    <w:p w:rsidR="00350BB8" w:rsidRPr="009C3F75" w:rsidRDefault="00350BB8" w:rsidP="00350BB8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  <w:r>
        <w:rPr>
          <w:rFonts w:ascii="Arial" w:hAnsi="Arial" w:cs="Arial"/>
          <w:b/>
          <w:bCs/>
          <w:color w:val="231F20"/>
        </w:rPr>
        <w:t>Your</w:t>
      </w:r>
      <w:r w:rsidRPr="009C3F75">
        <w:rPr>
          <w:rFonts w:ascii="Arial" w:hAnsi="Arial" w:cs="Arial"/>
          <w:b/>
          <w:bCs/>
          <w:color w:val="231F20"/>
        </w:rPr>
        <w:t xml:space="preserve"> </w:t>
      </w:r>
      <w:r>
        <w:rPr>
          <w:rFonts w:ascii="Arial" w:hAnsi="Arial" w:cs="Arial"/>
          <w:b/>
          <w:bCs/>
          <w:color w:val="231F20"/>
        </w:rPr>
        <w:t>D</w:t>
      </w:r>
      <w:r w:rsidRPr="009C3F75">
        <w:rPr>
          <w:rFonts w:ascii="Arial" w:hAnsi="Arial" w:cs="Arial"/>
          <w:b/>
          <w:bCs/>
          <w:color w:val="231F20"/>
        </w:rPr>
        <w:t>etails:</w:t>
      </w:r>
    </w:p>
    <w:p w:rsidR="00350BB8" w:rsidRPr="000A3888" w:rsidRDefault="00350BB8" w:rsidP="00350BB8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</w:p>
    <w:p w:rsidR="00350BB8" w:rsidRPr="000A3888" w:rsidRDefault="00350BB8" w:rsidP="00350BB8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r w:rsidRPr="000A3888">
        <w:rPr>
          <w:rFonts w:ascii="Arial" w:hAnsi="Arial" w:cs="Arial"/>
          <w:b/>
          <w:color w:val="231F20"/>
          <w:sz w:val="22"/>
          <w:szCs w:val="22"/>
        </w:rPr>
        <w:t>Name: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350BB8" w:rsidRPr="00BC4483" w:rsidTr="008D2EC3">
        <w:trPr>
          <w:trHeight w:val="407"/>
        </w:trPr>
        <w:tc>
          <w:tcPr>
            <w:tcW w:w="10420" w:type="dxa"/>
          </w:tcPr>
          <w:p w:rsidR="00350BB8" w:rsidRPr="00BC4483" w:rsidRDefault="00350BB8" w:rsidP="008D2E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</w:tc>
      </w:tr>
    </w:tbl>
    <w:p w:rsidR="00350BB8" w:rsidRDefault="00350BB8" w:rsidP="00350BB8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350BB8" w:rsidRPr="000A3888" w:rsidRDefault="00350BB8" w:rsidP="00350BB8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r w:rsidRPr="000A3888">
        <w:rPr>
          <w:rFonts w:ascii="Arial" w:hAnsi="Arial" w:cs="Arial"/>
          <w:b/>
          <w:color w:val="231F20"/>
          <w:sz w:val="22"/>
          <w:szCs w:val="22"/>
        </w:rPr>
        <w:t>Position: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350BB8" w:rsidRPr="00BC4483" w:rsidTr="008D2EC3">
        <w:trPr>
          <w:trHeight w:val="476"/>
        </w:trPr>
        <w:tc>
          <w:tcPr>
            <w:tcW w:w="10420" w:type="dxa"/>
          </w:tcPr>
          <w:p w:rsidR="00350BB8" w:rsidRPr="00BC4483" w:rsidRDefault="00350BB8" w:rsidP="008D2E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</w:tc>
      </w:tr>
    </w:tbl>
    <w:p w:rsidR="00350BB8" w:rsidRDefault="00350BB8" w:rsidP="00350BB8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350BB8" w:rsidRPr="000A3888" w:rsidRDefault="00350BB8" w:rsidP="00350BB8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r w:rsidRPr="000A3888">
        <w:rPr>
          <w:rFonts w:ascii="Arial" w:hAnsi="Arial" w:cs="Arial"/>
          <w:b/>
          <w:color w:val="231F20"/>
          <w:sz w:val="22"/>
          <w:szCs w:val="22"/>
        </w:rPr>
        <w:t>Company/Organisation: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350BB8" w:rsidRPr="00BC4483" w:rsidTr="008D2EC3">
        <w:trPr>
          <w:trHeight w:val="549"/>
        </w:trPr>
        <w:tc>
          <w:tcPr>
            <w:tcW w:w="10420" w:type="dxa"/>
          </w:tcPr>
          <w:p w:rsidR="00350BB8" w:rsidRPr="00BC4483" w:rsidRDefault="00350BB8" w:rsidP="008D2E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</w:tc>
      </w:tr>
    </w:tbl>
    <w:p w:rsidR="00350BB8" w:rsidRDefault="00350BB8" w:rsidP="00350BB8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350BB8" w:rsidRPr="00535545" w:rsidRDefault="00350BB8" w:rsidP="00350BB8">
      <w:pPr>
        <w:autoSpaceDE w:val="0"/>
        <w:autoSpaceDN w:val="0"/>
        <w:adjustRightInd w:val="0"/>
        <w:rPr>
          <w:rFonts w:ascii="Arial" w:hAnsi="Arial" w:cs="Arial"/>
          <w:b/>
          <w:color w:val="231F20"/>
        </w:rPr>
      </w:pPr>
      <w:r w:rsidRPr="00535545">
        <w:rPr>
          <w:rFonts w:ascii="Arial" w:hAnsi="Arial" w:cs="Arial"/>
          <w:b/>
          <w:color w:val="231F20"/>
        </w:rPr>
        <w:t>Contact Details:</w:t>
      </w:r>
    </w:p>
    <w:p w:rsidR="00350BB8" w:rsidRDefault="00350BB8" w:rsidP="00350BB8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350BB8" w:rsidRPr="000A3888" w:rsidRDefault="00350BB8" w:rsidP="00350BB8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r w:rsidRPr="000A3888">
        <w:rPr>
          <w:rFonts w:ascii="Arial" w:hAnsi="Arial" w:cs="Arial"/>
          <w:b/>
          <w:color w:val="231F20"/>
          <w:sz w:val="22"/>
          <w:szCs w:val="22"/>
        </w:rPr>
        <w:t>Postal Address: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350BB8" w:rsidRPr="00BC4483" w:rsidTr="008D2EC3">
        <w:trPr>
          <w:trHeight w:val="1391"/>
        </w:trPr>
        <w:tc>
          <w:tcPr>
            <w:tcW w:w="10420" w:type="dxa"/>
          </w:tcPr>
          <w:p w:rsidR="00350BB8" w:rsidRPr="00BC4483" w:rsidRDefault="00350BB8" w:rsidP="008D2E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</w:tc>
      </w:tr>
    </w:tbl>
    <w:p w:rsidR="00350BB8" w:rsidRDefault="00350BB8" w:rsidP="00350BB8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350BB8" w:rsidRPr="000A3888" w:rsidRDefault="00350BB8" w:rsidP="00350BB8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r w:rsidRPr="000A3888">
        <w:rPr>
          <w:rFonts w:ascii="Arial" w:hAnsi="Arial" w:cs="Arial"/>
          <w:b/>
          <w:color w:val="231F20"/>
          <w:sz w:val="22"/>
          <w:szCs w:val="22"/>
        </w:rPr>
        <w:t>Telephone</w:t>
      </w:r>
      <w:r>
        <w:rPr>
          <w:rFonts w:ascii="Arial" w:hAnsi="Arial" w:cs="Arial"/>
          <w:b/>
          <w:color w:val="231F20"/>
          <w:sz w:val="22"/>
          <w:szCs w:val="22"/>
        </w:rPr>
        <w:t xml:space="preserve"> number</w:t>
      </w:r>
      <w:r w:rsidRPr="000A3888">
        <w:rPr>
          <w:rFonts w:ascii="Arial" w:hAnsi="Arial" w:cs="Arial"/>
          <w:b/>
          <w:color w:val="231F20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350BB8" w:rsidRPr="00BC4483" w:rsidTr="008D2EC3">
        <w:trPr>
          <w:trHeight w:val="555"/>
        </w:trPr>
        <w:tc>
          <w:tcPr>
            <w:tcW w:w="10420" w:type="dxa"/>
          </w:tcPr>
          <w:p w:rsidR="00350BB8" w:rsidRPr="00BC4483" w:rsidRDefault="00350BB8" w:rsidP="008D2E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</w:tc>
      </w:tr>
    </w:tbl>
    <w:p w:rsidR="00350BB8" w:rsidRDefault="00350BB8" w:rsidP="00350BB8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350BB8" w:rsidRPr="000A3888" w:rsidRDefault="00350BB8" w:rsidP="00350BB8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r w:rsidRPr="000A3888">
        <w:rPr>
          <w:rFonts w:ascii="Arial" w:hAnsi="Arial" w:cs="Arial"/>
          <w:b/>
          <w:color w:val="231F20"/>
          <w:sz w:val="22"/>
          <w:szCs w:val="22"/>
        </w:rPr>
        <w:t>Email: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20"/>
      </w:tblGrid>
      <w:tr w:rsidR="00350BB8" w:rsidRPr="00BC4483" w:rsidTr="008D2EC3">
        <w:trPr>
          <w:trHeight w:val="542"/>
        </w:trPr>
        <w:tc>
          <w:tcPr>
            <w:tcW w:w="10420" w:type="dxa"/>
          </w:tcPr>
          <w:p w:rsidR="00350BB8" w:rsidRPr="00BC4483" w:rsidRDefault="00350BB8" w:rsidP="008D2EC3">
            <w:pPr>
              <w:autoSpaceDE w:val="0"/>
              <w:autoSpaceDN w:val="0"/>
              <w:adjustRightInd w:val="0"/>
              <w:rPr>
                <w:rFonts w:ascii="Arial" w:hAnsi="Arial" w:cs="Arial"/>
                <w:color w:val="231F20"/>
                <w:sz w:val="22"/>
                <w:szCs w:val="22"/>
              </w:rPr>
            </w:pPr>
          </w:p>
        </w:tc>
      </w:tr>
    </w:tbl>
    <w:p w:rsidR="00350BB8" w:rsidRDefault="00350BB8" w:rsidP="00350BB8">
      <w:pPr>
        <w:autoSpaceDE w:val="0"/>
        <w:autoSpaceDN w:val="0"/>
        <w:adjustRightInd w:val="0"/>
        <w:rPr>
          <w:rFonts w:ascii="Arial" w:hAnsi="Arial" w:cs="Arial"/>
          <w:color w:val="231F20"/>
          <w:sz w:val="22"/>
          <w:szCs w:val="22"/>
        </w:rPr>
      </w:pPr>
    </w:p>
    <w:p w:rsidR="00350BB8" w:rsidRDefault="00350BB8" w:rsidP="00350BB8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  <w:sz w:val="22"/>
          <w:szCs w:val="22"/>
        </w:rPr>
      </w:pPr>
    </w:p>
    <w:p w:rsidR="00350BB8" w:rsidRDefault="00350BB8" w:rsidP="00350BB8">
      <w:pPr>
        <w:pStyle w:val="Captioncopy"/>
      </w:pPr>
    </w:p>
    <w:p w:rsidR="00350BB8" w:rsidRDefault="00350BB8" w:rsidP="00350BB8">
      <w:pPr>
        <w:pStyle w:val="Captioncopy"/>
      </w:pPr>
    </w:p>
    <w:p w:rsidR="00350BB8" w:rsidRDefault="00350BB8" w:rsidP="00350BB8">
      <w:pPr>
        <w:pStyle w:val="Captioncopy"/>
      </w:pPr>
    </w:p>
    <w:p w:rsidR="00350BB8" w:rsidRDefault="00350BB8" w:rsidP="00350BB8">
      <w:pPr>
        <w:pStyle w:val="Captioncopy"/>
      </w:pPr>
    </w:p>
    <w:p w:rsidR="00350BB8" w:rsidRDefault="00350BB8" w:rsidP="00350BB8">
      <w:pPr>
        <w:pStyle w:val="Captioncopy"/>
      </w:pPr>
    </w:p>
    <w:p w:rsidR="00350BB8" w:rsidRDefault="00350BB8" w:rsidP="00350BB8">
      <w:pPr>
        <w:pStyle w:val="Captioncopy"/>
      </w:pPr>
    </w:p>
    <w:p w:rsidR="00350BB8" w:rsidRPr="00336272" w:rsidRDefault="00350BB8" w:rsidP="00350BB8">
      <w:pPr>
        <w:autoSpaceDE w:val="0"/>
        <w:autoSpaceDN w:val="0"/>
        <w:adjustRightInd w:val="0"/>
        <w:rPr>
          <w:rFonts w:ascii="Arial" w:hAnsi="Arial" w:cs="Arial"/>
          <w:b/>
          <w:color w:val="231F20"/>
          <w:sz w:val="22"/>
          <w:szCs w:val="22"/>
        </w:rPr>
      </w:pPr>
      <w:r w:rsidRPr="00336272">
        <w:rPr>
          <w:rFonts w:ascii="Arial" w:hAnsi="Arial" w:cs="Arial"/>
          <w:b/>
          <w:sz w:val="22"/>
          <w:szCs w:val="22"/>
        </w:rPr>
        <w:t>Please feel free to provide comments on additional sheets if there is not sufficient space on this form</w:t>
      </w:r>
      <w:r w:rsidR="000A2837">
        <w:rPr>
          <w:rFonts w:ascii="Arial" w:hAnsi="Arial" w:cs="Arial"/>
          <w:b/>
          <w:sz w:val="22"/>
          <w:szCs w:val="22"/>
        </w:rPr>
        <w:t>.  P</w:t>
      </w:r>
      <w:r w:rsidRPr="00336272">
        <w:rPr>
          <w:rFonts w:ascii="Arial" w:hAnsi="Arial" w:cs="Arial"/>
          <w:b/>
          <w:sz w:val="22"/>
          <w:szCs w:val="22"/>
        </w:rPr>
        <w:t>lease specify which question(s) you are responding to on any additional sheets.</w:t>
      </w:r>
    </w:p>
    <w:p w:rsidR="00350BB8" w:rsidRDefault="00350BB8" w:rsidP="00350BB8">
      <w:pPr>
        <w:jc w:val="both"/>
        <w:rPr>
          <w:rFonts w:ascii="Arial" w:hAnsi="Arial"/>
          <w:color w:val="000000"/>
          <w:sz w:val="16"/>
          <w:szCs w:val="16"/>
        </w:rPr>
      </w:pPr>
    </w:p>
    <w:p w:rsidR="0061602A" w:rsidRPr="00452B2B" w:rsidRDefault="0061602A" w:rsidP="0061602A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:</w:t>
      </w:r>
    </w:p>
    <w:p w:rsidR="00350BB8" w:rsidRDefault="004A50E3" w:rsidP="00350BB8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Simplifying our fee</w:t>
      </w:r>
      <w:r w:rsidRPr="00982805">
        <w:rPr>
          <w:rFonts w:ascii="Arial" w:hAnsi="Arial" w:cs="Arial"/>
          <w:b/>
          <w:sz w:val="28"/>
          <w:szCs w:val="28"/>
        </w:rPr>
        <w:t xml:space="preserve"> structure</w:t>
      </w:r>
    </w:p>
    <w:p w:rsidR="0061602A" w:rsidRDefault="0061602A" w:rsidP="00350BB8">
      <w:pPr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61602A" w:rsidRPr="00F74A24" w:rsidTr="00F74A24">
        <w:tc>
          <w:tcPr>
            <w:tcW w:w="10420" w:type="dxa"/>
          </w:tcPr>
          <w:p w:rsidR="0061602A" w:rsidRPr="00F74A24" w:rsidRDefault="0061602A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1602A" w:rsidRPr="00F74A24" w:rsidRDefault="0061602A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1602A" w:rsidRPr="00F74A24" w:rsidRDefault="0061602A" w:rsidP="0061602A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/>
                <w:b/>
                <w:color w:val="000000"/>
                <w:sz w:val="22"/>
                <w:szCs w:val="22"/>
              </w:rPr>
              <w:t xml:space="preserve">Q1. </w:t>
            </w:r>
            <w:r w:rsidR="003B7204" w:rsidRPr="00F74A24">
              <w:rPr>
                <w:rFonts w:ascii="Arial" w:hAnsi="Arial"/>
                <w:b/>
                <w:color w:val="000000"/>
              </w:rPr>
              <w:t xml:space="preserve">Do we </w:t>
            </w:r>
            <w:r w:rsidRPr="00F74A24">
              <w:rPr>
                <w:rFonts w:ascii="Arial" w:hAnsi="Arial" w:cs="Arial"/>
                <w:b/>
              </w:rPr>
              <w:t>have the right balance between simplicity and the need to differentiate fee levels for different products and services?</w:t>
            </w:r>
            <w:r w:rsidR="001A498C">
              <w:rPr>
                <w:rFonts w:ascii="Arial" w:hAnsi="Arial" w:cs="Arial"/>
                <w:b/>
              </w:rPr>
              <w:t xml:space="preserve"> </w:t>
            </w:r>
          </w:p>
          <w:p w:rsidR="0061602A" w:rsidRPr="00F74A24" w:rsidRDefault="0061602A" w:rsidP="00F74A24">
            <w:pPr>
              <w:ind w:left="1353"/>
              <w:rPr>
                <w:rFonts w:ascii="Arial" w:hAnsi="Arial" w:cs="Arial"/>
                <w:b/>
              </w:rPr>
            </w:pPr>
          </w:p>
          <w:p w:rsidR="0061602A" w:rsidRPr="00F74A24" w:rsidRDefault="0061602A" w:rsidP="00F74A24">
            <w:pPr>
              <w:numPr>
                <w:ilvl w:val="1"/>
                <w:numId w:val="25"/>
              </w:numPr>
              <w:tabs>
                <w:tab w:val="clear" w:pos="1440"/>
                <w:tab w:val="num" w:pos="709"/>
              </w:tabs>
              <w:ind w:hanging="1014"/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The balance is about right</w:t>
            </w:r>
            <w:r w:rsidR="003B7204" w:rsidRPr="00F74A24">
              <w:rPr>
                <w:rFonts w:ascii="Arial" w:hAnsi="Arial" w:cs="Arial"/>
                <w:b/>
              </w:rPr>
              <w:t xml:space="preserve"> </w:t>
            </w:r>
          </w:p>
          <w:p w:rsidR="0061602A" w:rsidRPr="00F74A24" w:rsidRDefault="0061602A" w:rsidP="00F74A24">
            <w:pPr>
              <w:numPr>
                <w:ilvl w:val="1"/>
                <w:numId w:val="25"/>
              </w:numPr>
              <w:tabs>
                <w:tab w:val="clear" w:pos="1440"/>
              </w:tabs>
              <w:ind w:hanging="1014"/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Fees should be simplified, even if this means that some customers pay higher fees</w:t>
            </w:r>
          </w:p>
          <w:p w:rsidR="003B7204" w:rsidRPr="00F74A24" w:rsidRDefault="0061602A" w:rsidP="00F74A24">
            <w:pPr>
              <w:numPr>
                <w:ilvl w:val="1"/>
                <w:numId w:val="25"/>
              </w:numPr>
              <w:tabs>
                <w:tab w:val="clear" w:pos="1440"/>
              </w:tabs>
              <w:ind w:hanging="1014"/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There should be more price points to differentiate fees further</w:t>
            </w:r>
          </w:p>
          <w:p w:rsidR="0061602A" w:rsidRPr="00F74A24" w:rsidRDefault="0061602A" w:rsidP="00F74A24">
            <w:pPr>
              <w:numPr>
                <w:ilvl w:val="1"/>
                <w:numId w:val="25"/>
              </w:numPr>
              <w:tabs>
                <w:tab w:val="clear" w:pos="1440"/>
              </w:tabs>
              <w:ind w:hanging="1014"/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Don’t know</w:t>
            </w:r>
          </w:p>
          <w:p w:rsidR="0061602A" w:rsidRPr="00F74A24" w:rsidRDefault="0061602A" w:rsidP="00F74A24">
            <w:pPr>
              <w:ind w:left="1440"/>
              <w:rPr>
                <w:rFonts w:ascii="Arial" w:hAnsi="Arial" w:cs="Arial"/>
                <w:b/>
              </w:rPr>
            </w:pPr>
          </w:p>
          <w:p w:rsidR="0061602A" w:rsidRPr="00F74A24" w:rsidRDefault="0061602A" w:rsidP="003B7204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Please provide comments to explain your answer</w:t>
            </w:r>
            <w:r w:rsidR="00B34EEF">
              <w:rPr>
                <w:rFonts w:ascii="Arial" w:hAnsi="Arial" w:cs="Arial"/>
                <w:b/>
              </w:rPr>
              <w:t xml:space="preserve"> above</w:t>
            </w:r>
            <w:r w:rsidRPr="00F74A24">
              <w:rPr>
                <w:rFonts w:ascii="Arial" w:hAnsi="Arial" w:cs="Arial"/>
                <w:b/>
              </w:rPr>
              <w:t>:</w:t>
            </w:r>
          </w:p>
          <w:p w:rsidR="0061602A" w:rsidRPr="00F74A24" w:rsidRDefault="0061602A" w:rsidP="00F74A24">
            <w:pPr>
              <w:jc w:val="both"/>
              <w:rPr>
                <w:rFonts w:ascii="Arial" w:hAnsi="Arial"/>
                <w:b/>
                <w:color w:val="000000"/>
                <w:sz w:val="22"/>
                <w:szCs w:val="22"/>
              </w:rPr>
            </w:pPr>
          </w:p>
          <w:p w:rsidR="0061602A" w:rsidRPr="00F74A24" w:rsidRDefault="0061602A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1602A" w:rsidRPr="00F74A24" w:rsidRDefault="0061602A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1602A" w:rsidRPr="00F74A24" w:rsidRDefault="0061602A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1602A" w:rsidRPr="00F74A24" w:rsidRDefault="0061602A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81C88" w:rsidRPr="00F74A24" w:rsidRDefault="00981C88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81C88" w:rsidRPr="00F74A24" w:rsidRDefault="00981C88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81C88" w:rsidRPr="00F74A24" w:rsidRDefault="00981C88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81C88" w:rsidRPr="00F74A24" w:rsidRDefault="00981C88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81C88" w:rsidRPr="00F74A24" w:rsidRDefault="00981C88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D517D" w:rsidRPr="00F74A24" w:rsidRDefault="006D517D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D517D" w:rsidRPr="00F74A24" w:rsidRDefault="006D517D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1315C" w:rsidRPr="00F74A24" w:rsidRDefault="00E1315C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1315C" w:rsidRPr="00F74A24" w:rsidRDefault="00E1315C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1315C" w:rsidRPr="00F74A24" w:rsidRDefault="00E1315C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1315C" w:rsidRPr="00F74A24" w:rsidRDefault="00E1315C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1315C" w:rsidRPr="00F74A24" w:rsidRDefault="00E1315C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1315C" w:rsidRPr="00F74A24" w:rsidRDefault="00E1315C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E1315C" w:rsidRPr="00F74A24" w:rsidRDefault="00E1315C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D517D" w:rsidRPr="00F74A24" w:rsidRDefault="006D517D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D517D" w:rsidRPr="00F74A24" w:rsidRDefault="006D517D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D517D" w:rsidRPr="00F74A24" w:rsidRDefault="006D517D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D517D" w:rsidRPr="00F74A24" w:rsidRDefault="006D517D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81C88" w:rsidRPr="00F74A24" w:rsidRDefault="00981C88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81C88" w:rsidRPr="00F74A24" w:rsidRDefault="00981C88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81C88" w:rsidRPr="00F74A24" w:rsidRDefault="00981C88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81C88" w:rsidRPr="00F74A24" w:rsidRDefault="00981C88" w:rsidP="00981C88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/>
                <w:b/>
                <w:color w:val="000000"/>
              </w:rPr>
              <w:t xml:space="preserve">Q2 </w:t>
            </w:r>
            <w:r w:rsidRPr="00F74A24">
              <w:rPr>
                <w:rFonts w:ascii="Arial" w:hAnsi="Arial" w:cs="Arial"/>
                <w:b/>
              </w:rPr>
              <w:t>What changes, if any, would you introduce to ensure the immigration fee system is both simple for applicants to understand, and flexible enough to cater for different circumstances?</w:t>
            </w:r>
          </w:p>
          <w:p w:rsidR="00115576" w:rsidRPr="00F74A24" w:rsidRDefault="00115576" w:rsidP="00981C88">
            <w:pPr>
              <w:rPr>
                <w:rFonts w:ascii="Arial" w:hAnsi="Arial" w:cs="Arial"/>
                <w:b/>
              </w:rPr>
            </w:pPr>
          </w:p>
          <w:p w:rsidR="00115576" w:rsidRPr="00F74A24" w:rsidRDefault="00115576" w:rsidP="00981C88">
            <w:pPr>
              <w:rPr>
                <w:rFonts w:ascii="Arial" w:hAnsi="Arial" w:cs="Arial"/>
                <w:b/>
              </w:rPr>
            </w:pPr>
          </w:p>
          <w:p w:rsidR="00981C88" w:rsidRPr="00F74A24" w:rsidRDefault="00981C88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81C88" w:rsidRPr="00F74A24" w:rsidRDefault="00981C88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981C88" w:rsidRPr="00F74A24" w:rsidRDefault="00981C88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1602A" w:rsidRPr="00F74A24" w:rsidRDefault="0061602A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1602A" w:rsidRPr="00F74A24" w:rsidRDefault="0061602A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1602A" w:rsidRPr="00F74A24" w:rsidRDefault="0061602A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1602A" w:rsidRPr="00F74A24" w:rsidRDefault="0061602A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D517D" w:rsidRPr="00F74A24" w:rsidRDefault="006D517D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D517D" w:rsidRPr="00F74A24" w:rsidRDefault="006D517D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D517D" w:rsidRPr="00F74A24" w:rsidRDefault="006D517D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D517D" w:rsidRPr="00F74A24" w:rsidRDefault="006D517D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1602A" w:rsidRPr="00F74A24" w:rsidRDefault="0061602A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1602A" w:rsidRPr="00F74A24" w:rsidRDefault="0061602A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1602A" w:rsidRPr="00F74A24" w:rsidRDefault="0061602A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  <w:p w:rsidR="0061602A" w:rsidRPr="00F74A24" w:rsidRDefault="0061602A" w:rsidP="00F74A24">
            <w:pPr>
              <w:jc w:val="both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</w:tr>
    </w:tbl>
    <w:p w:rsidR="00350BB8" w:rsidRPr="009C3F75" w:rsidRDefault="00350BB8" w:rsidP="00350BB8">
      <w:pPr>
        <w:jc w:val="both"/>
        <w:rPr>
          <w:rFonts w:ascii="Arial" w:hAnsi="Arial"/>
          <w:color w:val="000000"/>
          <w:sz w:val="22"/>
          <w:szCs w:val="22"/>
        </w:rPr>
      </w:pPr>
    </w:p>
    <w:p w:rsidR="00350BB8" w:rsidRDefault="00115576" w:rsidP="00350BB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Fee Levels </w:t>
      </w:r>
    </w:p>
    <w:p w:rsidR="00E91D32" w:rsidRDefault="00E91D32" w:rsidP="00350BB8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115576" w:rsidRPr="00F74A24" w:rsidTr="00F74A24">
        <w:tc>
          <w:tcPr>
            <w:tcW w:w="10420" w:type="dxa"/>
          </w:tcPr>
          <w:p w:rsidR="00115576" w:rsidRPr="00F74A24" w:rsidRDefault="00115576" w:rsidP="00115576">
            <w:pPr>
              <w:rPr>
                <w:rFonts w:ascii="Arial" w:hAnsi="Arial" w:cs="Arial"/>
                <w:b/>
              </w:rPr>
            </w:pPr>
          </w:p>
          <w:p w:rsidR="00115576" w:rsidRPr="00F74A24" w:rsidRDefault="00115576" w:rsidP="00115576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 xml:space="preserve">Q3. Do you feel that fees should, in part, be determined by </w:t>
            </w:r>
            <w:r w:rsidR="000A2837">
              <w:rPr>
                <w:rFonts w:ascii="Arial" w:hAnsi="Arial" w:cs="Arial"/>
                <w:b/>
              </w:rPr>
              <w:t xml:space="preserve">where or when </w:t>
            </w:r>
            <w:r w:rsidR="003F7097">
              <w:rPr>
                <w:rFonts w:ascii="Arial" w:hAnsi="Arial" w:cs="Arial"/>
                <w:b/>
              </w:rPr>
              <w:t>an applicant applies</w:t>
            </w:r>
            <w:r w:rsidRPr="00F74A24">
              <w:rPr>
                <w:rFonts w:ascii="Arial" w:hAnsi="Arial" w:cs="Arial"/>
                <w:b/>
              </w:rPr>
              <w:t>? Please explain why.</w:t>
            </w:r>
          </w:p>
          <w:p w:rsidR="00115576" w:rsidRPr="00F74A24" w:rsidRDefault="00115576" w:rsidP="00F74A24">
            <w:pPr>
              <w:numPr>
                <w:ilvl w:val="1"/>
                <w:numId w:val="24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Migrants should pay a single fee for a particular product, wherever they apply</w:t>
            </w:r>
          </w:p>
          <w:p w:rsidR="00115576" w:rsidRPr="00F74A24" w:rsidRDefault="00115576" w:rsidP="00F74A24">
            <w:pPr>
              <w:numPr>
                <w:ilvl w:val="1"/>
                <w:numId w:val="24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Migrants should pay different fees for products depending on where they apply</w:t>
            </w:r>
          </w:p>
          <w:p w:rsidR="00115576" w:rsidRPr="00F74A24" w:rsidRDefault="00115576" w:rsidP="00F74A24">
            <w:pPr>
              <w:numPr>
                <w:ilvl w:val="1"/>
                <w:numId w:val="24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Another approach should be used (please give details)</w:t>
            </w:r>
          </w:p>
          <w:p w:rsidR="00115576" w:rsidRPr="00F74A24" w:rsidRDefault="00115576" w:rsidP="00F74A24">
            <w:pPr>
              <w:numPr>
                <w:ilvl w:val="1"/>
                <w:numId w:val="24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Don’t know</w:t>
            </w:r>
          </w:p>
          <w:p w:rsidR="00115576" w:rsidRPr="00F74A24" w:rsidRDefault="00115576" w:rsidP="00115576">
            <w:pPr>
              <w:rPr>
                <w:rFonts w:ascii="Arial" w:hAnsi="Arial" w:cs="Arial"/>
                <w:b/>
              </w:rPr>
            </w:pPr>
          </w:p>
          <w:p w:rsidR="00115576" w:rsidRPr="00F74A24" w:rsidRDefault="00115576" w:rsidP="00115576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Please provide comments to explain your answer</w:t>
            </w:r>
            <w:r w:rsidR="000C61BB">
              <w:rPr>
                <w:rFonts w:ascii="Arial" w:hAnsi="Arial" w:cs="Arial"/>
                <w:b/>
              </w:rPr>
              <w:t xml:space="preserve"> above</w:t>
            </w:r>
            <w:r w:rsidRPr="00F74A24">
              <w:rPr>
                <w:rFonts w:ascii="Arial" w:hAnsi="Arial" w:cs="Arial"/>
                <w:b/>
              </w:rPr>
              <w:t>:</w:t>
            </w:r>
          </w:p>
          <w:p w:rsidR="00115576" w:rsidRPr="00F74A24" w:rsidRDefault="00115576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115576" w:rsidRPr="00F74A24" w:rsidRDefault="00115576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115576" w:rsidRPr="00F74A24" w:rsidRDefault="00115576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6D517D" w:rsidRPr="00F74A24" w:rsidRDefault="006D517D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6D517D" w:rsidRPr="00F74A24" w:rsidRDefault="006D517D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6D517D" w:rsidRPr="00F74A24" w:rsidRDefault="006D517D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115576" w:rsidRPr="00F74A24" w:rsidRDefault="00115576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115576" w:rsidRPr="00F74A24" w:rsidRDefault="00115576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115576" w:rsidRPr="00F74A24" w:rsidRDefault="00115576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115576" w:rsidRPr="00F74A24" w:rsidRDefault="00115576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115576" w:rsidRPr="00F74A24" w:rsidRDefault="00115576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6D517D" w:rsidRPr="00F74A24" w:rsidRDefault="006D517D" w:rsidP="006D517D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 xml:space="preserve">Q4. Are there any immigration products where you feel that </w:t>
            </w:r>
            <w:r w:rsidR="000A2837">
              <w:rPr>
                <w:rFonts w:ascii="Arial" w:hAnsi="Arial" w:cs="Arial"/>
                <w:b/>
              </w:rPr>
              <w:t>fees</w:t>
            </w:r>
            <w:r w:rsidR="000A2837" w:rsidRPr="00F74A24">
              <w:rPr>
                <w:rFonts w:ascii="Arial" w:hAnsi="Arial" w:cs="Arial"/>
                <w:b/>
              </w:rPr>
              <w:t xml:space="preserve"> </w:t>
            </w:r>
            <w:r w:rsidRPr="00F74A24">
              <w:rPr>
                <w:rFonts w:ascii="Arial" w:hAnsi="Arial" w:cs="Arial"/>
                <w:b/>
              </w:rPr>
              <w:t xml:space="preserve">should be </w:t>
            </w:r>
            <w:r w:rsidR="000A2837">
              <w:rPr>
                <w:rFonts w:ascii="Arial" w:hAnsi="Arial" w:cs="Arial"/>
                <w:b/>
              </w:rPr>
              <w:t>reduced</w:t>
            </w:r>
            <w:r w:rsidRPr="00F74A24">
              <w:rPr>
                <w:rFonts w:ascii="Arial" w:hAnsi="Arial" w:cs="Arial"/>
                <w:b/>
              </w:rPr>
              <w:t>, or where an increase would provide a more balanced range of fees? (Please see Appendix A for current fees)</w:t>
            </w:r>
          </w:p>
          <w:p w:rsidR="006D517D" w:rsidRPr="006D517D" w:rsidRDefault="006D517D" w:rsidP="00F74A24">
            <w:pPr>
              <w:pStyle w:val="ListParagraph"/>
              <w:ind w:left="0"/>
            </w:pPr>
          </w:p>
          <w:p w:rsidR="006D517D" w:rsidRPr="00F74A24" w:rsidRDefault="006D517D" w:rsidP="00F74A24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Some fees should be reduced (please give details below)</w:t>
            </w:r>
          </w:p>
          <w:p w:rsidR="006D517D" w:rsidRPr="00F74A24" w:rsidRDefault="006D517D" w:rsidP="00F74A24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Some fees should be increased to allow for reductions elsewhere (please give details below)</w:t>
            </w:r>
          </w:p>
          <w:p w:rsidR="006D517D" w:rsidRPr="00F74A24" w:rsidRDefault="006D517D" w:rsidP="00F74A24">
            <w:pPr>
              <w:pStyle w:val="ListParagraph"/>
              <w:numPr>
                <w:ilvl w:val="1"/>
                <w:numId w:val="26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Don’t know</w:t>
            </w:r>
          </w:p>
          <w:p w:rsidR="006D517D" w:rsidRPr="00F74A24" w:rsidRDefault="006D517D" w:rsidP="00F74A24">
            <w:pPr>
              <w:pStyle w:val="ListParagraph"/>
              <w:ind w:left="1440"/>
              <w:rPr>
                <w:rFonts w:ascii="Arial" w:hAnsi="Arial" w:cs="Arial"/>
                <w:b/>
              </w:rPr>
            </w:pPr>
          </w:p>
          <w:p w:rsidR="006D517D" w:rsidRPr="00F74A24" w:rsidRDefault="006D517D" w:rsidP="006D517D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Please provide comments to explain your answer:</w:t>
            </w:r>
          </w:p>
          <w:p w:rsidR="006D517D" w:rsidRPr="00F74A24" w:rsidRDefault="006D517D" w:rsidP="006D517D">
            <w:pPr>
              <w:rPr>
                <w:rFonts w:ascii="Arial" w:hAnsi="Arial" w:cs="Arial"/>
                <w:b/>
              </w:rPr>
            </w:pPr>
          </w:p>
          <w:p w:rsidR="006D517D" w:rsidRPr="00F74A24" w:rsidRDefault="006D517D" w:rsidP="006D517D">
            <w:pPr>
              <w:rPr>
                <w:rFonts w:ascii="Arial" w:hAnsi="Arial" w:cs="Arial"/>
                <w:b/>
              </w:rPr>
            </w:pPr>
          </w:p>
          <w:p w:rsidR="006D517D" w:rsidRPr="00F74A24" w:rsidRDefault="006D517D" w:rsidP="006D51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517D" w:rsidRPr="00F74A24" w:rsidRDefault="006D517D" w:rsidP="006D51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517D" w:rsidRPr="00F74A24" w:rsidRDefault="006D517D" w:rsidP="006D51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517D" w:rsidRPr="00F74A24" w:rsidRDefault="006D517D" w:rsidP="006D51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517D" w:rsidRPr="00F74A24" w:rsidRDefault="006D517D" w:rsidP="006D51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517D" w:rsidRPr="00F74A24" w:rsidRDefault="006D517D" w:rsidP="006D51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517D" w:rsidRPr="00F74A24" w:rsidRDefault="006D517D" w:rsidP="006D51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517D" w:rsidRPr="00F74A24" w:rsidRDefault="006D517D" w:rsidP="006D51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6D517D" w:rsidRPr="00F74A24" w:rsidRDefault="006D517D" w:rsidP="006D517D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115576" w:rsidRPr="00F74A24" w:rsidRDefault="00115576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115576" w:rsidRPr="00F74A24" w:rsidRDefault="00115576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</w:tr>
    </w:tbl>
    <w:p w:rsidR="00350BB8" w:rsidRDefault="00350BB8" w:rsidP="00350BB8">
      <w:pPr>
        <w:rPr>
          <w:rFonts w:ascii="Arial" w:hAnsi="Arial" w:cs="Arial"/>
          <w:b/>
          <w:iCs/>
          <w:sz w:val="28"/>
          <w:szCs w:val="28"/>
        </w:rPr>
      </w:pPr>
    </w:p>
    <w:p w:rsidR="003C7ED8" w:rsidRDefault="003C7ED8" w:rsidP="00350BB8">
      <w:pPr>
        <w:rPr>
          <w:rFonts w:ascii="Arial" w:hAnsi="Arial" w:cs="Arial"/>
          <w:b/>
          <w:iCs/>
          <w:sz w:val="28"/>
          <w:szCs w:val="28"/>
        </w:rPr>
      </w:pPr>
      <w:r w:rsidRPr="00335D43">
        <w:rPr>
          <w:rFonts w:ascii="Arial" w:hAnsi="Arial" w:cs="Arial"/>
          <w:b/>
          <w:sz w:val="28"/>
          <w:szCs w:val="28"/>
        </w:rPr>
        <w:lastRenderedPageBreak/>
        <w:t>Legislation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3C7ED8" w:rsidRDefault="003C7ED8" w:rsidP="00350BB8">
      <w:pPr>
        <w:rPr>
          <w:rFonts w:ascii="Arial" w:hAnsi="Arial" w:cs="Arial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3C7ED8" w:rsidRPr="00F74A24" w:rsidTr="00F74A24">
        <w:tc>
          <w:tcPr>
            <w:tcW w:w="10420" w:type="dxa"/>
          </w:tcPr>
          <w:p w:rsidR="003C7ED8" w:rsidRPr="00F74A24" w:rsidRDefault="003C7ED8" w:rsidP="003C7ED8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Q5. How should the Home Office use the new framework to make the legislative process for fees and charges more responsive to change?</w:t>
            </w:r>
          </w:p>
          <w:p w:rsidR="003C7ED8" w:rsidRPr="00F74A24" w:rsidRDefault="003C7ED8" w:rsidP="003C7ED8">
            <w:pPr>
              <w:rPr>
                <w:rFonts w:ascii="Arial" w:hAnsi="Arial" w:cs="Arial"/>
                <w:b/>
              </w:rPr>
            </w:pPr>
          </w:p>
          <w:p w:rsidR="003C7ED8" w:rsidRPr="00F74A24" w:rsidRDefault="003C7ED8" w:rsidP="003C7ED8">
            <w:pPr>
              <w:rPr>
                <w:rFonts w:ascii="Arial" w:hAnsi="Arial" w:cs="Arial"/>
                <w:b/>
              </w:rPr>
            </w:pPr>
          </w:p>
          <w:p w:rsidR="003C7ED8" w:rsidRPr="00F74A24" w:rsidRDefault="003C7ED8" w:rsidP="003C7ED8">
            <w:pPr>
              <w:rPr>
                <w:rFonts w:ascii="Arial" w:hAnsi="Arial" w:cs="Arial"/>
                <w:b/>
              </w:rPr>
            </w:pPr>
          </w:p>
          <w:p w:rsidR="003C7ED8" w:rsidRPr="00F74A24" w:rsidRDefault="003C7ED8" w:rsidP="003C7ED8">
            <w:pPr>
              <w:rPr>
                <w:rFonts w:ascii="Arial" w:hAnsi="Arial" w:cs="Arial"/>
                <w:b/>
              </w:rPr>
            </w:pPr>
          </w:p>
          <w:p w:rsidR="003C7ED8" w:rsidRPr="00F74A24" w:rsidRDefault="003C7ED8" w:rsidP="003C7ED8">
            <w:pPr>
              <w:rPr>
                <w:rFonts w:ascii="Arial" w:hAnsi="Arial" w:cs="Arial"/>
                <w:b/>
              </w:rPr>
            </w:pPr>
          </w:p>
          <w:p w:rsidR="003C7ED8" w:rsidRPr="00F74A24" w:rsidRDefault="003C7ED8" w:rsidP="003C7ED8">
            <w:pPr>
              <w:rPr>
                <w:rFonts w:ascii="Arial" w:hAnsi="Arial" w:cs="Arial"/>
                <w:b/>
              </w:rPr>
            </w:pPr>
          </w:p>
          <w:p w:rsidR="003C7ED8" w:rsidRPr="00F74A24" w:rsidRDefault="003C7ED8" w:rsidP="003C7ED8">
            <w:pPr>
              <w:rPr>
                <w:rFonts w:ascii="Arial" w:hAnsi="Arial" w:cs="Arial"/>
                <w:b/>
              </w:rPr>
            </w:pPr>
          </w:p>
          <w:p w:rsidR="003C7ED8" w:rsidRPr="00F74A24" w:rsidRDefault="003C7ED8" w:rsidP="003C7ED8">
            <w:pPr>
              <w:rPr>
                <w:rFonts w:ascii="Arial" w:hAnsi="Arial" w:cs="Arial"/>
                <w:b/>
              </w:rPr>
            </w:pPr>
          </w:p>
          <w:p w:rsidR="003C7ED8" w:rsidRPr="00F74A24" w:rsidRDefault="003C7ED8" w:rsidP="003C7ED8">
            <w:pPr>
              <w:rPr>
                <w:rFonts w:ascii="Arial" w:hAnsi="Arial" w:cs="Arial"/>
                <w:b/>
              </w:rPr>
            </w:pPr>
          </w:p>
          <w:p w:rsidR="003C7ED8" w:rsidRPr="00F74A24" w:rsidRDefault="003C7ED8" w:rsidP="003C7ED8">
            <w:pPr>
              <w:rPr>
                <w:rFonts w:ascii="Arial" w:hAnsi="Arial" w:cs="Arial"/>
                <w:b/>
              </w:rPr>
            </w:pPr>
          </w:p>
          <w:p w:rsidR="003C7ED8" w:rsidRPr="00F74A24" w:rsidRDefault="003C7ED8" w:rsidP="003C7ED8">
            <w:pPr>
              <w:rPr>
                <w:rFonts w:ascii="Arial" w:hAnsi="Arial" w:cs="Arial"/>
                <w:b/>
              </w:rPr>
            </w:pPr>
          </w:p>
          <w:p w:rsidR="003C7ED8" w:rsidRPr="00F74A24" w:rsidRDefault="003C7ED8" w:rsidP="00F74A24">
            <w:pPr>
              <w:ind w:left="720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3C7ED8" w:rsidRPr="00F74A24" w:rsidRDefault="003C7ED8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</w:tr>
    </w:tbl>
    <w:p w:rsidR="003C7ED8" w:rsidRDefault="003C7ED8" w:rsidP="00350BB8">
      <w:pPr>
        <w:rPr>
          <w:rFonts w:ascii="Arial" w:hAnsi="Arial" w:cs="Arial"/>
          <w:b/>
          <w:iCs/>
          <w:sz w:val="28"/>
          <w:szCs w:val="28"/>
        </w:rPr>
      </w:pPr>
    </w:p>
    <w:p w:rsidR="003C7ED8" w:rsidRDefault="003C7ED8" w:rsidP="00350BB8">
      <w:pPr>
        <w:rPr>
          <w:rFonts w:ascii="Arial" w:hAnsi="Arial" w:cs="Arial"/>
          <w:b/>
          <w:iCs/>
          <w:sz w:val="28"/>
          <w:szCs w:val="28"/>
        </w:rPr>
      </w:pPr>
      <w:r w:rsidRPr="00335D43">
        <w:rPr>
          <w:rFonts w:ascii="Arial" w:hAnsi="Arial" w:cs="Arial"/>
          <w:b/>
          <w:bCs/>
          <w:sz w:val="28"/>
          <w:szCs w:val="28"/>
        </w:rPr>
        <w:t>Premium and optional services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3C7ED8" w:rsidRDefault="003C7ED8" w:rsidP="00350BB8">
      <w:pPr>
        <w:rPr>
          <w:rFonts w:ascii="Arial" w:hAnsi="Arial" w:cs="Arial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3C7ED8" w:rsidRPr="00F74A24" w:rsidTr="00F74A24">
        <w:tc>
          <w:tcPr>
            <w:tcW w:w="10420" w:type="dxa"/>
          </w:tcPr>
          <w:p w:rsidR="003C7ED8" w:rsidRPr="00F74A24" w:rsidRDefault="003C7ED8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0B310B" w:rsidRPr="00F74A24" w:rsidRDefault="000B310B" w:rsidP="000B310B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 xml:space="preserve">Q6. Do you think customers should only be able to subscribe to a complete package of end-to-end premium services at a single fee, or should customers continue to have the option of paying for individual products and services </w:t>
            </w:r>
            <w:r w:rsidR="000A2837">
              <w:rPr>
                <w:rFonts w:ascii="Arial" w:hAnsi="Arial" w:cs="Arial"/>
                <w:b/>
              </w:rPr>
              <w:t>(</w:t>
            </w:r>
            <w:r w:rsidRPr="00F74A24">
              <w:rPr>
                <w:rFonts w:ascii="Arial" w:hAnsi="Arial" w:cs="Arial"/>
                <w:b/>
              </w:rPr>
              <w:t>with separate fees</w:t>
            </w:r>
            <w:r w:rsidR="000A2837">
              <w:rPr>
                <w:rFonts w:ascii="Arial" w:hAnsi="Arial" w:cs="Arial"/>
                <w:b/>
              </w:rPr>
              <w:t>,</w:t>
            </w:r>
            <w:r w:rsidRPr="00F74A24">
              <w:rPr>
                <w:rFonts w:ascii="Arial" w:hAnsi="Arial" w:cs="Arial"/>
                <w:b/>
              </w:rPr>
              <w:t xml:space="preserve"> which would have a higher total cost</w:t>
            </w:r>
            <w:r w:rsidR="000A2837">
              <w:rPr>
                <w:rFonts w:ascii="Arial" w:hAnsi="Arial" w:cs="Arial"/>
                <w:b/>
              </w:rPr>
              <w:t>)</w:t>
            </w:r>
            <w:r w:rsidRPr="00F74A24">
              <w:rPr>
                <w:rFonts w:ascii="Arial" w:hAnsi="Arial" w:cs="Arial"/>
                <w:b/>
              </w:rPr>
              <w:t>?</w:t>
            </w:r>
          </w:p>
          <w:p w:rsidR="000B310B" w:rsidRPr="00F74A24" w:rsidRDefault="000B310B" w:rsidP="00F74A24">
            <w:pPr>
              <w:numPr>
                <w:ilvl w:val="1"/>
                <w:numId w:val="28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 xml:space="preserve">Premium services should be packaged together as a single product </w:t>
            </w:r>
          </w:p>
          <w:p w:rsidR="000B310B" w:rsidRPr="00F74A24" w:rsidRDefault="000B310B" w:rsidP="00F74A24">
            <w:pPr>
              <w:numPr>
                <w:ilvl w:val="1"/>
                <w:numId w:val="28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 xml:space="preserve">Customers should be able to choose from a </w:t>
            </w:r>
            <w:r w:rsidR="000A2837">
              <w:rPr>
                <w:rFonts w:ascii="Arial" w:hAnsi="Arial" w:cs="Arial"/>
                <w:b/>
              </w:rPr>
              <w:t>menu</w:t>
            </w:r>
            <w:r w:rsidR="000A2837" w:rsidRPr="00F74A24">
              <w:rPr>
                <w:rFonts w:ascii="Arial" w:hAnsi="Arial" w:cs="Arial"/>
                <w:b/>
              </w:rPr>
              <w:t xml:space="preserve"> </w:t>
            </w:r>
            <w:r w:rsidRPr="00F74A24">
              <w:rPr>
                <w:rFonts w:ascii="Arial" w:hAnsi="Arial" w:cs="Arial"/>
                <w:b/>
              </w:rPr>
              <w:t xml:space="preserve">of </w:t>
            </w:r>
            <w:r w:rsidR="000A2837">
              <w:rPr>
                <w:rFonts w:ascii="Arial" w:hAnsi="Arial" w:cs="Arial"/>
                <w:b/>
              </w:rPr>
              <w:t xml:space="preserve">different </w:t>
            </w:r>
            <w:r w:rsidRPr="00F74A24">
              <w:rPr>
                <w:rFonts w:ascii="Arial" w:hAnsi="Arial" w:cs="Arial"/>
                <w:b/>
              </w:rPr>
              <w:t>premium services</w:t>
            </w:r>
          </w:p>
          <w:p w:rsidR="000B310B" w:rsidRPr="00F74A24" w:rsidRDefault="000B310B" w:rsidP="00F74A24">
            <w:pPr>
              <w:numPr>
                <w:ilvl w:val="1"/>
                <w:numId w:val="28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Both- customers should have the choice of either option</w:t>
            </w:r>
          </w:p>
          <w:p w:rsidR="000B310B" w:rsidRPr="00F74A24" w:rsidRDefault="000B310B" w:rsidP="00F74A24">
            <w:pPr>
              <w:ind w:left="1440"/>
              <w:rPr>
                <w:rFonts w:ascii="Arial" w:hAnsi="Arial" w:cs="Arial"/>
                <w:b/>
              </w:rPr>
            </w:pPr>
          </w:p>
          <w:p w:rsidR="000B310B" w:rsidRPr="00F74A24" w:rsidRDefault="000B310B" w:rsidP="000B310B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Please provide comments to explain your answer:</w:t>
            </w:r>
          </w:p>
          <w:p w:rsidR="000B310B" w:rsidRPr="00F74A24" w:rsidRDefault="000B310B" w:rsidP="000B310B">
            <w:pPr>
              <w:rPr>
                <w:rFonts w:ascii="Arial" w:hAnsi="Arial" w:cs="Arial"/>
                <w:b/>
              </w:rPr>
            </w:pPr>
          </w:p>
          <w:p w:rsidR="000B310B" w:rsidRPr="00F74A24" w:rsidRDefault="000B310B" w:rsidP="000B310B">
            <w:pPr>
              <w:rPr>
                <w:rFonts w:ascii="Arial" w:hAnsi="Arial" w:cs="Arial"/>
                <w:b/>
              </w:rPr>
            </w:pPr>
          </w:p>
          <w:p w:rsidR="000B310B" w:rsidRPr="00F74A24" w:rsidRDefault="000B310B" w:rsidP="000B310B">
            <w:pPr>
              <w:rPr>
                <w:rFonts w:ascii="Arial" w:hAnsi="Arial" w:cs="Arial"/>
                <w:b/>
              </w:rPr>
            </w:pPr>
          </w:p>
          <w:p w:rsidR="000B310B" w:rsidRPr="00F74A24" w:rsidRDefault="000B310B" w:rsidP="000B310B">
            <w:pPr>
              <w:rPr>
                <w:rFonts w:ascii="Arial" w:hAnsi="Arial" w:cs="Arial"/>
                <w:b/>
              </w:rPr>
            </w:pPr>
          </w:p>
          <w:p w:rsidR="000B310B" w:rsidRPr="00F74A24" w:rsidRDefault="000B310B" w:rsidP="000B310B">
            <w:pPr>
              <w:rPr>
                <w:rFonts w:ascii="Arial" w:hAnsi="Arial" w:cs="Arial"/>
                <w:b/>
              </w:rPr>
            </w:pPr>
          </w:p>
          <w:p w:rsidR="000B310B" w:rsidRPr="00F74A24" w:rsidRDefault="000B310B" w:rsidP="000B310B">
            <w:pPr>
              <w:rPr>
                <w:rFonts w:ascii="Arial" w:hAnsi="Arial" w:cs="Arial"/>
                <w:b/>
              </w:rPr>
            </w:pPr>
          </w:p>
          <w:p w:rsidR="000B310B" w:rsidRPr="00F74A24" w:rsidRDefault="000B310B" w:rsidP="000B310B">
            <w:pPr>
              <w:rPr>
                <w:rFonts w:ascii="Arial" w:hAnsi="Arial" w:cs="Arial"/>
                <w:b/>
              </w:rPr>
            </w:pPr>
          </w:p>
          <w:p w:rsidR="000B310B" w:rsidRPr="00F74A24" w:rsidRDefault="000B310B" w:rsidP="000B310B">
            <w:pPr>
              <w:rPr>
                <w:rFonts w:ascii="Arial" w:hAnsi="Arial" w:cs="Arial"/>
                <w:b/>
              </w:rPr>
            </w:pPr>
          </w:p>
          <w:p w:rsidR="004E578D" w:rsidRPr="000F05FE" w:rsidRDefault="000B310B" w:rsidP="00350BB8">
            <w:pPr>
              <w:tabs>
                <w:tab w:val="center" w:pos="4513"/>
                <w:tab w:val="right" w:pos="9026"/>
              </w:tabs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 xml:space="preserve">Q7. </w:t>
            </w:r>
            <w:r w:rsidR="000404E7" w:rsidRPr="000404E7">
              <w:rPr>
                <w:rFonts w:ascii="Arial" w:hAnsi="Arial" w:cs="Arial"/>
                <w:b/>
              </w:rPr>
              <w:t>Are there any premium services or business support services that you would like to see, or that you would use if available (for example, bespoke or mobile services, or one-to-one business support services)? Please set out any differences, if any, between the services you would like to see for small and medium enterprises, and larger.</w:t>
            </w:r>
          </w:p>
          <w:p w:rsidR="004E578D" w:rsidRDefault="004E578D" w:rsidP="00350BB8">
            <w:pPr>
              <w:rPr>
                <w:rFonts w:ascii="Arial" w:hAnsi="Arial" w:cs="Arial"/>
                <w:b/>
              </w:rPr>
            </w:pPr>
          </w:p>
          <w:p w:rsidR="004E578D" w:rsidRDefault="004E578D" w:rsidP="00350BB8">
            <w:pPr>
              <w:rPr>
                <w:rFonts w:ascii="Arial" w:hAnsi="Arial" w:cs="Arial"/>
                <w:b/>
              </w:rPr>
            </w:pPr>
          </w:p>
          <w:p w:rsidR="004E578D" w:rsidRDefault="004E578D" w:rsidP="00350BB8">
            <w:pPr>
              <w:rPr>
                <w:rFonts w:ascii="Arial" w:hAnsi="Arial" w:cs="Arial"/>
                <w:b/>
              </w:rPr>
            </w:pPr>
          </w:p>
          <w:p w:rsidR="004E578D" w:rsidRDefault="004E578D" w:rsidP="00350BB8">
            <w:pPr>
              <w:rPr>
                <w:rFonts w:ascii="Arial" w:hAnsi="Arial" w:cs="Arial"/>
                <w:b/>
              </w:rPr>
            </w:pPr>
          </w:p>
          <w:p w:rsidR="004E578D" w:rsidRDefault="004E578D" w:rsidP="00350BB8">
            <w:pPr>
              <w:rPr>
                <w:rFonts w:ascii="Arial" w:hAnsi="Arial" w:cs="Arial"/>
                <w:b/>
              </w:rPr>
            </w:pPr>
          </w:p>
          <w:p w:rsidR="004E578D" w:rsidRDefault="004E578D" w:rsidP="00350BB8">
            <w:pPr>
              <w:rPr>
                <w:rFonts w:ascii="Arial" w:hAnsi="Arial" w:cs="Arial"/>
                <w:b/>
              </w:rPr>
            </w:pPr>
          </w:p>
          <w:p w:rsidR="004E578D" w:rsidRDefault="004E578D" w:rsidP="00350BB8">
            <w:pPr>
              <w:rPr>
                <w:rFonts w:ascii="Arial" w:hAnsi="Arial" w:cs="Arial"/>
                <w:b/>
              </w:rPr>
            </w:pPr>
          </w:p>
          <w:p w:rsidR="003C7ED8" w:rsidRPr="00F74A24" w:rsidRDefault="003C7ED8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</w:tr>
    </w:tbl>
    <w:p w:rsidR="00F6246F" w:rsidRDefault="00F6246F" w:rsidP="00350BB8">
      <w:pPr>
        <w:rPr>
          <w:rFonts w:ascii="Arial" w:hAnsi="Arial" w:cs="Arial"/>
          <w:b/>
          <w:iCs/>
          <w:sz w:val="28"/>
          <w:szCs w:val="28"/>
        </w:rPr>
      </w:pPr>
    </w:p>
    <w:p w:rsidR="00F6246F" w:rsidRDefault="00F6246F" w:rsidP="00350BB8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Border Force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F6246F" w:rsidRDefault="00F6246F" w:rsidP="00350BB8">
      <w:pPr>
        <w:rPr>
          <w:rFonts w:ascii="Arial" w:hAnsi="Arial" w:cs="Arial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F6246F" w:rsidRPr="00F74A24" w:rsidTr="00F74A24">
        <w:tc>
          <w:tcPr>
            <w:tcW w:w="10420" w:type="dxa"/>
          </w:tcPr>
          <w:p w:rsidR="00213F35" w:rsidRPr="00F74A24" w:rsidRDefault="00213F35" w:rsidP="00F74A24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</w:rPr>
            </w:pPr>
          </w:p>
          <w:p w:rsidR="00213F35" w:rsidRPr="00F74A24" w:rsidRDefault="00213F35" w:rsidP="00F74A24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Q8</w:t>
            </w:r>
            <w:r w:rsidR="008D2EC3" w:rsidRPr="00F74A24">
              <w:rPr>
                <w:rFonts w:ascii="Arial" w:hAnsi="Arial" w:cs="Arial"/>
                <w:b/>
              </w:rPr>
              <w:t>.</w:t>
            </w:r>
            <w:r w:rsidRPr="00F74A24">
              <w:rPr>
                <w:rFonts w:ascii="Arial" w:hAnsi="Arial" w:cs="Arial"/>
                <w:b/>
              </w:rPr>
              <w:t xml:space="preserve"> Should Border Force provide or facilitate enhanced services at the border? </w:t>
            </w:r>
          </w:p>
          <w:p w:rsidR="00213F35" w:rsidRPr="00F74A24" w:rsidRDefault="00213F35" w:rsidP="00F74A24">
            <w:pPr>
              <w:pStyle w:val="ListParagraph"/>
              <w:numPr>
                <w:ilvl w:val="1"/>
                <w:numId w:val="29"/>
              </w:numPr>
              <w:spacing w:line="276" w:lineRule="auto"/>
              <w:contextualSpacing w:val="0"/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Yes</w:t>
            </w:r>
          </w:p>
          <w:p w:rsidR="00213F35" w:rsidRPr="00F74A24" w:rsidRDefault="00213F35" w:rsidP="00F74A24">
            <w:pPr>
              <w:pStyle w:val="ListParagraph"/>
              <w:numPr>
                <w:ilvl w:val="1"/>
                <w:numId w:val="29"/>
              </w:numPr>
              <w:spacing w:line="276" w:lineRule="auto"/>
              <w:contextualSpacing w:val="0"/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No</w:t>
            </w:r>
          </w:p>
          <w:p w:rsidR="00213F35" w:rsidRPr="00F74A24" w:rsidRDefault="00213F35" w:rsidP="00F74A24">
            <w:pPr>
              <w:pStyle w:val="ListParagraph"/>
              <w:spacing w:after="200"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Please provide comments to explain your answer:</w:t>
            </w:r>
          </w:p>
          <w:p w:rsidR="00213F35" w:rsidRPr="00F74A24" w:rsidRDefault="00213F35" w:rsidP="00F74A24">
            <w:pPr>
              <w:pStyle w:val="ListParagraph"/>
              <w:spacing w:after="200"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213F35" w:rsidRPr="00F74A24" w:rsidRDefault="00213F35" w:rsidP="00F74A24">
            <w:pPr>
              <w:pStyle w:val="ListParagraph"/>
              <w:spacing w:after="200"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213F35" w:rsidRPr="00F74A24" w:rsidRDefault="00213F35" w:rsidP="00F74A24">
            <w:pPr>
              <w:pStyle w:val="ListParagraph"/>
              <w:spacing w:after="200"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213F35" w:rsidRPr="00F74A24" w:rsidRDefault="00213F35" w:rsidP="00F74A24">
            <w:pPr>
              <w:pStyle w:val="ListParagraph"/>
              <w:spacing w:after="200"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213F35" w:rsidRPr="00F74A24" w:rsidRDefault="00213F35" w:rsidP="00F74A24">
            <w:pPr>
              <w:pStyle w:val="ListParagraph"/>
              <w:spacing w:after="200"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C03B11" w:rsidRDefault="00C03B11" w:rsidP="00F74A24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</w:p>
          <w:p w:rsidR="00213F35" w:rsidRPr="00F74A24" w:rsidRDefault="00C03B11" w:rsidP="00F74A24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</w:t>
            </w:r>
            <w:r w:rsidR="001B0A13">
              <w:rPr>
                <w:rFonts w:ascii="Arial" w:hAnsi="Arial" w:cs="Arial"/>
                <w:b/>
              </w:rPr>
              <w:t>9</w:t>
            </w:r>
            <w:r>
              <w:rPr>
                <w:rFonts w:ascii="Arial" w:hAnsi="Arial" w:cs="Arial"/>
                <w:b/>
              </w:rPr>
              <w:t>.</w:t>
            </w:r>
            <w:r w:rsidR="00FE145B" w:rsidRPr="00BF1337">
              <w:rPr>
                <w:rFonts w:ascii="Arial" w:hAnsi="Arial" w:cs="Arial"/>
              </w:rPr>
              <w:t xml:space="preserve"> </w:t>
            </w:r>
            <w:r w:rsidR="00FE145B" w:rsidRPr="00FE145B">
              <w:rPr>
                <w:rFonts w:ascii="Arial" w:hAnsi="Arial" w:cs="Arial"/>
                <w:b/>
              </w:rPr>
              <w:t>Should the charges for these enhanced services reflect their value to ports, airlines and passengers, depending on the nature of the service provided, or should we apply a single national rate?</w:t>
            </w:r>
          </w:p>
          <w:p w:rsidR="00213F35" w:rsidRPr="00F74A24" w:rsidRDefault="00213F35" w:rsidP="00F74A24">
            <w:pPr>
              <w:pStyle w:val="ListParagraph"/>
              <w:numPr>
                <w:ilvl w:val="1"/>
                <w:numId w:val="29"/>
              </w:numPr>
              <w:spacing w:line="276" w:lineRule="auto"/>
              <w:contextualSpacing w:val="0"/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Charges should reflect the value of the product to the passenger</w:t>
            </w:r>
          </w:p>
          <w:p w:rsidR="00213F35" w:rsidRPr="00F74A24" w:rsidRDefault="00213F35" w:rsidP="00F74A24">
            <w:pPr>
              <w:pStyle w:val="ListParagraph"/>
              <w:numPr>
                <w:ilvl w:val="1"/>
                <w:numId w:val="29"/>
              </w:numPr>
              <w:spacing w:line="276" w:lineRule="auto"/>
              <w:contextualSpacing w:val="0"/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Enhanced services should be charged at a single national rate</w:t>
            </w:r>
          </w:p>
          <w:p w:rsidR="00213F35" w:rsidRPr="00F74A24" w:rsidRDefault="00213F35" w:rsidP="00F74A24">
            <w:pPr>
              <w:pStyle w:val="ListParagraph"/>
              <w:numPr>
                <w:ilvl w:val="1"/>
                <w:numId w:val="29"/>
              </w:numPr>
              <w:spacing w:line="276" w:lineRule="auto"/>
              <w:contextualSpacing w:val="0"/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Other</w:t>
            </w:r>
          </w:p>
          <w:p w:rsidR="00213F35" w:rsidRPr="00F74A24" w:rsidRDefault="00213F35" w:rsidP="00F74A24">
            <w:pPr>
              <w:pStyle w:val="ListParagraph"/>
              <w:spacing w:line="276" w:lineRule="auto"/>
              <w:ind w:left="1440"/>
              <w:contextualSpacing w:val="0"/>
              <w:rPr>
                <w:rFonts w:ascii="Arial" w:hAnsi="Arial" w:cs="Arial"/>
                <w:b/>
              </w:rPr>
            </w:pPr>
          </w:p>
          <w:p w:rsidR="00213F35" w:rsidRPr="00F74A24" w:rsidRDefault="00213F35" w:rsidP="00F74A24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Please provide comments to explain your answer:</w:t>
            </w:r>
          </w:p>
          <w:p w:rsidR="00213F35" w:rsidRPr="00F74A24" w:rsidRDefault="00213F35" w:rsidP="00F74A24">
            <w:pPr>
              <w:pStyle w:val="ListParagraph"/>
              <w:spacing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213F35" w:rsidRPr="00F74A24" w:rsidRDefault="00213F35" w:rsidP="00F74A24">
            <w:pPr>
              <w:pStyle w:val="ListParagraph"/>
              <w:spacing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213F35" w:rsidRDefault="00213F35" w:rsidP="00F74A24">
            <w:pPr>
              <w:pStyle w:val="ListParagraph"/>
              <w:spacing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1B0A13" w:rsidRDefault="001B0A13" w:rsidP="00F74A24">
            <w:pPr>
              <w:pStyle w:val="ListParagraph"/>
              <w:spacing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DE58F5" w:rsidRDefault="00DE58F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E58F5" w:rsidRDefault="00DE58F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E58F5" w:rsidRDefault="00DE58F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E58F5" w:rsidRDefault="00DE58F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DE58F5" w:rsidRDefault="00DE58F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1B0A13" w:rsidRPr="00F74A24" w:rsidRDefault="001B0A13" w:rsidP="001B0A13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Q</w:t>
            </w:r>
            <w:r>
              <w:rPr>
                <w:rFonts w:ascii="Arial" w:hAnsi="Arial" w:cs="Arial"/>
                <w:b/>
              </w:rPr>
              <w:t>10</w:t>
            </w:r>
            <w:r w:rsidRPr="00F74A24">
              <w:rPr>
                <w:rFonts w:ascii="Arial" w:hAnsi="Arial" w:cs="Arial"/>
                <w:b/>
              </w:rPr>
              <w:t>. What do you consider to be an enhanced service and under what circumstances do you think it is appropriate for Border Force to charge?</w:t>
            </w:r>
          </w:p>
          <w:p w:rsidR="00DE58F5" w:rsidRDefault="00DE58F5">
            <w:pPr>
              <w:spacing w:line="276" w:lineRule="auto"/>
              <w:rPr>
                <w:rFonts w:ascii="Arial" w:hAnsi="Arial" w:cs="Arial"/>
                <w:b/>
              </w:rPr>
            </w:pPr>
          </w:p>
          <w:p w:rsidR="00213F35" w:rsidRPr="00F74A24" w:rsidRDefault="00213F35" w:rsidP="00F74A24">
            <w:pPr>
              <w:pStyle w:val="ListParagraph"/>
              <w:spacing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213F35" w:rsidRDefault="00213F35" w:rsidP="00F74A24">
            <w:pPr>
              <w:pStyle w:val="ListParagraph"/>
              <w:spacing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3F7097" w:rsidRDefault="003F7097" w:rsidP="00F74A24">
            <w:pPr>
              <w:pStyle w:val="ListParagraph"/>
              <w:spacing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3F7097" w:rsidRDefault="003F7097" w:rsidP="00F74A24">
            <w:pPr>
              <w:pStyle w:val="ListParagraph"/>
              <w:spacing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3F7097" w:rsidRDefault="003F7097" w:rsidP="00F74A24">
            <w:pPr>
              <w:pStyle w:val="ListParagraph"/>
              <w:spacing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3F7097" w:rsidRPr="00F74A24" w:rsidRDefault="003F7097" w:rsidP="00F74A24">
            <w:pPr>
              <w:pStyle w:val="ListParagraph"/>
              <w:spacing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213F35" w:rsidRDefault="00213F35" w:rsidP="00F74A24">
            <w:pPr>
              <w:pStyle w:val="ListParagraph"/>
              <w:spacing w:line="276" w:lineRule="auto"/>
              <w:ind w:left="1080"/>
              <w:contextualSpacing w:val="0"/>
              <w:rPr>
                <w:rFonts w:ascii="Arial" w:hAnsi="Arial" w:cs="Arial"/>
                <w:b/>
              </w:rPr>
            </w:pPr>
          </w:p>
          <w:p w:rsidR="00F6246F" w:rsidRPr="00F74A24" w:rsidRDefault="00F6246F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</w:tr>
    </w:tbl>
    <w:p w:rsidR="00DC77F7" w:rsidRDefault="00DC77F7" w:rsidP="00350BB8">
      <w:pPr>
        <w:rPr>
          <w:rFonts w:ascii="Arial" w:hAnsi="Arial" w:cs="Arial"/>
          <w:b/>
          <w:sz w:val="28"/>
          <w:szCs w:val="28"/>
        </w:rPr>
      </w:pPr>
    </w:p>
    <w:p w:rsidR="00213F35" w:rsidRDefault="00213F35" w:rsidP="00350BB8">
      <w:pPr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Commercial Partnerships</w:t>
      </w:r>
      <w:r>
        <w:rPr>
          <w:rFonts w:ascii="Arial" w:hAnsi="Arial" w:cs="Arial"/>
          <w:b/>
          <w:iCs/>
          <w:sz w:val="28"/>
          <w:szCs w:val="28"/>
        </w:rPr>
        <w:t xml:space="preserve"> </w:t>
      </w:r>
    </w:p>
    <w:p w:rsidR="00E91D32" w:rsidRDefault="00E91D32" w:rsidP="00350BB8">
      <w:pPr>
        <w:rPr>
          <w:rFonts w:ascii="Arial" w:hAnsi="Arial" w:cs="Arial"/>
          <w:b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213F35" w:rsidRPr="00F74A24" w:rsidTr="00F74A24">
        <w:tc>
          <w:tcPr>
            <w:tcW w:w="10420" w:type="dxa"/>
          </w:tcPr>
          <w:p w:rsidR="00213F35" w:rsidRPr="00F74A24" w:rsidRDefault="00213F35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213F35" w:rsidRPr="00F74A24" w:rsidRDefault="00213F35" w:rsidP="00213F35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Q11</w:t>
            </w:r>
            <w:r w:rsidR="008D2EC3" w:rsidRPr="00F74A24">
              <w:rPr>
                <w:rFonts w:ascii="Arial" w:hAnsi="Arial" w:cs="Arial"/>
                <w:b/>
              </w:rPr>
              <w:t>.</w:t>
            </w:r>
            <w:r w:rsidRPr="00F74A24">
              <w:rPr>
                <w:rFonts w:ascii="Arial" w:hAnsi="Arial" w:cs="Arial"/>
                <w:b/>
              </w:rPr>
              <w:t xml:space="preserve"> Should we charge third party organisations </w:t>
            </w:r>
            <w:r w:rsidR="00C03B11">
              <w:rPr>
                <w:rFonts w:ascii="Arial" w:hAnsi="Arial" w:cs="Arial"/>
                <w:b/>
              </w:rPr>
              <w:t xml:space="preserve">that we </w:t>
            </w:r>
            <w:r w:rsidR="00B139DE" w:rsidRPr="003F7097">
              <w:rPr>
                <w:rFonts w:ascii="Arial" w:hAnsi="Arial" w:cs="Arial"/>
                <w:b/>
              </w:rPr>
              <w:t>contract</w:t>
            </w:r>
            <w:r w:rsidR="00C03B11">
              <w:rPr>
                <w:rFonts w:ascii="Arial" w:hAnsi="Arial" w:cs="Arial"/>
                <w:b/>
              </w:rPr>
              <w:t xml:space="preserve"> with </w:t>
            </w:r>
            <w:r w:rsidRPr="00F74A24">
              <w:rPr>
                <w:rFonts w:ascii="Arial" w:hAnsi="Arial" w:cs="Arial"/>
                <w:b/>
              </w:rPr>
              <w:t>for the advice and support we provide, to ensure they comply with our standards?</w:t>
            </w:r>
          </w:p>
          <w:p w:rsidR="00213F35" w:rsidRPr="00F74A24" w:rsidRDefault="00213F35" w:rsidP="00F74A24">
            <w:pPr>
              <w:numPr>
                <w:ilvl w:val="1"/>
                <w:numId w:val="30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Yes</w:t>
            </w:r>
          </w:p>
          <w:p w:rsidR="00213F35" w:rsidRPr="00F74A24" w:rsidRDefault="00213F35" w:rsidP="00F74A24">
            <w:pPr>
              <w:numPr>
                <w:ilvl w:val="1"/>
                <w:numId w:val="30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No</w:t>
            </w:r>
          </w:p>
          <w:p w:rsidR="00213F35" w:rsidRPr="00F74A24" w:rsidRDefault="00213F35" w:rsidP="00F74A24">
            <w:pPr>
              <w:numPr>
                <w:ilvl w:val="1"/>
                <w:numId w:val="30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Don’t know</w:t>
            </w:r>
          </w:p>
          <w:p w:rsidR="00213F35" w:rsidRPr="00F74A24" w:rsidRDefault="00213F35" w:rsidP="00F74A24">
            <w:pPr>
              <w:ind w:left="1440"/>
              <w:rPr>
                <w:rFonts w:ascii="Arial" w:hAnsi="Arial" w:cs="Arial"/>
                <w:b/>
              </w:rPr>
            </w:pPr>
          </w:p>
          <w:p w:rsidR="00213F35" w:rsidRPr="00F74A24" w:rsidRDefault="00213F35" w:rsidP="00213F35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Please provide comments to explain your answer</w:t>
            </w:r>
            <w:r w:rsidR="006246F1">
              <w:rPr>
                <w:rFonts w:ascii="Arial" w:hAnsi="Arial" w:cs="Arial"/>
                <w:b/>
              </w:rPr>
              <w:t>:</w:t>
            </w:r>
          </w:p>
          <w:p w:rsidR="00213F35" w:rsidRPr="00F74A24" w:rsidRDefault="00213F35" w:rsidP="00213F35">
            <w:pPr>
              <w:rPr>
                <w:rFonts w:ascii="Arial" w:hAnsi="Arial" w:cs="Arial"/>
                <w:b/>
              </w:rPr>
            </w:pPr>
          </w:p>
          <w:p w:rsidR="00213F35" w:rsidRPr="00F74A24" w:rsidRDefault="00213F35" w:rsidP="00213F35">
            <w:pPr>
              <w:rPr>
                <w:rFonts w:ascii="Arial" w:hAnsi="Arial" w:cs="Arial"/>
                <w:b/>
              </w:rPr>
            </w:pPr>
          </w:p>
          <w:p w:rsidR="00213F35" w:rsidRPr="00F74A24" w:rsidRDefault="00213F35" w:rsidP="00213F35">
            <w:pPr>
              <w:rPr>
                <w:rFonts w:ascii="Arial" w:hAnsi="Arial" w:cs="Arial"/>
                <w:b/>
              </w:rPr>
            </w:pPr>
          </w:p>
          <w:p w:rsidR="00213F35" w:rsidRPr="00F74A24" w:rsidRDefault="00213F35" w:rsidP="00213F35">
            <w:pPr>
              <w:rPr>
                <w:rFonts w:ascii="Arial" w:hAnsi="Arial" w:cs="Arial"/>
                <w:b/>
              </w:rPr>
            </w:pPr>
          </w:p>
          <w:p w:rsidR="00213F35" w:rsidRPr="00F74A24" w:rsidRDefault="00213F35" w:rsidP="00213F35">
            <w:pPr>
              <w:rPr>
                <w:rFonts w:ascii="Arial" w:hAnsi="Arial" w:cs="Arial"/>
                <w:b/>
              </w:rPr>
            </w:pPr>
          </w:p>
          <w:p w:rsidR="00213F35" w:rsidRPr="00F74A24" w:rsidRDefault="00213F35" w:rsidP="00213F35">
            <w:pPr>
              <w:rPr>
                <w:rFonts w:ascii="Arial" w:hAnsi="Arial" w:cs="Arial"/>
                <w:b/>
              </w:rPr>
            </w:pPr>
          </w:p>
          <w:p w:rsidR="00213F35" w:rsidRPr="00F74A24" w:rsidRDefault="00213F35" w:rsidP="00213F35">
            <w:pPr>
              <w:rPr>
                <w:rFonts w:ascii="Arial" w:hAnsi="Arial" w:cs="Arial"/>
                <w:b/>
              </w:rPr>
            </w:pPr>
          </w:p>
          <w:p w:rsidR="00213F35" w:rsidRPr="00F74A24" w:rsidRDefault="00213F35" w:rsidP="00213F35">
            <w:pPr>
              <w:rPr>
                <w:rFonts w:ascii="Arial" w:hAnsi="Arial" w:cs="Arial"/>
                <w:b/>
              </w:rPr>
            </w:pPr>
          </w:p>
          <w:p w:rsidR="00213F35" w:rsidRPr="00F74A24" w:rsidRDefault="00213F35" w:rsidP="00213F35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213F35" w:rsidRPr="00F74A24" w:rsidRDefault="00213F35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  <w:p w:rsidR="00213F35" w:rsidRPr="00F74A24" w:rsidRDefault="00213F35" w:rsidP="00350BB8">
            <w:pPr>
              <w:rPr>
                <w:rFonts w:ascii="Arial" w:hAnsi="Arial" w:cs="Arial"/>
                <w:b/>
                <w:iCs/>
                <w:sz w:val="28"/>
                <w:szCs w:val="28"/>
              </w:rPr>
            </w:pPr>
          </w:p>
        </w:tc>
      </w:tr>
    </w:tbl>
    <w:p w:rsidR="00213F35" w:rsidRDefault="00213F35" w:rsidP="00350BB8">
      <w:pPr>
        <w:rPr>
          <w:rFonts w:ascii="Arial" w:hAnsi="Arial" w:cs="Arial"/>
          <w:b/>
          <w:iCs/>
          <w:sz w:val="28"/>
          <w:szCs w:val="28"/>
        </w:rPr>
      </w:pPr>
    </w:p>
    <w:p w:rsidR="00213F35" w:rsidRDefault="00213F35" w:rsidP="00213F35">
      <w:pPr>
        <w:rPr>
          <w:rFonts w:ascii="Arial" w:hAnsi="Arial" w:cs="Arial"/>
          <w:b/>
          <w:sz w:val="28"/>
          <w:szCs w:val="28"/>
        </w:rPr>
      </w:pPr>
      <w:r w:rsidRPr="001B2BF0">
        <w:rPr>
          <w:rFonts w:ascii="Arial" w:hAnsi="Arial" w:cs="Arial"/>
          <w:b/>
          <w:sz w:val="28"/>
          <w:szCs w:val="28"/>
        </w:rPr>
        <w:t>Refunds and administration fees</w:t>
      </w:r>
    </w:p>
    <w:p w:rsidR="00E91D32" w:rsidRDefault="00E91D32" w:rsidP="00213F35">
      <w:pPr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213F35" w:rsidTr="00F74A24">
        <w:tc>
          <w:tcPr>
            <w:tcW w:w="10420" w:type="dxa"/>
          </w:tcPr>
          <w:p w:rsidR="00213F35" w:rsidRPr="00F74A24" w:rsidRDefault="00213F35" w:rsidP="00F74A24">
            <w:pPr>
              <w:pStyle w:val="F5ListParagraph"/>
              <w:ind w:left="0"/>
              <w:rPr>
                <w:rFonts w:ascii="Arial" w:hAnsi="Arial" w:cs="Arial"/>
              </w:rPr>
            </w:pPr>
          </w:p>
          <w:p w:rsidR="00213F35" w:rsidRPr="00F74A24" w:rsidRDefault="00213F35" w:rsidP="00F74A24">
            <w:pPr>
              <w:pStyle w:val="F5ListParagraph"/>
              <w:ind w:left="0"/>
              <w:rPr>
                <w:rFonts w:ascii="Arial" w:hAnsi="Arial" w:cs="Arial"/>
                <w:b/>
                <w:color w:val="000000"/>
              </w:rPr>
            </w:pPr>
            <w:r w:rsidRPr="00F74A24">
              <w:rPr>
                <w:rFonts w:ascii="Arial" w:hAnsi="Arial" w:cs="Arial"/>
                <w:b/>
                <w:color w:val="000000"/>
              </w:rPr>
              <w:t xml:space="preserve">Q12 Do you agree that an administration charge should apply </w:t>
            </w:r>
            <w:r w:rsidR="006246F1">
              <w:rPr>
                <w:rFonts w:ascii="Arial" w:hAnsi="Arial" w:cs="Arial"/>
                <w:b/>
                <w:color w:val="000000"/>
              </w:rPr>
              <w:t>where a refund is made in respect of</w:t>
            </w:r>
            <w:r w:rsidRPr="00F74A24">
              <w:rPr>
                <w:rFonts w:ascii="Arial" w:hAnsi="Arial" w:cs="Arial"/>
                <w:b/>
                <w:color w:val="000000"/>
              </w:rPr>
              <w:t xml:space="preserve"> withdrawn or rejected applications in certain circumstances?</w:t>
            </w:r>
            <w:r w:rsidR="004E578D">
              <w:rPr>
                <w:rFonts w:ascii="Arial" w:hAnsi="Arial" w:cs="Arial"/>
                <w:b/>
                <w:color w:val="000000"/>
              </w:rPr>
              <w:t xml:space="preserve"> Please provide comments to explain your answer.</w:t>
            </w:r>
          </w:p>
          <w:p w:rsidR="00213F35" w:rsidRPr="00F74A24" w:rsidRDefault="00213F35" w:rsidP="00213F35">
            <w:pPr>
              <w:pStyle w:val="ListParagraph"/>
              <w:rPr>
                <w:b/>
                <w:color w:val="000000"/>
              </w:rPr>
            </w:pPr>
          </w:p>
          <w:p w:rsidR="00213F35" w:rsidRPr="00F74A24" w:rsidRDefault="00213F35" w:rsidP="00213F35">
            <w:pPr>
              <w:pStyle w:val="ListParagraph"/>
              <w:rPr>
                <w:b/>
                <w:color w:val="000000"/>
              </w:rPr>
            </w:pPr>
          </w:p>
          <w:p w:rsidR="00213F35" w:rsidRPr="00F74A24" w:rsidRDefault="00213F35" w:rsidP="00213F35">
            <w:pPr>
              <w:pStyle w:val="ListParagraph"/>
              <w:rPr>
                <w:b/>
                <w:color w:val="000000"/>
              </w:rPr>
            </w:pPr>
          </w:p>
          <w:p w:rsidR="00213F35" w:rsidRPr="00F74A24" w:rsidRDefault="00213F35" w:rsidP="00213F35">
            <w:pPr>
              <w:pStyle w:val="ListParagraph"/>
              <w:rPr>
                <w:b/>
                <w:color w:val="000000"/>
              </w:rPr>
            </w:pPr>
          </w:p>
          <w:p w:rsidR="00213F35" w:rsidRPr="00F74A24" w:rsidRDefault="00213F35" w:rsidP="00213F35">
            <w:pPr>
              <w:pStyle w:val="ListParagraph"/>
              <w:rPr>
                <w:b/>
                <w:color w:val="000000"/>
              </w:rPr>
            </w:pPr>
          </w:p>
          <w:p w:rsidR="00213F35" w:rsidRPr="00F74A24" w:rsidRDefault="00213F35" w:rsidP="00F74A24">
            <w:pPr>
              <w:pStyle w:val="ListParagraph"/>
              <w:ind w:left="0"/>
              <w:rPr>
                <w:b/>
                <w:color w:val="000000"/>
              </w:rPr>
            </w:pPr>
          </w:p>
          <w:p w:rsidR="00213F35" w:rsidRPr="00F74A24" w:rsidRDefault="00213F35" w:rsidP="00213F35">
            <w:pPr>
              <w:pStyle w:val="F5ListParagraph"/>
              <w:rPr>
                <w:rFonts w:ascii="Arial" w:hAnsi="Arial" w:cs="Arial"/>
                <w:b/>
                <w:color w:val="000000"/>
              </w:rPr>
            </w:pPr>
          </w:p>
          <w:p w:rsidR="003F7097" w:rsidRDefault="003F7097" w:rsidP="00F74A24">
            <w:pPr>
              <w:pStyle w:val="F5ListParagraph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3F7097" w:rsidRDefault="003F7097" w:rsidP="00F74A24">
            <w:pPr>
              <w:pStyle w:val="F5ListParagraph"/>
              <w:ind w:left="0"/>
              <w:rPr>
                <w:rFonts w:ascii="Arial" w:hAnsi="Arial" w:cs="Arial"/>
                <w:b/>
                <w:color w:val="000000"/>
              </w:rPr>
            </w:pPr>
          </w:p>
          <w:p w:rsidR="00213F35" w:rsidRPr="00F74A24" w:rsidRDefault="00213F35" w:rsidP="00F74A24">
            <w:pPr>
              <w:pStyle w:val="F5ListParagraph"/>
              <w:ind w:left="0"/>
              <w:rPr>
                <w:rFonts w:ascii="Arial" w:hAnsi="Arial" w:cs="Arial"/>
                <w:b/>
                <w:color w:val="000000"/>
              </w:rPr>
            </w:pPr>
            <w:r w:rsidRPr="00F74A24">
              <w:rPr>
                <w:rFonts w:ascii="Arial" w:hAnsi="Arial" w:cs="Arial"/>
                <w:b/>
                <w:color w:val="000000"/>
              </w:rPr>
              <w:t>Q1</w:t>
            </w:r>
            <w:r w:rsidR="009D7C8F" w:rsidRPr="00F74A24">
              <w:rPr>
                <w:rFonts w:ascii="Arial" w:hAnsi="Arial" w:cs="Arial"/>
                <w:b/>
                <w:color w:val="000000"/>
              </w:rPr>
              <w:t>3</w:t>
            </w:r>
            <w:r w:rsidRPr="00F74A24">
              <w:rPr>
                <w:rFonts w:ascii="Arial" w:hAnsi="Arial" w:cs="Arial"/>
                <w:b/>
                <w:color w:val="000000"/>
              </w:rPr>
              <w:t xml:space="preserve"> If so, at what level should this charge be set?</w:t>
            </w:r>
          </w:p>
          <w:p w:rsidR="00213F35" w:rsidRPr="00F74A24" w:rsidRDefault="00213F35" w:rsidP="00F74A24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b/>
                <w:color w:val="000000"/>
              </w:rPr>
            </w:pPr>
            <w:r w:rsidRPr="00F74A24">
              <w:rPr>
                <w:rFonts w:ascii="Arial" w:hAnsi="Arial" w:cs="Arial"/>
                <w:b/>
                <w:color w:val="000000"/>
              </w:rPr>
              <w:t>At cost (the average cost of administration to the point the refund is made)</w:t>
            </w:r>
          </w:p>
          <w:p w:rsidR="00213F35" w:rsidRPr="00F74A24" w:rsidRDefault="00213F35" w:rsidP="00F74A24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b/>
                <w:color w:val="000000"/>
              </w:rPr>
            </w:pPr>
            <w:r w:rsidRPr="00F74A24">
              <w:rPr>
                <w:rFonts w:ascii="Arial" w:hAnsi="Arial" w:cs="Arial"/>
                <w:b/>
                <w:color w:val="000000"/>
              </w:rPr>
              <w:t>Below cost</w:t>
            </w:r>
          </w:p>
          <w:p w:rsidR="00213F35" w:rsidRPr="00F74A24" w:rsidRDefault="00213F35" w:rsidP="00F74A24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b/>
                <w:color w:val="000000"/>
              </w:rPr>
            </w:pPr>
            <w:r w:rsidRPr="00F74A24">
              <w:rPr>
                <w:rFonts w:ascii="Arial" w:hAnsi="Arial" w:cs="Arial"/>
                <w:b/>
                <w:color w:val="000000"/>
              </w:rPr>
              <w:t>Above cost</w:t>
            </w:r>
          </w:p>
          <w:p w:rsidR="00213F35" w:rsidRPr="00F74A24" w:rsidRDefault="00213F35" w:rsidP="00F74A24">
            <w:pPr>
              <w:pStyle w:val="ListParagraph"/>
              <w:numPr>
                <w:ilvl w:val="1"/>
                <w:numId w:val="30"/>
              </w:numPr>
              <w:rPr>
                <w:rFonts w:ascii="Arial" w:hAnsi="Arial" w:cs="Arial"/>
                <w:b/>
                <w:color w:val="000000"/>
              </w:rPr>
            </w:pPr>
            <w:r w:rsidRPr="00F74A24">
              <w:rPr>
                <w:rFonts w:ascii="Arial" w:hAnsi="Arial" w:cs="Arial"/>
                <w:b/>
                <w:color w:val="000000"/>
              </w:rPr>
              <w:t>Another amount</w:t>
            </w:r>
          </w:p>
          <w:p w:rsidR="00213F35" w:rsidRPr="00F74A24" w:rsidRDefault="00213F35" w:rsidP="00F74A24">
            <w:pPr>
              <w:pStyle w:val="ListParagraph"/>
              <w:ind w:left="1440"/>
              <w:rPr>
                <w:rFonts w:ascii="Arial" w:hAnsi="Arial" w:cs="Arial"/>
              </w:rPr>
            </w:pPr>
          </w:p>
          <w:p w:rsidR="006246F1" w:rsidRPr="00F74A24" w:rsidRDefault="006246F1" w:rsidP="006246F1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Please provide comments to explain your answer:</w:t>
            </w:r>
          </w:p>
          <w:p w:rsidR="00213F35" w:rsidRPr="00F74A24" w:rsidRDefault="00213F35" w:rsidP="00F74A2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213F35" w:rsidRPr="00F74A24" w:rsidRDefault="00213F35" w:rsidP="00F74A2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213F35" w:rsidRPr="00F74A24" w:rsidRDefault="00213F35" w:rsidP="00F74A2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213F35" w:rsidRDefault="00213F35" w:rsidP="00F74A24">
            <w:pPr>
              <w:pStyle w:val="ListParagraph"/>
              <w:ind w:left="0"/>
              <w:rPr>
                <w:rFonts w:ascii="Arial" w:hAnsi="Arial" w:cs="Arial"/>
                <w:b/>
              </w:rPr>
            </w:pPr>
          </w:p>
          <w:p w:rsidR="00213F35" w:rsidRDefault="00213F35" w:rsidP="00213F35"/>
        </w:tc>
      </w:tr>
    </w:tbl>
    <w:p w:rsidR="00213F35" w:rsidRDefault="00213F35" w:rsidP="00213F35"/>
    <w:p w:rsidR="009D7C8F" w:rsidRDefault="009D7C8F" w:rsidP="009D7C8F">
      <w:pPr>
        <w:rPr>
          <w:rFonts w:ascii="Arial" w:hAnsi="Arial" w:cs="Arial"/>
          <w:b/>
          <w:bCs/>
          <w:sz w:val="28"/>
          <w:szCs w:val="28"/>
        </w:rPr>
      </w:pPr>
      <w:r w:rsidRPr="00335D43">
        <w:rPr>
          <w:rFonts w:ascii="Arial" w:hAnsi="Arial" w:cs="Arial"/>
          <w:b/>
          <w:bCs/>
          <w:sz w:val="28"/>
          <w:szCs w:val="28"/>
        </w:rPr>
        <w:lastRenderedPageBreak/>
        <w:t>Wider impacts &amp; additional information</w:t>
      </w:r>
    </w:p>
    <w:p w:rsidR="00E91D32" w:rsidRDefault="00E91D32" w:rsidP="009D7C8F">
      <w:pPr>
        <w:rPr>
          <w:rFonts w:ascii="Arial" w:hAnsi="Arial" w:cs="Arial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9D7C8F" w:rsidRPr="00F74A24" w:rsidTr="00F74A24">
        <w:tc>
          <w:tcPr>
            <w:tcW w:w="10420" w:type="dxa"/>
          </w:tcPr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 xml:space="preserve">Q14 Do you think that any </w:t>
            </w:r>
            <w:r w:rsidR="006246F1">
              <w:rPr>
                <w:rFonts w:ascii="Arial" w:hAnsi="Arial" w:cs="Arial"/>
                <w:b/>
              </w:rPr>
              <w:t xml:space="preserve">of the </w:t>
            </w:r>
            <w:r w:rsidRPr="00F74A24">
              <w:rPr>
                <w:rFonts w:ascii="Arial" w:hAnsi="Arial" w:cs="Arial"/>
                <w:b/>
              </w:rPr>
              <w:t>proposal</w:t>
            </w:r>
            <w:r w:rsidR="006246F1">
              <w:rPr>
                <w:rFonts w:ascii="Arial" w:hAnsi="Arial" w:cs="Arial"/>
                <w:b/>
              </w:rPr>
              <w:t>s</w:t>
            </w:r>
            <w:r w:rsidRPr="00F74A24">
              <w:rPr>
                <w:rFonts w:ascii="Arial" w:hAnsi="Arial" w:cs="Arial"/>
                <w:b/>
              </w:rPr>
              <w:t xml:space="preserve"> outlined above could have an impact upon community relations? Please provide comments on why you think this is the case and how this impact might be minimised</w:t>
            </w:r>
            <w:r w:rsidR="006246F1">
              <w:rPr>
                <w:rFonts w:ascii="Arial" w:hAnsi="Arial" w:cs="Arial"/>
                <w:b/>
              </w:rPr>
              <w:t>.</w:t>
            </w: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Q15 Do you think that any proposals outlined would adversely affect small and/ or medium sized businesses?  Please provide comments on why you think this is the case and how this impact might be minimised</w:t>
            </w:r>
            <w:r w:rsidR="006246F1">
              <w:rPr>
                <w:rFonts w:ascii="Arial" w:hAnsi="Arial" w:cs="Arial"/>
                <w:b/>
              </w:rPr>
              <w:t>.</w:t>
            </w: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  <w:bCs/>
              </w:rPr>
            </w:pPr>
            <w:r w:rsidRPr="00F74A24">
              <w:rPr>
                <w:rFonts w:ascii="Arial" w:hAnsi="Arial" w:cs="Arial"/>
                <w:b/>
                <w:bCs/>
              </w:rPr>
              <w:t>Q16 Do you think any proposals outlined above would have a disproportionate effect upon any particular group according to:</w:t>
            </w:r>
          </w:p>
          <w:p w:rsidR="009D7C8F" w:rsidRPr="00F74A24" w:rsidRDefault="009D7C8F" w:rsidP="009D7C8F">
            <w:pPr>
              <w:rPr>
                <w:rFonts w:ascii="Arial" w:hAnsi="Arial" w:cs="Arial"/>
                <w:b/>
              </w:rPr>
            </w:pP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/>
                <w:bCs/>
              </w:rPr>
            </w:pPr>
            <w:r w:rsidRPr="00F74A24">
              <w:rPr>
                <w:rFonts w:ascii="Arial" w:hAnsi="Arial" w:cs="Arial"/>
                <w:b/>
                <w:bCs/>
              </w:rPr>
              <w:t xml:space="preserve">     Race </w:t>
            </w:r>
            <w:r w:rsidRPr="00F74A24">
              <w:rPr>
                <w:rFonts w:ascii="Arial" w:hAnsi="Arial" w:cs="Arial"/>
                <w:b/>
                <w:bCs/>
              </w:rPr>
              <w:tab/>
            </w:r>
            <w:r w:rsidRPr="00F74A24">
              <w:rPr>
                <w:rFonts w:ascii="Arial" w:hAnsi="Arial" w:cs="Arial"/>
                <w:b/>
                <w:bCs/>
              </w:rPr>
              <w:tab/>
              <w:t xml:space="preserve">   </w:t>
            </w:r>
            <w:r w:rsidR="008D2EC3" w:rsidRPr="00F74A24">
              <w:rPr>
                <w:rFonts w:ascii="Arial" w:hAnsi="Arial" w:cs="Arial"/>
                <w:b/>
                <w:bCs/>
              </w:rPr>
              <w:t xml:space="preserve"> </w:t>
            </w:r>
            <w:r w:rsidRPr="00F74A24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00A8"/>
            </w: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/>
                <w:bCs/>
              </w:rPr>
            </w:pPr>
            <w:r w:rsidRPr="00F74A24">
              <w:rPr>
                <w:rFonts w:ascii="Arial" w:hAnsi="Arial" w:cs="Arial"/>
                <w:b/>
                <w:bCs/>
              </w:rPr>
              <w:t xml:space="preserve">     Gender</w:t>
            </w:r>
            <w:r w:rsidRPr="00F74A24">
              <w:rPr>
                <w:rFonts w:ascii="Arial" w:hAnsi="Arial" w:cs="Arial"/>
                <w:b/>
                <w:bCs/>
              </w:rPr>
              <w:tab/>
            </w:r>
            <w:r w:rsidRPr="00F74A24">
              <w:rPr>
                <w:rFonts w:ascii="Arial" w:hAnsi="Arial" w:cs="Arial"/>
                <w:b/>
                <w:bCs/>
              </w:rPr>
              <w:tab/>
              <w:t xml:space="preserve">   </w:t>
            </w:r>
            <w:r w:rsidR="008D2EC3" w:rsidRPr="00F74A24">
              <w:rPr>
                <w:rFonts w:ascii="Arial" w:hAnsi="Arial" w:cs="Arial"/>
                <w:b/>
                <w:bCs/>
              </w:rPr>
              <w:t xml:space="preserve"> </w:t>
            </w:r>
            <w:r w:rsidRPr="00F74A24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00A8"/>
            </w:r>
            <w:r w:rsidRPr="00F74A2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/>
                <w:bCs/>
              </w:rPr>
            </w:pPr>
            <w:r w:rsidRPr="00F74A24">
              <w:rPr>
                <w:rFonts w:ascii="Arial" w:hAnsi="Arial" w:cs="Arial"/>
                <w:b/>
                <w:bCs/>
              </w:rPr>
              <w:t xml:space="preserve">     Age</w:t>
            </w:r>
            <w:r w:rsidRPr="00F74A24">
              <w:rPr>
                <w:rFonts w:ascii="Arial" w:hAnsi="Arial" w:cs="Arial"/>
                <w:b/>
                <w:bCs/>
              </w:rPr>
              <w:tab/>
            </w:r>
            <w:r w:rsidRPr="00F74A24">
              <w:rPr>
                <w:rFonts w:ascii="Arial" w:hAnsi="Arial" w:cs="Arial"/>
                <w:b/>
                <w:bCs/>
              </w:rPr>
              <w:tab/>
              <w:t xml:space="preserve">   </w:t>
            </w:r>
            <w:r w:rsidR="008D2EC3" w:rsidRPr="00F74A24">
              <w:rPr>
                <w:rFonts w:ascii="Arial" w:hAnsi="Arial" w:cs="Arial"/>
                <w:b/>
                <w:bCs/>
              </w:rPr>
              <w:t xml:space="preserve"> </w:t>
            </w:r>
            <w:r w:rsidRPr="00F74A24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00A8"/>
            </w:r>
            <w:r w:rsidRPr="00F74A2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/>
                <w:bCs/>
              </w:rPr>
            </w:pPr>
            <w:r w:rsidRPr="00F74A24">
              <w:rPr>
                <w:rFonts w:ascii="Arial" w:hAnsi="Arial" w:cs="Arial"/>
                <w:b/>
                <w:bCs/>
              </w:rPr>
              <w:t xml:space="preserve">     Disability</w:t>
            </w:r>
            <w:r w:rsidRPr="00F74A24">
              <w:rPr>
                <w:rFonts w:ascii="Arial" w:hAnsi="Arial" w:cs="Arial"/>
                <w:b/>
                <w:bCs/>
              </w:rPr>
              <w:tab/>
            </w:r>
            <w:r w:rsidRPr="00F74A24">
              <w:rPr>
                <w:rFonts w:ascii="Arial" w:hAnsi="Arial" w:cs="Arial"/>
                <w:b/>
                <w:bCs/>
              </w:rPr>
              <w:tab/>
              <w:t xml:space="preserve">   </w:t>
            </w:r>
            <w:r w:rsidR="008D2EC3" w:rsidRPr="00F74A2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Pr="00F74A24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00A8"/>
            </w: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/>
                <w:bCs/>
              </w:rPr>
            </w:pPr>
            <w:r w:rsidRPr="00F74A24">
              <w:rPr>
                <w:rFonts w:ascii="Arial" w:hAnsi="Arial" w:cs="Arial"/>
                <w:b/>
                <w:bCs/>
              </w:rPr>
              <w:t xml:space="preserve">     Religion</w:t>
            </w:r>
            <w:r w:rsidRPr="00F74A24">
              <w:rPr>
                <w:rFonts w:ascii="Arial" w:hAnsi="Arial" w:cs="Arial"/>
                <w:b/>
                <w:bCs/>
              </w:rPr>
              <w:tab/>
            </w:r>
            <w:r w:rsidRPr="00F74A24">
              <w:rPr>
                <w:rFonts w:ascii="Arial" w:hAnsi="Arial" w:cs="Arial"/>
                <w:b/>
                <w:bCs/>
              </w:rPr>
              <w:tab/>
              <w:t xml:space="preserve">  </w:t>
            </w:r>
            <w:r w:rsidR="008D2EC3" w:rsidRPr="00F74A24">
              <w:rPr>
                <w:rFonts w:ascii="Arial" w:hAnsi="Arial" w:cs="Arial"/>
                <w:b/>
                <w:bCs/>
              </w:rPr>
              <w:t xml:space="preserve"> </w:t>
            </w:r>
            <w:r w:rsidRPr="00F74A24">
              <w:rPr>
                <w:rFonts w:ascii="Arial" w:hAnsi="Arial" w:cs="Arial"/>
                <w:b/>
                <w:bCs/>
              </w:rPr>
              <w:t xml:space="preserve"> </w:t>
            </w:r>
            <w:r w:rsidRPr="00F74A24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00A8"/>
            </w:r>
            <w:r w:rsidRPr="00F74A24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/>
                <w:bCs/>
              </w:rPr>
            </w:pPr>
            <w:r w:rsidRPr="00F74A24">
              <w:rPr>
                <w:rFonts w:ascii="Arial" w:hAnsi="Arial" w:cs="Arial"/>
                <w:b/>
                <w:bCs/>
              </w:rPr>
              <w:t xml:space="preserve">     Belief</w:t>
            </w:r>
            <w:r w:rsidRPr="00F74A24">
              <w:rPr>
                <w:rFonts w:ascii="Arial" w:hAnsi="Arial" w:cs="Arial"/>
                <w:b/>
                <w:bCs/>
              </w:rPr>
              <w:tab/>
            </w:r>
            <w:r w:rsidRPr="00F74A24">
              <w:rPr>
                <w:rFonts w:ascii="Arial" w:hAnsi="Arial" w:cs="Arial"/>
                <w:b/>
                <w:bCs/>
              </w:rPr>
              <w:tab/>
              <w:t xml:space="preserve">   </w:t>
            </w:r>
            <w:r w:rsidR="008D2EC3" w:rsidRPr="00F74A24">
              <w:rPr>
                <w:rFonts w:ascii="Arial" w:hAnsi="Arial" w:cs="Arial"/>
                <w:b/>
                <w:bCs/>
              </w:rPr>
              <w:t xml:space="preserve"> </w:t>
            </w:r>
            <w:r w:rsidRPr="00F74A24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00A8"/>
            </w: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/>
                <w:bCs/>
              </w:rPr>
            </w:pPr>
            <w:r w:rsidRPr="00F74A24">
              <w:rPr>
                <w:rFonts w:ascii="Arial" w:hAnsi="Arial" w:cs="Arial"/>
                <w:b/>
                <w:bCs/>
              </w:rPr>
              <w:t xml:space="preserve">    Sexual orientation  </w:t>
            </w:r>
            <w:r w:rsidRPr="00F74A24">
              <w:rPr>
                <w:rFonts w:ascii="Arial" w:hAnsi="Arial" w:cs="Arial"/>
                <w:b/>
                <w:bCs/>
                <w:sz w:val="28"/>
                <w:szCs w:val="28"/>
              </w:rPr>
              <w:sym w:font="Wingdings" w:char="00A8"/>
            </w: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/>
                <w:bCs/>
              </w:rPr>
            </w:pPr>
          </w:p>
          <w:p w:rsidR="006246F1" w:rsidRPr="00F74A24" w:rsidRDefault="006246F1" w:rsidP="006246F1">
            <w:pPr>
              <w:pStyle w:val="ListParagraph"/>
              <w:spacing w:line="276" w:lineRule="auto"/>
              <w:ind w:left="0"/>
              <w:contextualSpacing w:val="0"/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Please provide comments to explain your answer:</w:t>
            </w: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Cs/>
              </w:rPr>
            </w:pP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Cs/>
              </w:rPr>
            </w:pP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Cs/>
              </w:rPr>
            </w:pP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Cs/>
              </w:rPr>
            </w:pP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Cs/>
              </w:rPr>
            </w:pP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Cs/>
              </w:rPr>
            </w:pP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Cs/>
              </w:rPr>
            </w:pPr>
          </w:p>
          <w:p w:rsidR="009D7C8F" w:rsidRPr="00F74A24" w:rsidRDefault="009D7C8F" w:rsidP="00F74A24">
            <w:pPr>
              <w:ind w:left="720"/>
              <w:rPr>
                <w:rFonts w:ascii="Arial" w:hAnsi="Arial" w:cs="Arial"/>
                <w:bCs/>
              </w:rPr>
            </w:pPr>
          </w:p>
          <w:p w:rsidR="00F74A24" w:rsidRPr="00F74A24" w:rsidRDefault="00F74A24" w:rsidP="00F74A24">
            <w:pPr>
              <w:ind w:left="720"/>
              <w:rPr>
                <w:rFonts w:ascii="Arial" w:hAnsi="Arial" w:cs="Arial"/>
                <w:bCs/>
              </w:rPr>
            </w:pPr>
          </w:p>
          <w:p w:rsidR="00F74A24" w:rsidRPr="00F74A24" w:rsidRDefault="00F74A24" w:rsidP="00F74A24">
            <w:pPr>
              <w:ind w:left="720"/>
              <w:rPr>
                <w:rFonts w:ascii="Arial" w:hAnsi="Arial" w:cs="Arial"/>
                <w:bCs/>
              </w:rPr>
            </w:pPr>
          </w:p>
          <w:p w:rsidR="009D7C8F" w:rsidRPr="00F74A24" w:rsidRDefault="009D7C8F" w:rsidP="009D7C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9D7C8F" w:rsidRDefault="009D7C8F" w:rsidP="009D7C8F">
      <w:pPr>
        <w:rPr>
          <w:rFonts w:ascii="Arial" w:hAnsi="Arial" w:cs="Arial"/>
          <w:b/>
          <w:bCs/>
          <w:sz w:val="28"/>
          <w:szCs w:val="28"/>
        </w:rPr>
      </w:pPr>
    </w:p>
    <w:p w:rsidR="007F52EE" w:rsidRDefault="007F52EE" w:rsidP="009D7C8F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About  you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0"/>
      </w:tblGrid>
      <w:tr w:rsidR="007F52EE" w:rsidRPr="00F74A24" w:rsidTr="00F74A24">
        <w:tc>
          <w:tcPr>
            <w:tcW w:w="10420" w:type="dxa"/>
          </w:tcPr>
          <w:p w:rsidR="007F52EE" w:rsidRPr="00F74A24" w:rsidRDefault="007F52EE" w:rsidP="009D7C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7F52EE" w:rsidRPr="00F74A24" w:rsidRDefault="007F52EE" w:rsidP="007F52EE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Q17 Do you represent one of the following?</w:t>
            </w:r>
          </w:p>
          <w:p w:rsidR="007F52EE" w:rsidRPr="00F74A24" w:rsidRDefault="007F52EE" w:rsidP="00F74A24">
            <w:pPr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Public sector body</w:t>
            </w:r>
          </w:p>
          <w:p w:rsidR="007F52EE" w:rsidRPr="00F74A24" w:rsidRDefault="007F52EE" w:rsidP="00F74A24">
            <w:pPr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Private sector body</w:t>
            </w:r>
          </w:p>
          <w:p w:rsidR="007F52EE" w:rsidRPr="00F74A24" w:rsidRDefault="007F52EE" w:rsidP="00F74A24">
            <w:pPr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Voluntary/not for profit organisation</w:t>
            </w:r>
          </w:p>
          <w:p w:rsidR="007F52EE" w:rsidRPr="00F74A24" w:rsidRDefault="007F52EE" w:rsidP="00F74A24">
            <w:pPr>
              <w:numPr>
                <w:ilvl w:val="0"/>
                <w:numId w:val="33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 xml:space="preserve">Other (please specify) </w:t>
            </w:r>
          </w:p>
          <w:p w:rsidR="007F52EE" w:rsidRPr="00F74A24" w:rsidRDefault="007F52EE" w:rsidP="00F74A24">
            <w:pPr>
              <w:ind w:firstLine="720"/>
              <w:rPr>
                <w:rFonts w:ascii="Arial" w:hAnsi="Arial" w:cs="Arial"/>
                <w:b/>
              </w:rPr>
            </w:pPr>
          </w:p>
          <w:p w:rsidR="007F52EE" w:rsidRPr="00F74A24" w:rsidRDefault="007F52EE" w:rsidP="00F74A24">
            <w:pPr>
              <w:ind w:firstLine="720"/>
              <w:rPr>
                <w:rFonts w:ascii="Arial" w:hAnsi="Arial" w:cs="Arial"/>
                <w:b/>
              </w:rPr>
            </w:pPr>
          </w:p>
          <w:p w:rsidR="007F52EE" w:rsidRPr="00F74A24" w:rsidRDefault="007F52EE" w:rsidP="00F74A24">
            <w:pPr>
              <w:ind w:firstLine="720"/>
              <w:rPr>
                <w:rFonts w:ascii="Arial" w:hAnsi="Arial" w:cs="Arial"/>
                <w:b/>
              </w:rPr>
            </w:pPr>
          </w:p>
          <w:p w:rsidR="007F52EE" w:rsidRPr="00F74A24" w:rsidRDefault="007F52EE" w:rsidP="00F74A24">
            <w:pPr>
              <w:ind w:firstLine="720"/>
              <w:rPr>
                <w:rFonts w:ascii="Arial" w:hAnsi="Arial" w:cs="Arial"/>
                <w:b/>
              </w:rPr>
            </w:pPr>
          </w:p>
          <w:p w:rsidR="007F52EE" w:rsidRDefault="007F52EE" w:rsidP="007F52EE">
            <w:pPr>
              <w:rPr>
                <w:rFonts w:ascii="Arial" w:hAnsi="Arial" w:cs="Arial"/>
                <w:b/>
              </w:rPr>
            </w:pPr>
          </w:p>
          <w:p w:rsidR="00F33D77" w:rsidRPr="00F74A24" w:rsidRDefault="00F33D77" w:rsidP="007F52EE">
            <w:pPr>
              <w:rPr>
                <w:rFonts w:ascii="Arial" w:hAnsi="Arial" w:cs="Arial"/>
                <w:b/>
              </w:rPr>
            </w:pPr>
          </w:p>
          <w:p w:rsidR="007F52EE" w:rsidRPr="00F74A24" w:rsidRDefault="007F52EE" w:rsidP="007F52EE">
            <w:pPr>
              <w:rPr>
                <w:rFonts w:ascii="Arial" w:hAnsi="Arial" w:cs="Arial"/>
                <w:b/>
              </w:rPr>
            </w:pPr>
          </w:p>
          <w:p w:rsidR="007F52EE" w:rsidRPr="00F74A24" w:rsidRDefault="007F52EE" w:rsidP="007F52EE">
            <w:pPr>
              <w:rPr>
                <w:rFonts w:ascii="Arial" w:hAnsi="Arial" w:cs="Arial"/>
                <w:b/>
              </w:rPr>
            </w:pPr>
          </w:p>
          <w:p w:rsidR="007F52EE" w:rsidRPr="00F74A24" w:rsidRDefault="007F52EE" w:rsidP="007F52EE">
            <w:pPr>
              <w:rPr>
                <w:rFonts w:ascii="Arial" w:hAnsi="Arial" w:cs="Arial"/>
                <w:b/>
              </w:rPr>
            </w:pPr>
          </w:p>
          <w:p w:rsidR="007F52EE" w:rsidRPr="00F74A24" w:rsidRDefault="007F52EE" w:rsidP="007F52EE">
            <w:p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Q18 Which best describes your organisation/company?</w:t>
            </w:r>
          </w:p>
          <w:p w:rsidR="007F52EE" w:rsidRPr="00F74A24" w:rsidRDefault="007F52EE" w:rsidP="00F74A24">
            <w:pPr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Micro company (1-9 employees)</w:t>
            </w:r>
          </w:p>
          <w:p w:rsidR="007F52EE" w:rsidRPr="00F74A24" w:rsidRDefault="007F52EE" w:rsidP="00F74A24">
            <w:pPr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Small-medium enterprise (10-249 employees)</w:t>
            </w:r>
          </w:p>
          <w:p w:rsidR="007F52EE" w:rsidRPr="00F74A24" w:rsidRDefault="007F52EE" w:rsidP="00F74A24">
            <w:pPr>
              <w:numPr>
                <w:ilvl w:val="0"/>
                <w:numId w:val="34"/>
              </w:numPr>
              <w:rPr>
                <w:rFonts w:ascii="Arial" w:hAnsi="Arial" w:cs="Arial"/>
                <w:b/>
              </w:rPr>
            </w:pPr>
            <w:r w:rsidRPr="00F74A24">
              <w:rPr>
                <w:rFonts w:ascii="Arial" w:hAnsi="Arial" w:cs="Arial"/>
                <w:b/>
              </w:rPr>
              <w:t>Large company (over 250 employees)</w:t>
            </w:r>
          </w:p>
          <w:p w:rsidR="007F52EE" w:rsidRPr="00F74A24" w:rsidRDefault="007F52EE" w:rsidP="00F74A24">
            <w:pPr>
              <w:numPr>
                <w:ilvl w:val="0"/>
                <w:numId w:val="34"/>
              </w:numPr>
              <w:rPr>
                <w:rFonts w:ascii="Arial" w:hAnsi="Arial" w:cs="Arial"/>
                <w:b/>
                <w:lang w:val="fr-FR"/>
              </w:rPr>
            </w:pPr>
            <w:r w:rsidRPr="00F74A24">
              <w:rPr>
                <w:rFonts w:ascii="Arial" w:hAnsi="Arial" w:cs="Arial"/>
                <w:b/>
              </w:rPr>
              <w:t xml:space="preserve">Not applicable </w:t>
            </w:r>
          </w:p>
          <w:p w:rsidR="007F52EE" w:rsidRPr="00F74A24" w:rsidRDefault="007F52EE" w:rsidP="007F52EE">
            <w:pPr>
              <w:rPr>
                <w:rFonts w:ascii="Arial" w:hAnsi="Arial" w:cs="Arial"/>
                <w:b/>
              </w:rPr>
            </w:pPr>
          </w:p>
          <w:p w:rsidR="007F52EE" w:rsidRPr="00F74A24" w:rsidRDefault="007F52EE" w:rsidP="007F52EE">
            <w:pPr>
              <w:rPr>
                <w:rFonts w:ascii="Arial" w:hAnsi="Arial" w:cs="Arial"/>
                <w:b/>
              </w:rPr>
            </w:pPr>
          </w:p>
          <w:p w:rsidR="007F52EE" w:rsidRPr="00F74A24" w:rsidRDefault="007F52EE" w:rsidP="007F52EE">
            <w:pPr>
              <w:rPr>
                <w:rFonts w:ascii="Arial" w:hAnsi="Arial" w:cs="Arial"/>
                <w:b/>
              </w:rPr>
            </w:pPr>
          </w:p>
          <w:p w:rsidR="007F52EE" w:rsidRPr="00F74A24" w:rsidRDefault="007F52EE" w:rsidP="00F74A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bidi="my-MM"/>
              </w:rPr>
            </w:pPr>
            <w:r w:rsidRPr="00F74A24">
              <w:rPr>
                <w:rFonts w:ascii="Arial" w:hAnsi="Arial" w:cs="Arial"/>
                <w:b/>
                <w:bCs/>
                <w:color w:val="000000"/>
                <w:lang w:bidi="my-MM"/>
              </w:rPr>
              <w:t>Q19 Approximately what percentage of your total workforce or student body is from outside the UK?</w:t>
            </w:r>
          </w:p>
          <w:p w:rsidR="00E35606" w:rsidRPr="00F74A24" w:rsidRDefault="00E35606" w:rsidP="00F74A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lang w:bidi="my-MM"/>
              </w:rPr>
            </w:pPr>
          </w:p>
          <w:p w:rsidR="007F52EE" w:rsidRPr="00F74A24" w:rsidRDefault="007F52EE" w:rsidP="00F74A2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bidi="my-MM"/>
              </w:rPr>
            </w:pPr>
            <w:r w:rsidRPr="00F74A24">
              <w:rPr>
                <w:rFonts w:ascii="Arial" w:hAnsi="Arial" w:cs="Arial"/>
                <w:b/>
                <w:color w:val="000000"/>
                <w:lang w:bidi="my-MM"/>
              </w:rPr>
              <w:t>Not applicable</w:t>
            </w:r>
          </w:p>
          <w:p w:rsidR="007F52EE" w:rsidRPr="00F74A24" w:rsidRDefault="007F52EE" w:rsidP="00F74A2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bidi="my-MM"/>
              </w:rPr>
            </w:pPr>
            <w:r w:rsidRPr="00F74A24">
              <w:rPr>
                <w:rFonts w:ascii="Arial" w:hAnsi="Arial" w:cs="Arial"/>
                <w:b/>
                <w:color w:val="000000"/>
                <w:lang w:bidi="my-MM"/>
              </w:rPr>
              <w:t>None</w:t>
            </w:r>
          </w:p>
          <w:p w:rsidR="007F52EE" w:rsidRPr="00F74A24" w:rsidRDefault="007F52EE" w:rsidP="00F74A2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bidi="my-MM"/>
              </w:rPr>
            </w:pPr>
            <w:r w:rsidRPr="00F74A24">
              <w:rPr>
                <w:rFonts w:ascii="Arial" w:hAnsi="Arial" w:cs="Arial"/>
                <w:b/>
                <w:color w:val="000000"/>
                <w:lang w:bidi="my-MM"/>
              </w:rPr>
              <w:t>Less than 10%</w:t>
            </w:r>
          </w:p>
          <w:p w:rsidR="007F52EE" w:rsidRPr="00F74A24" w:rsidRDefault="007F52EE" w:rsidP="00F74A2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bidi="my-MM"/>
              </w:rPr>
            </w:pPr>
            <w:r w:rsidRPr="00F74A24">
              <w:rPr>
                <w:rFonts w:ascii="Arial" w:hAnsi="Arial" w:cs="Arial"/>
                <w:b/>
                <w:color w:val="000000"/>
                <w:lang w:bidi="my-MM"/>
              </w:rPr>
              <w:t>Between 10% and 50%</w:t>
            </w:r>
          </w:p>
          <w:p w:rsidR="007F52EE" w:rsidRPr="00F74A24" w:rsidRDefault="007F52EE" w:rsidP="00F74A2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bidi="my-MM"/>
              </w:rPr>
            </w:pPr>
            <w:r w:rsidRPr="00F74A24">
              <w:rPr>
                <w:rFonts w:ascii="Arial" w:hAnsi="Arial" w:cs="Arial"/>
                <w:b/>
                <w:color w:val="000000"/>
                <w:lang w:bidi="my-MM"/>
              </w:rPr>
              <w:t>More than 50%</w:t>
            </w:r>
          </w:p>
          <w:p w:rsidR="007F52EE" w:rsidRPr="00F74A24" w:rsidRDefault="007F52EE" w:rsidP="00F74A24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lang w:bidi="my-MM"/>
              </w:rPr>
            </w:pPr>
            <w:r w:rsidRPr="00F74A24">
              <w:rPr>
                <w:rFonts w:ascii="Arial" w:hAnsi="Arial" w:cs="Arial"/>
                <w:b/>
                <w:color w:val="000000"/>
                <w:lang w:bidi="my-MM"/>
              </w:rPr>
              <w:t>Don’t know</w:t>
            </w:r>
          </w:p>
          <w:p w:rsidR="007F52EE" w:rsidRPr="00F74A24" w:rsidRDefault="007F52EE" w:rsidP="009D7C8F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:rsidR="007F52EE" w:rsidRPr="00B309FD" w:rsidRDefault="007F52EE" w:rsidP="007F52EE">
      <w:pPr>
        <w:pStyle w:val="Default"/>
      </w:pPr>
    </w:p>
    <w:p w:rsidR="007F52EE" w:rsidRDefault="007F52EE" w:rsidP="009D7C8F">
      <w:pPr>
        <w:rPr>
          <w:rFonts w:ascii="Arial" w:hAnsi="Arial" w:cs="Arial"/>
          <w:b/>
          <w:bCs/>
          <w:sz w:val="28"/>
          <w:szCs w:val="28"/>
        </w:rPr>
      </w:pPr>
    </w:p>
    <w:p w:rsidR="00350BB8" w:rsidRDefault="00350BB8" w:rsidP="00E35606">
      <w:pPr>
        <w:rPr>
          <w:rFonts w:ascii="Arial" w:hAnsi="Arial" w:cs="Arial"/>
          <w:color w:val="231F20"/>
          <w:sz w:val="22"/>
          <w:szCs w:val="22"/>
        </w:rPr>
      </w:pPr>
    </w:p>
    <w:p w:rsidR="00350BB8" w:rsidRDefault="00350BB8" w:rsidP="00350BB8">
      <w:pPr>
        <w:autoSpaceDE w:val="0"/>
        <w:autoSpaceDN w:val="0"/>
        <w:adjustRightInd w:val="0"/>
        <w:ind w:left="360"/>
        <w:rPr>
          <w:rFonts w:ascii="Arial" w:hAnsi="Arial" w:cs="Arial"/>
          <w:color w:val="231F20"/>
          <w:sz w:val="22"/>
          <w:szCs w:val="22"/>
        </w:rPr>
      </w:pPr>
    </w:p>
    <w:p w:rsidR="00350BB8" w:rsidRDefault="00350BB8" w:rsidP="00350BB8">
      <w:pPr>
        <w:autoSpaceDE w:val="0"/>
        <w:autoSpaceDN w:val="0"/>
        <w:adjustRightInd w:val="0"/>
        <w:rPr>
          <w:rFonts w:ascii="Arial" w:hAnsi="Arial" w:cs="Arial"/>
          <w:b/>
          <w:bCs/>
          <w:color w:val="231F20"/>
        </w:rPr>
      </w:pPr>
    </w:p>
    <w:p w:rsidR="00350BB8" w:rsidRDefault="00350BB8" w:rsidP="00350BB8">
      <w:pPr>
        <w:rPr>
          <w:rFonts w:ascii="Arial" w:hAnsi="Arial" w:cs="Arial"/>
          <w:b/>
        </w:rPr>
      </w:pPr>
    </w:p>
    <w:p w:rsidR="00350BB8" w:rsidRDefault="00350BB8" w:rsidP="00350BB8">
      <w:pPr>
        <w:pStyle w:val="Captioncopy"/>
      </w:pPr>
    </w:p>
    <w:p w:rsidR="00350BB8" w:rsidRDefault="00350BB8" w:rsidP="00350BB8">
      <w:pPr>
        <w:pStyle w:val="Captioncopy"/>
      </w:pPr>
    </w:p>
    <w:p w:rsidR="00350BB8" w:rsidRDefault="00350BB8" w:rsidP="00350BB8">
      <w:pPr>
        <w:pStyle w:val="Captioncopy"/>
      </w:pPr>
    </w:p>
    <w:p w:rsidR="00350BB8" w:rsidRDefault="00350BB8" w:rsidP="00350BB8">
      <w:pPr>
        <w:pStyle w:val="Captioncopy"/>
      </w:pPr>
    </w:p>
    <w:p w:rsidR="00350BB8" w:rsidRDefault="00350BB8" w:rsidP="00350BB8">
      <w:pPr>
        <w:pStyle w:val="Captioncopy"/>
      </w:pPr>
    </w:p>
    <w:p w:rsidR="00350BB8" w:rsidRDefault="00350BB8" w:rsidP="00350BB8">
      <w:pPr>
        <w:pStyle w:val="Captioncopy"/>
      </w:pPr>
    </w:p>
    <w:p w:rsidR="00350BB8" w:rsidRDefault="00350BB8" w:rsidP="00350BB8">
      <w:pPr>
        <w:pStyle w:val="Captioncopy"/>
      </w:pPr>
    </w:p>
    <w:p w:rsidR="00350BB8" w:rsidRDefault="00350BB8" w:rsidP="005B795D">
      <w:pPr>
        <w:pStyle w:val="Bodycopy"/>
      </w:pPr>
    </w:p>
    <w:sectPr w:rsidR="00350BB8" w:rsidSect="0037657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112" w:rsidRDefault="00DA4112" w:rsidP="0075056B">
      <w:r>
        <w:separator/>
      </w:r>
    </w:p>
  </w:endnote>
  <w:endnote w:type="continuationSeparator" w:id="0">
    <w:p w:rsidR="00DA4112" w:rsidRDefault="00DA4112" w:rsidP="007505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 MT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AltOne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1F" w:rsidRPr="004E0C8D" w:rsidRDefault="001C211F" w:rsidP="004E0C8D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</w:t>
    </w:r>
    <w:r w:rsidR="001C49D3" w:rsidRPr="004E0C8D">
      <w:rPr>
        <w:rFonts w:ascii="Arial" w:hAnsi="Arial" w:cs="Arial"/>
        <w:sz w:val="18"/>
        <w:szCs w:val="18"/>
      </w:rPr>
      <w:fldChar w:fldCharType="begin"/>
    </w:r>
    <w:r w:rsidRPr="004E0C8D">
      <w:rPr>
        <w:rFonts w:ascii="Arial" w:hAnsi="Arial" w:cs="Arial"/>
        <w:sz w:val="18"/>
        <w:szCs w:val="18"/>
      </w:rPr>
      <w:instrText xml:space="preserve"> PAGE   \* MERGEFORMAT </w:instrText>
    </w:r>
    <w:r w:rsidR="001C49D3" w:rsidRPr="004E0C8D">
      <w:rPr>
        <w:rFonts w:ascii="Arial" w:hAnsi="Arial" w:cs="Arial"/>
        <w:sz w:val="18"/>
        <w:szCs w:val="18"/>
      </w:rPr>
      <w:fldChar w:fldCharType="separate"/>
    </w:r>
    <w:r w:rsidR="00C83277">
      <w:rPr>
        <w:rFonts w:ascii="Arial" w:hAnsi="Arial" w:cs="Arial"/>
        <w:noProof/>
        <w:sz w:val="18"/>
        <w:szCs w:val="18"/>
      </w:rPr>
      <w:t>9</w:t>
    </w:r>
    <w:r w:rsidR="001C49D3" w:rsidRPr="004E0C8D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1F" w:rsidRDefault="001C211F">
    <w:pPr>
      <w:pStyle w:val="Footer"/>
    </w:pPr>
  </w:p>
  <w:p w:rsidR="001C211F" w:rsidRDefault="001C211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112" w:rsidRDefault="00DA4112" w:rsidP="0075056B">
      <w:r>
        <w:separator/>
      </w:r>
    </w:p>
  </w:footnote>
  <w:footnote w:type="continuationSeparator" w:id="0">
    <w:p w:rsidR="00DA4112" w:rsidRDefault="00DA4112" w:rsidP="007505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1F" w:rsidRPr="00354C99" w:rsidRDefault="001C211F" w:rsidP="00354C99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11F" w:rsidRPr="00F74A24" w:rsidRDefault="001C49D3" w:rsidP="00B7714C">
    <w:pPr>
      <w:pStyle w:val="Header"/>
      <w:rPr>
        <w:rFonts w:ascii="Arial" w:hAnsi="Arial" w:cs="Arial"/>
        <w:b/>
        <w:color w:val="FF0000"/>
      </w:rPr>
    </w:pPr>
    <w:r>
      <w:rPr>
        <w:rFonts w:ascii="Arial" w:hAnsi="Arial" w:cs="Arial"/>
        <w:b/>
        <w:noProof/>
        <w:color w:val="FF0000"/>
      </w:rPr>
      <w:pict>
        <v:rect id="_x0000_s2060" style="position:absolute;margin-left:-42.45pt;margin-top:-24.95pt;width:22.7pt;height:851.7pt;z-index:251657216" fillcolor="#8f23b3" stroked="f" strokecolor="#8f23b3"/>
      </w:pict>
    </w:r>
  </w:p>
  <w:p w:rsidR="001C211F" w:rsidRDefault="00FB6A54" w:rsidP="00185E9C">
    <w:pPr>
      <w:pStyle w:val="Header"/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306070</wp:posOffset>
          </wp:positionH>
          <wp:positionV relativeFrom="paragraph">
            <wp:posOffset>109855</wp:posOffset>
          </wp:positionV>
          <wp:extent cx="1910715" cy="825500"/>
          <wp:effectExtent l="19050" t="0" r="0" b="0"/>
          <wp:wrapNone/>
          <wp:docPr id="13" name="Picture 18" descr="Home-Office_RGB_A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ome-Office_RGB_A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715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C211F" w:rsidRDefault="001C211F" w:rsidP="00185E9C">
    <w:pPr>
      <w:pStyle w:val="Header"/>
      <w:jc w:val="center"/>
      <w:rPr>
        <w:rFonts w:ascii="Arial" w:hAnsi="Arial" w:cs="Arial"/>
      </w:rPr>
    </w:pPr>
  </w:p>
  <w:p w:rsidR="001C211F" w:rsidRDefault="001C211F" w:rsidP="00185E9C">
    <w:pPr>
      <w:pStyle w:val="Header"/>
      <w:jc w:val="center"/>
      <w:rPr>
        <w:rFonts w:ascii="Arial" w:hAnsi="Arial" w:cs="Arial"/>
      </w:rPr>
    </w:pPr>
  </w:p>
  <w:p w:rsidR="001C211F" w:rsidRDefault="001C211F" w:rsidP="00C44F7A">
    <w:pPr>
      <w:pStyle w:val="Header"/>
      <w:rPr>
        <w:rFonts w:ascii="Arial" w:hAnsi="Arial" w:cs="Arial"/>
      </w:rPr>
    </w:pPr>
  </w:p>
  <w:p w:rsidR="001C211F" w:rsidRDefault="001C211F" w:rsidP="004A2949">
    <w:pPr>
      <w:pStyle w:val="Header"/>
      <w:rPr>
        <w:rFonts w:ascii="Arial" w:hAnsi="Arial" w:cs="Arial"/>
      </w:rPr>
    </w:pPr>
  </w:p>
  <w:p w:rsidR="001C211F" w:rsidRDefault="001C211F" w:rsidP="00185E9C">
    <w:pPr>
      <w:pStyle w:val="Header"/>
      <w:jc w:val="center"/>
      <w:rPr>
        <w:rFonts w:ascii="Arial" w:hAnsi="Arial" w:cs="Arial"/>
      </w:rPr>
    </w:pPr>
  </w:p>
  <w:p w:rsidR="001C211F" w:rsidRDefault="001C211F" w:rsidP="00185E9C">
    <w:pPr>
      <w:pStyle w:val="Header"/>
      <w:jc w:val="center"/>
      <w:rPr>
        <w:rFonts w:ascii="Arial" w:hAnsi="Arial" w:cs="Arial"/>
      </w:rPr>
    </w:pPr>
  </w:p>
  <w:p w:rsidR="001C211F" w:rsidRDefault="001C211F" w:rsidP="00185E9C">
    <w:pPr>
      <w:pStyle w:val="Header"/>
      <w:jc w:val="center"/>
      <w:rPr>
        <w:rFonts w:ascii="Arial" w:hAnsi="Arial" w:cs="Arial"/>
      </w:rPr>
    </w:pPr>
  </w:p>
  <w:p w:rsidR="001C211F" w:rsidRDefault="001C211F" w:rsidP="00185E9C">
    <w:pPr>
      <w:pStyle w:val="Header"/>
      <w:jc w:val="center"/>
      <w:rPr>
        <w:rFonts w:ascii="Arial" w:hAnsi="Arial" w:cs="Arial"/>
      </w:rPr>
    </w:pPr>
  </w:p>
  <w:p w:rsidR="001C211F" w:rsidRPr="00185E9C" w:rsidRDefault="001C211F" w:rsidP="00185E9C">
    <w:pPr>
      <w:pStyle w:val="Header"/>
      <w:jc w:val="center"/>
      <w:rPr>
        <w:rFonts w:ascii="Arial" w:hAnsi="Arial" w:cs="Arial"/>
      </w:rPr>
    </w:pPr>
  </w:p>
  <w:p w:rsidR="001C211F" w:rsidRPr="00185E9C" w:rsidRDefault="001C211F" w:rsidP="00185E9C">
    <w:pPr>
      <w:pStyle w:val="Header"/>
      <w:jc w:val="center"/>
      <w:rPr>
        <w:rFonts w:ascii="Arial" w:hAnsi="Arial" w:cs="Arial"/>
      </w:rPr>
    </w:pPr>
  </w:p>
  <w:p w:rsidR="001C211F" w:rsidRPr="00185E9C" w:rsidRDefault="001C211F" w:rsidP="00185E9C">
    <w:pPr>
      <w:pStyle w:val="Header"/>
      <w:jc w:val="center"/>
      <w:rPr>
        <w:rFonts w:ascii="Arial" w:hAnsi="Arial" w:cs="Arial"/>
      </w:rPr>
    </w:pPr>
  </w:p>
  <w:p w:rsidR="001C211F" w:rsidRPr="00185E9C" w:rsidRDefault="001C211F" w:rsidP="00185E9C">
    <w:pPr>
      <w:pStyle w:val="Header"/>
      <w:jc w:val="center"/>
      <w:rPr>
        <w:rFonts w:ascii="Arial" w:hAnsi="Arial" w:cs="Arial"/>
      </w:rPr>
    </w:pPr>
  </w:p>
  <w:p w:rsidR="001C211F" w:rsidRPr="00185E9C" w:rsidRDefault="001C211F" w:rsidP="00185E9C">
    <w:pPr>
      <w:pStyle w:val="Header"/>
      <w:jc w:val="center"/>
      <w:rPr>
        <w:rFonts w:ascii="Arial" w:hAnsi="Arial" w:cs="Arial"/>
      </w:rPr>
    </w:pPr>
  </w:p>
  <w:p w:rsidR="001C211F" w:rsidRPr="00185E9C" w:rsidRDefault="001C211F" w:rsidP="00185E9C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0CE2A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62E4FC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498A2A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9362FE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2EC1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284D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8DA10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0A33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86C6C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8C00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D50F6F"/>
    <w:multiLevelType w:val="hybridMultilevel"/>
    <w:tmpl w:val="56FED4EE"/>
    <w:lvl w:ilvl="0" w:tplc="52502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78EF4D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9581B45"/>
    <w:multiLevelType w:val="hybridMultilevel"/>
    <w:tmpl w:val="9EA6DFD2"/>
    <w:lvl w:ilvl="0" w:tplc="0D0A95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0FA022A"/>
    <w:multiLevelType w:val="hybridMultilevel"/>
    <w:tmpl w:val="EB0E2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359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A90757"/>
    <w:multiLevelType w:val="hybridMultilevel"/>
    <w:tmpl w:val="744C17AA"/>
    <w:lvl w:ilvl="0" w:tplc="5250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DB44E6"/>
    <w:multiLevelType w:val="hybridMultilevel"/>
    <w:tmpl w:val="9850D346"/>
    <w:lvl w:ilvl="0" w:tplc="5250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D4EE8E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D4C3496"/>
    <w:multiLevelType w:val="hybridMultilevel"/>
    <w:tmpl w:val="439C4468"/>
    <w:lvl w:ilvl="0" w:tplc="07F6BB2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7732074"/>
    <w:multiLevelType w:val="hybridMultilevel"/>
    <w:tmpl w:val="98103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F359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8A4E76"/>
    <w:multiLevelType w:val="hybridMultilevel"/>
    <w:tmpl w:val="0DCEF7B8"/>
    <w:lvl w:ilvl="0" w:tplc="38662F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CD7CE3"/>
    <w:multiLevelType w:val="hybridMultilevel"/>
    <w:tmpl w:val="B3BCBE34"/>
    <w:lvl w:ilvl="0" w:tplc="5250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592192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9C5846"/>
    <w:multiLevelType w:val="hybridMultilevel"/>
    <w:tmpl w:val="718ED366"/>
    <w:lvl w:ilvl="0" w:tplc="B212C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3261CF"/>
    <w:multiLevelType w:val="hybridMultilevel"/>
    <w:tmpl w:val="3A4AB5B2"/>
    <w:lvl w:ilvl="0" w:tplc="B212CA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8D07E5"/>
    <w:multiLevelType w:val="hybridMultilevel"/>
    <w:tmpl w:val="21004428"/>
    <w:lvl w:ilvl="0" w:tplc="07F6BB2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71E68"/>
    <w:multiLevelType w:val="hybridMultilevel"/>
    <w:tmpl w:val="7D36E4E6"/>
    <w:lvl w:ilvl="0" w:tplc="07F6BB2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3791E7D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551136AE"/>
    <w:multiLevelType w:val="hybridMultilevel"/>
    <w:tmpl w:val="442A57A8"/>
    <w:lvl w:ilvl="0" w:tplc="5840FC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961A14"/>
    <w:multiLevelType w:val="hybridMultilevel"/>
    <w:tmpl w:val="56FED4EE"/>
    <w:lvl w:ilvl="0" w:tplc="525027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278EF4D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ADC7FEE"/>
    <w:multiLevelType w:val="hybridMultilevel"/>
    <w:tmpl w:val="744C17AA"/>
    <w:lvl w:ilvl="0" w:tplc="5250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F23ABC"/>
    <w:multiLevelType w:val="hybridMultilevel"/>
    <w:tmpl w:val="72D490AA"/>
    <w:lvl w:ilvl="0" w:tplc="5250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098F0BE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28"/>
        <w:szCs w:val="28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1F41E7"/>
    <w:multiLevelType w:val="hybridMultilevel"/>
    <w:tmpl w:val="E77C1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7D6782"/>
    <w:multiLevelType w:val="hybridMultilevel"/>
    <w:tmpl w:val="98C6879A"/>
    <w:lvl w:ilvl="0" w:tplc="5250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1D6732A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2"/>
        <w:szCs w:val="32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9122BBA"/>
    <w:multiLevelType w:val="multilevel"/>
    <w:tmpl w:val="08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1">
    <w:nsid w:val="6975748F"/>
    <w:multiLevelType w:val="hybridMultilevel"/>
    <w:tmpl w:val="2F7AD004"/>
    <w:lvl w:ilvl="0" w:tplc="525027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7A66B08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  <w:sz w:val="32"/>
        <w:szCs w:val="32"/>
      </w:r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9B104FC"/>
    <w:multiLevelType w:val="hybridMultilevel"/>
    <w:tmpl w:val="EF5422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86EBC"/>
    <w:multiLevelType w:val="hybridMultilevel"/>
    <w:tmpl w:val="968AD53A"/>
    <w:lvl w:ilvl="0" w:tplc="8870C61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C2356F"/>
    <w:multiLevelType w:val="hybridMultilevel"/>
    <w:tmpl w:val="2A3CA3B0"/>
    <w:lvl w:ilvl="0" w:tplc="07F6BB2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2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9"/>
  </w:num>
  <w:num w:numId="16">
    <w:abstractNumId w:val="32"/>
  </w:num>
  <w:num w:numId="17">
    <w:abstractNumId w:val="30"/>
  </w:num>
  <w:num w:numId="18">
    <w:abstractNumId w:val="28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25"/>
  </w:num>
  <w:num w:numId="25">
    <w:abstractNumId w:val="18"/>
  </w:num>
  <w:num w:numId="26">
    <w:abstractNumId w:val="27"/>
  </w:num>
  <w:num w:numId="27">
    <w:abstractNumId w:val="13"/>
  </w:num>
  <w:num w:numId="28">
    <w:abstractNumId w:val="14"/>
  </w:num>
  <w:num w:numId="29">
    <w:abstractNumId w:val="31"/>
  </w:num>
  <w:num w:numId="30">
    <w:abstractNumId w:val="29"/>
  </w:num>
  <w:num w:numId="31">
    <w:abstractNumId w:val="26"/>
  </w:num>
  <w:num w:numId="32">
    <w:abstractNumId w:val="15"/>
  </w:num>
  <w:num w:numId="33">
    <w:abstractNumId w:val="33"/>
  </w:num>
  <w:num w:numId="34">
    <w:abstractNumId w:val="11"/>
  </w:num>
  <w:num w:numId="35">
    <w:abstractNumId w:val="24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8"/>
  <w:defaultTabStop w:val="720"/>
  <w:noPunctuationKerning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F6D30"/>
    <w:rsid w:val="000011BE"/>
    <w:rsid w:val="00003185"/>
    <w:rsid w:val="00015F09"/>
    <w:rsid w:val="00017373"/>
    <w:rsid w:val="00031D27"/>
    <w:rsid w:val="00033759"/>
    <w:rsid w:val="00040007"/>
    <w:rsid w:val="000404E7"/>
    <w:rsid w:val="000428D4"/>
    <w:rsid w:val="00043592"/>
    <w:rsid w:val="0005009F"/>
    <w:rsid w:val="00055C56"/>
    <w:rsid w:val="000616B4"/>
    <w:rsid w:val="000725D8"/>
    <w:rsid w:val="00080941"/>
    <w:rsid w:val="0008312A"/>
    <w:rsid w:val="00084F65"/>
    <w:rsid w:val="0008519F"/>
    <w:rsid w:val="000861D6"/>
    <w:rsid w:val="000A1245"/>
    <w:rsid w:val="000A236D"/>
    <w:rsid w:val="000A246A"/>
    <w:rsid w:val="000A2837"/>
    <w:rsid w:val="000A54D8"/>
    <w:rsid w:val="000B310B"/>
    <w:rsid w:val="000B78CA"/>
    <w:rsid w:val="000C2131"/>
    <w:rsid w:val="000C61BB"/>
    <w:rsid w:val="000C7569"/>
    <w:rsid w:val="000C7B1D"/>
    <w:rsid w:val="000D2492"/>
    <w:rsid w:val="000E3A77"/>
    <w:rsid w:val="000E7152"/>
    <w:rsid w:val="000F05FE"/>
    <w:rsid w:val="000F2DC2"/>
    <w:rsid w:val="000F715D"/>
    <w:rsid w:val="001073AD"/>
    <w:rsid w:val="00107988"/>
    <w:rsid w:val="00115576"/>
    <w:rsid w:val="001236BD"/>
    <w:rsid w:val="00123FD8"/>
    <w:rsid w:val="00124877"/>
    <w:rsid w:val="0015152E"/>
    <w:rsid w:val="00166142"/>
    <w:rsid w:val="001766D9"/>
    <w:rsid w:val="00185E9C"/>
    <w:rsid w:val="001A01DF"/>
    <w:rsid w:val="001A3ABC"/>
    <w:rsid w:val="001A498C"/>
    <w:rsid w:val="001A7CBC"/>
    <w:rsid w:val="001B0A13"/>
    <w:rsid w:val="001B20E5"/>
    <w:rsid w:val="001B6A5C"/>
    <w:rsid w:val="001C211F"/>
    <w:rsid w:val="001C22CE"/>
    <w:rsid w:val="001C49D3"/>
    <w:rsid w:val="001C5F9F"/>
    <w:rsid w:val="001D029C"/>
    <w:rsid w:val="001D20CE"/>
    <w:rsid w:val="001D25B1"/>
    <w:rsid w:val="001D42CC"/>
    <w:rsid w:val="001D7C28"/>
    <w:rsid w:val="001E08C6"/>
    <w:rsid w:val="001E3857"/>
    <w:rsid w:val="001F114E"/>
    <w:rsid w:val="001F1BB7"/>
    <w:rsid w:val="00207BFA"/>
    <w:rsid w:val="002119EF"/>
    <w:rsid w:val="00213F35"/>
    <w:rsid w:val="0021431D"/>
    <w:rsid w:val="00222B3B"/>
    <w:rsid w:val="00226719"/>
    <w:rsid w:val="002308B3"/>
    <w:rsid w:val="002339D0"/>
    <w:rsid w:val="00242210"/>
    <w:rsid w:val="002501D2"/>
    <w:rsid w:val="00250C71"/>
    <w:rsid w:val="00273191"/>
    <w:rsid w:val="00273323"/>
    <w:rsid w:val="00274B86"/>
    <w:rsid w:val="00276339"/>
    <w:rsid w:val="0027719F"/>
    <w:rsid w:val="00280BCD"/>
    <w:rsid w:val="00282752"/>
    <w:rsid w:val="00294107"/>
    <w:rsid w:val="002A1DDC"/>
    <w:rsid w:val="002A2177"/>
    <w:rsid w:val="002A64BE"/>
    <w:rsid w:val="002A77C0"/>
    <w:rsid w:val="002B20B5"/>
    <w:rsid w:val="002B5A09"/>
    <w:rsid w:val="002C1588"/>
    <w:rsid w:val="002C204B"/>
    <w:rsid w:val="002C6DAB"/>
    <w:rsid w:val="002D1E55"/>
    <w:rsid w:val="002F03EA"/>
    <w:rsid w:val="002F6D30"/>
    <w:rsid w:val="0030549A"/>
    <w:rsid w:val="0030588F"/>
    <w:rsid w:val="00310FF7"/>
    <w:rsid w:val="003147C7"/>
    <w:rsid w:val="00314F7C"/>
    <w:rsid w:val="00316BA2"/>
    <w:rsid w:val="00321345"/>
    <w:rsid w:val="00321F8A"/>
    <w:rsid w:val="0032374A"/>
    <w:rsid w:val="003450B4"/>
    <w:rsid w:val="00350BB8"/>
    <w:rsid w:val="0035443A"/>
    <w:rsid w:val="00354C99"/>
    <w:rsid w:val="00362F4B"/>
    <w:rsid w:val="00365754"/>
    <w:rsid w:val="003661E9"/>
    <w:rsid w:val="00367B90"/>
    <w:rsid w:val="0037657A"/>
    <w:rsid w:val="00384CF9"/>
    <w:rsid w:val="003876D1"/>
    <w:rsid w:val="003A2AA0"/>
    <w:rsid w:val="003A5490"/>
    <w:rsid w:val="003B7204"/>
    <w:rsid w:val="003C1B6A"/>
    <w:rsid w:val="003C714B"/>
    <w:rsid w:val="003C772B"/>
    <w:rsid w:val="003C7ED8"/>
    <w:rsid w:val="003D0F20"/>
    <w:rsid w:val="003D6323"/>
    <w:rsid w:val="003D63C3"/>
    <w:rsid w:val="003E1D5A"/>
    <w:rsid w:val="003E2FC4"/>
    <w:rsid w:val="003E502D"/>
    <w:rsid w:val="003E55B7"/>
    <w:rsid w:val="003F051E"/>
    <w:rsid w:val="003F5873"/>
    <w:rsid w:val="003F7097"/>
    <w:rsid w:val="004061C0"/>
    <w:rsid w:val="00413375"/>
    <w:rsid w:val="00413CDC"/>
    <w:rsid w:val="004174E9"/>
    <w:rsid w:val="00427DAA"/>
    <w:rsid w:val="00431D0F"/>
    <w:rsid w:val="0043385E"/>
    <w:rsid w:val="00445B61"/>
    <w:rsid w:val="004575AB"/>
    <w:rsid w:val="00463A76"/>
    <w:rsid w:val="00466036"/>
    <w:rsid w:val="0047112D"/>
    <w:rsid w:val="00473F2C"/>
    <w:rsid w:val="00475D40"/>
    <w:rsid w:val="004816E8"/>
    <w:rsid w:val="00491C3A"/>
    <w:rsid w:val="00493F1B"/>
    <w:rsid w:val="004A07CC"/>
    <w:rsid w:val="004A0A05"/>
    <w:rsid w:val="004A2949"/>
    <w:rsid w:val="004A50E3"/>
    <w:rsid w:val="004A5CD2"/>
    <w:rsid w:val="004C1545"/>
    <w:rsid w:val="004D4691"/>
    <w:rsid w:val="004D493D"/>
    <w:rsid w:val="004D4B85"/>
    <w:rsid w:val="004E0C8D"/>
    <w:rsid w:val="004E578D"/>
    <w:rsid w:val="004F0A87"/>
    <w:rsid w:val="004F450B"/>
    <w:rsid w:val="00504ADB"/>
    <w:rsid w:val="005060A6"/>
    <w:rsid w:val="00506A41"/>
    <w:rsid w:val="00512DED"/>
    <w:rsid w:val="00530F64"/>
    <w:rsid w:val="00531F4E"/>
    <w:rsid w:val="00534E27"/>
    <w:rsid w:val="00546BF0"/>
    <w:rsid w:val="0054723E"/>
    <w:rsid w:val="0055501E"/>
    <w:rsid w:val="0056350B"/>
    <w:rsid w:val="0056653A"/>
    <w:rsid w:val="00567054"/>
    <w:rsid w:val="00570D75"/>
    <w:rsid w:val="00593B91"/>
    <w:rsid w:val="00595BB8"/>
    <w:rsid w:val="005B795D"/>
    <w:rsid w:val="005D44CF"/>
    <w:rsid w:val="005D70EE"/>
    <w:rsid w:val="005D76B9"/>
    <w:rsid w:val="005E42D1"/>
    <w:rsid w:val="005F2593"/>
    <w:rsid w:val="005F43B5"/>
    <w:rsid w:val="00607B0A"/>
    <w:rsid w:val="00610125"/>
    <w:rsid w:val="00610D22"/>
    <w:rsid w:val="00615942"/>
    <w:rsid w:val="0061602A"/>
    <w:rsid w:val="0061672D"/>
    <w:rsid w:val="006246F1"/>
    <w:rsid w:val="00631444"/>
    <w:rsid w:val="00635654"/>
    <w:rsid w:val="00636624"/>
    <w:rsid w:val="00646757"/>
    <w:rsid w:val="006660BA"/>
    <w:rsid w:val="00670402"/>
    <w:rsid w:val="00671969"/>
    <w:rsid w:val="00676FFC"/>
    <w:rsid w:val="00684159"/>
    <w:rsid w:val="00685DE2"/>
    <w:rsid w:val="006958B2"/>
    <w:rsid w:val="006A0CB1"/>
    <w:rsid w:val="006A0CC7"/>
    <w:rsid w:val="006B12E3"/>
    <w:rsid w:val="006B1718"/>
    <w:rsid w:val="006B1F0C"/>
    <w:rsid w:val="006B45A2"/>
    <w:rsid w:val="006C14F8"/>
    <w:rsid w:val="006C2A3F"/>
    <w:rsid w:val="006D517D"/>
    <w:rsid w:val="006D75BA"/>
    <w:rsid w:val="006E04BE"/>
    <w:rsid w:val="006E4D21"/>
    <w:rsid w:val="006E6B16"/>
    <w:rsid w:val="006E714E"/>
    <w:rsid w:val="006F28AB"/>
    <w:rsid w:val="006F42F4"/>
    <w:rsid w:val="006F63D8"/>
    <w:rsid w:val="007321B0"/>
    <w:rsid w:val="00737786"/>
    <w:rsid w:val="0074348E"/>
    <w:rsid w:val="007447EB"/>
    <w:rsid w:val="0075056B"/>
    <w:rsid w:val="007556B3"/>
    <w:rsid w:val="00756308"/>
    <w:rsid w:val="00780A40"/>
    <w:rsid w:val="00785280"/>
    <w:rsid w:val="007A2B8D"/>
    <w:rsid w:val="007A42D9"/>
    <w:rsid w:val="007A721E"/>
    <w:rsid w:val="007C10E9"/>
    <w:rsid w:val="007C2462"/>
    <w:rsid w:val="007D0E69"/>
    <w:rsid w:val="007E3141"/>
    <w:rsid w:val="007E4E6D"/>
    <w:rsid w:val="007F4E29"/>
    <w:rsid w:val="007F52EE"/>
    <w:rsid w:val="007F6552"/>
    <w:rsid w:val="00802980"/>
    <w:rsid w:val="00803405"/>
    <w:rsid w:val="0081513A"/>
    <w:rsid w:val="00815690"/>
    <w:rsid w:val="0081677C"/>
    <w:rsid w:val="008317C7"/>
    <w:rsid w:val="00836282"/>
    <w:rsid w:val="00843B3D"/>
    <w:rsid w:val="0084679D"/>
    <w:rsid w:val="00852E58"/>
    <w:rsid w:val="0085683F"/>
    <w:rsid w:val="008653D0"/>
    <w:rsid w:val="00891131"/>
    <w:rsid w:val="00891B5F"/>
    <w:rsid w:val="00894500"/>
    <w:rsid w:val="00896DFC"/>
    <w:rsid w:val="008A15B5"/>
    <w:rsid w:val="008A38DA"/>
    <w:rsid w:val="008A7706"/>
    <w:rsid w:val="008C263C"/>
    <w:rsid w:val="008C503E"/>
    <w:rsid w:val="008C6526"/>
    <w:rsid w:val="008C79C1"/>
    <w:rsid w:val="008D1D45"/>
    <w:rsid w:val="008D2EC3"/>
    <w:rsid w:val="008D3107"/>
    <w:rsid w:val="008D4EB4"/>
    <w:rsid w:val="008D5FEA"/>
    <w:rsid w:val="008E2B7D"/>
    <w:rsid w:val="008E38A4"/>
    <w:rsid w:val="008E3B4D"/>
    <w:rsid w:val="008E6B99"/>
    <w:rsid w:val="008F1226"/>
    <w:rsid w:val="00907D7C"/>
    <w:rsid w:val="00943C9C"/>
    <w:rsid w:val="00946345"/>
    <w:rsid w:val="009500AB"/>
    <w:rsid w:val="00950E1B"/>
    <w:rsid w:val="009558B8"/>
    <w:rsid w:val="00963756"/>
    <w:rsid w:val="009729B5"/>
    <w:rsid w:val="009801FC"/>
    <w:rsid w:val="00981C88"/>
    <w:rsid w:val="00982C19"/>
    <w:rsid w:val="00983CB1"/>
    <w:rsid w:val="00984D55"/>
    <w:rsid w:val="00985866"/>
    <w:rsid w:val="009A2FD5"/>
    <w:rsid w:val="009A6B7F"/>
    <w:rsid w:val="009A7875"/>
    <w:rsid w:val="009B2955"/>
    <w:rsid w:val="009B5516"/>
    <w:rsid w:val="009B738D"/>
    <w:rsid w:val="009D6C34"/>
    <w:rsid w:val="009D7C8F"/>
    <w:rsid w:val="009E5686"/>
    <w:rsid w:val="009E5987"/>
    <w:rsid w:val="009E5DD9"/>
    <w:rsid w:val="009F0E11"/>
    <w:rsid w:val="00A00687"/>
    <w:rsid w:val="00A06B5E"/>
    <w:rsid w:val="00A13D2A"/>
    <w:rsid w:val="00A14019"/>
    <w:rsid w:val="00A2138E"/>
    <w:rsid w:val="00A25E35"/>
    <w:rsid w:val="00A26BFF"/>
    <w:rsid w:val="00A42DC4"/>
    <w:rsid w:val="00A5112D"/>
    <w:rsid w:val="00A52DAE"/>
    <w:rsid w:val="00A5532F"/>
    <w:rsid w:val="00A60ADF"/>
    <w:rsid w:val="00A63C01"/>
    <w:rsid w:val="00A954C3"/>
    <w:rsid w:val="00AA24A4"/>
    <w:rsid w:val="00AB4F7A"/>
    <w:rsid w:val="00AB78B5"/>
    <w:rsid w:val="00AC443D"/>
    <w:rsid w:val="00AD3463"/>
    <w:rsid w:val="00AE5629"/>
    <w:rsid w:val="00AF6349"/>
    <w:rsid w:val="00B031AA"/>
    <w:rsid w:val="00B136D9"/>
    <w:rsid w:val="00B139DE"/>
    <w:rsid w:val="00B16792"/>
    <w:rsid w:val="00B173AB"/>
    <w:rsid w:val="00B25165"/>
    <w:rsid w:val="00B258B6"/>
    <w:rsid w:val="00B322FC"/>
    <w:rsid w:val="00B3471A"/>
    <w:rsid w:val="00B34EEF"/>
    <w:rsid w:val="00B368FE"/>
    <w:rsid w:val="00B42958"/>
    <w:rsid w:val="00B43DCF"/>
    <w:rsid w:val="00B50FE3"/>
    <w:rsid w:val="00B55A7E"/>
    <w:rsid w:val="00B55FA7"/>
    <w:rsid w:val="00B57F33"/>
    <w:rsid w:val="00B7714C"/>
    <w:rsid w:val="00BA7609"/>
    <w:rsid w:val="00BB44DF"/>
    <w:rsid w:val="00BF0D42"/>
    <w:rsid w:val="00BF3BEF"/>
    <w:rsid w:val="00C03B11"/>
    <w:rsid w:val="00C055EF"/>
    <w:rsid w:val="00C072F5"/>
    <w:rsid w:val="00C10F71"/>
    <w:rsid w:val="00C11C18"/>
    <w:rsid w:val="00C20607"/>
    <w:rsid w:val="00C24EF8"/>
    <w:rsid w:val="00C30615"/>
    <w:rsid w:val="00C4020E"/>
    <w:rsid w:val="00C42011"/>
    <w:rsid w:val="00C44F7A"/>
    <w:rsid w:val="00C45238"/>
    <w:rsid w:val="00C55A9C"/>
    <w:rsid w:val="00C61242"/>
    <w:rsid w:val="00C62008"/>
    <w:rsid w:val="00C637AD"/>
    <w:rsid w:val="00C64B73"/>
    <w:rsid w:val="00C65D7F"/>
    <w:rsid w:val="00C76296"/>
    <w:rsid w:val="00C83277"/>
    <w:rsid w:val="00C8440F"/>
    <w:rsid w:val="00C86694"/>
    <w:rsid w:val="00C96215"/>
    <w:rsid w:val="00CA1A95"/>
    <w:rsid w:val="00CC6A15"/>
    <w:rsid w:val="00CD0AB7"/>
    <w:rsid w:val="00CE4A84"/>
    <w:rsid w:val="00CE4EB9"/>
    <w:rsid w:val="00D02BE0"/>
    <w:rsid w:val="00D04A44"/>
    <w:rsid w:val="00D05853"/>
    <w:rsid w:val="00D10F5C"/>
    <w:rsid w:val="00D12D4B"/>
    <w:rsid w:val="00D27CE4"/>
    <w:rsid w:val="00D4346D"/>
    <w:rsid w:val="00D445F6"/>
    <w:rsid w:val="00D622C1"/>
    <w:rsid w:val="00D87DD3"/>
    <w:rsid w:val="00D91CA6"/>
    <w:rsid w:val="00D93C20"/>
    <w:rsid w:val="00D958B1"/>
    <w:rsid w:val="00DA4112"/>
    <w:rsid w:val="00DC173E"/>
    <w:rsid w:val="00DC2A5B"/>
    <w:rsid w:val="00DC3C20"/>
    <w:rsid w:val="00DC77F7"/>
    <w:rsid w:val="00DD2803"/>
    <w:rsid w:val="00DD3197"/>
    <w:rsid w:val="00DD3965"/>
    <w:rsid w:val="00DE3BE1"/>
    <w:rsid w:val="00DE496E"/>
    <w:rsid w:val="00DE58F5"/>
    <w:rsid w:val="00DF6CA8"/>
    <w:rsid w:val="00E00741"/>
    <w:rsid w:val="00E0095A"/>
    <w:rsid w:val="00E11DD2"/>
    <w:rsid w:val="00E1315C"/>
    <w:rsid w:val="00E14061"/>
    <w:rsid w:val="00E16CE1"/>
    <w:rsid w:val="00E35606"/>
    <w:rsid w:val="00E362F1"/>
    <w:rsid w:val="00E37C92"/>
    <w:rsid w:val="00E515E2"/>
    <w:rsid w:val="00E51B55"/>
    <w:rsid w:val="00E60460"/>
    <w:rsid w:val="00E62983"/>
    <w:rsid w:val="00E65B87"/>
    <w:rsid w:val="00E66E9C"/>
    <w:rsid w:val="00E67EAE"/>
    <w:rsid w:val="00E72616"/>
    <w:rsid w:val="00E75F7B"/>
    <w:rsid w:val="00E76113"/>
    <w:rsid w:val="00E80D4C"/>
    <w:rsid w:val="00E91D32"/>
    <w:rsid w:val="00E945A8"/>
    <w:rsid w:val="00E9500B"/>
    <w:rsid w:val="00E96417"/>
    <w:rsid w:val="00EA31E6"/>
    <w:rsid w:val="00EB2313"/>
    <w:rsid w:val="00EB2A98"/>
    <w:rsid w:val="00EB36D8"/>
    <w:rsid w:val="00EC488B"/>
    <w:rsid w:val="00ED3ABD"/>
    <w:rsid w:val="00ED3E91"/>
    <w:rsid w:val="00ED41D8"/>
    <w:rsid w:val="00ED5A4B"/>
    <w:rsid w:val="00EE0533"/>
    <w:rsid w:val="00EE2381"/>
    <w:rsid w:val="00EE2C2B"/>
    <w:rsid w:val="00EE45CE"/>
    <w:rsid w:val="00EF3AD8"/>
    <w:rsid w:val="00EF5F3B"/>
    <w:rsid w:val="00F038B3"/>
    <w:rsid w:val="00F12D21"/>
    <w:rsid w:val="00F14CB9"/>
    <w:rsid w:val="00F2058C"/>
    <w:rsid w:val="00F22E41"/>
    <w:rsid w:val="00F2346C"/>
    <w:rsid w:val="00F33D77"/>
    <w:rsid w:val="00F45EA4"/>
    <w:rsid w:val="00F46354"/>
    <w:rsid w:val="00F54AC8"/>
    <w:rsid w:val="00F550B2"/>
    <w:rsid w:val="00F6246F"/>
    <w:rsid w:val="00F70450"/>
    <w:rsid w:val="00F74A24"/>
    <w:rsid w:val="00F76FDC"/>
    <w:rsid w:val="00F8050D"/>
    <w:rsid w:val="00F810A6"/>
    <w:rsid w:val="00F8374A"/>
    <w:rsid w:val="00F9421E"/>
    <w:rsid w:val="00F973BD"/>
    <w:rsid w:val="00F976B2"/>
    <w:rsid w:val="00FA5EA5"/>
    <w:rsid w:val="00FB6A54"/>
    <w:rsid w:val="00FC5444"/>
    <w:rsid w:val="00FD7A26"/>
    <w:rsid w:val="00FE145B"/>
    <w:rsid w:val="00FE1BEF"/>
    <w:rsid w:val="00FE783F"/>
    <w:rsid w:val="00FF30F5"/>
    <w:rsid w:val="00FF41B5"/>
    <w:rsid w:val="00FF5A9E"/>
    <w:rsid w:val="00FF6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rsid w:val="008E38A4"/>
    <w:rPr>
      <w:sz w:val="24"/>
      <w:szCs w:val="24"/>
    </w:rPr>
  </w:style>
  <w:style w:type="paragraph" w:styleId="Heading1">
    <w:name w:val="heading 1"/>
    <w:next w:val="Bodycopy"/>
    <w:link w:val="Heading1Char"/>
    <w:uiPriority w:val="9"/>
    <w:rsid w:val="00FE783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E783F"/>
    <w:rPr>
      <w:rFonts w:ascii="Cambria" w:hAnsi="Cambria"/>
      <w:b/>
      <w:bCs/>
      <w:kern w:val="32"/>
      <w:sz w:val="32"/>
      <w:szCs w:val="32"/>
      <w:lang w:val="en-GB" w:eastAsia="en-GB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3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19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05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056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1C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38A4"/>
    <w:rPr>
      <w:sz w:val="24"/>
      <w:szCs w:val="24"/>
    </w:rPr>
  </w:style>
  <w:style w:type="paragraph" w:customStyle="1" w:styleId="Bodycopy">
    <w:name w:val="Body copy"/>
    <w:link w:val="BodycopyChar"/>
    <w:rsid w:val="00FE783F"/>
    <w:rPr>
      <w:rFonts w:ascii="Arial" w:hAnsi="Arial" w:cs="Arial"/>
      <w:sz w:val="24"/>
      <w:szCs w:val="24"/>
    </w:rPr>
  </w:style>
  <w:style w:type="paragraph" w:customStyle="1" w:styleId="Subheading3">
    <w:name w:val="Subheading 3"/>
    <w:next w:val="Bodycopy"/>
    <w:qFormat/>
    <w:rsid w:val="00C20607"/>
    <w:rPr>
      <w:rFonts w:ascii="Arial" w:hAnsi="Arial" w:cs="Arial"/>
      <w:b/>
      <w:color w:val="7030A0"/>
      <w:sz w:val="28"/>
      <w:szCs w:val="28"/>
    </w:rPr>
  </w:style>
  <w:style w:type="character" w:customStyle="1" w:styleId="BodycopyChar">
    <w:name w:val="Body copy Char"/>
    <w:basedOn w:val="DefaultParagraphFont"/>
    <w:link w:val="Bodycopy"/>
    <w:rsid w:val="00FE783F"/>
    <w:rPr>
      <w:rFonts w:ascii="Arial" w:hAnsi="Arial" w:cs="Arial"/>
      <w:sz w:val="24"/>
      <w:szCs w:val="24"/>
      <w:lang w:val="en-GB" w:eastAsia="en-GB" w:bidi="ar-SA"/>
    </w:rPr>
  </w:style>
  <w:style w:type="paragraph" w:customStyle="1" w:styleId="Subheading1">
    <w:name w:val="Subheading 1"/>
    <w:next w:val="Bodycopy"/>
    <w:qFormat/>
    <w:rsid w:val="00C20607"/>
    <w:rPr>
      <w:rFonts w:ascii="Arial" w:hAnsi="Arial" w:cs="Arial"/>
      <w:b/>
      <w:color w:val="8F23B3"/>
      <w:sz w:val="32"/>
      <w:szCs w:val="32"/>
    </w:rPr>
  </w:style>
  <w:style w:type="paragraph" w:customStyle="1" w:styleId="Sectiontitle">
    <w:name w:val="Section title"/>
    <w:next w:val="Bodycopy"/>
    <w:qFormat/>
    <w:rsid w:val="00FE783F"/>
    <w:rPr>
      <w:rFonts w:ascii="Arial" w:hAnsi="Arial" w:cs="Arial"/>
      <w:color w:val="8F23B3"/>
      <w:sz w:val="52"/>
      <w:szCs w:val="52"/>
    </w:rPr>
  </w:style>
  <w:style w:type="paragraph" w:styleId="NormalWeb">
    <w:name w:val="Normal (Web)"/>
    <w:basedOn w:val="Normal"/>
    <w:uiPriority w:val="99"/>
    <w:semiHidden/>
    <w:unhideWhenUsed/>
    <w:rsid w:val="0005009F"/>
    <w:pPr>
      <w:spacing w:after="301" w:line="301" w:lineRule="atLeast"/>
      <w:jc w:val="both"/>
    </w:pPr>
  </w:style>
  <w:style w:type="table" w:styleId="TableGrid">
    <w:name w:val="Table Grid"/>
    <w:basedOn w:val="TableNormal"/>
    <w:uiPriority w:val="59"/>
    <w:rsid w:val="005B7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795D"/>
    <w:rPr>
      <w:color w:val="0000FF"/>
      <w:u w:val="single"/>
    </w:rPr>
  </w:style>
  <w:style w:type="table" w:customStyle="1" w:styleId="Table">
    <w:name w:val="Table"/>
    <w:basedOn w:val="TableNormal"/>
    <w:uiPriority w:val="99"/>
    <w:rsid w:val="00040007"/>
    <w:rPr>
      <w:rFonts w:ascii="Arial" w:hAnsi="Arial"/>
    </w:rPr>
    <w:tblPr>
      <w:tblInd w:w="0" w:type="dxa"/>
      <w:tblBorders>
        <w:top w:val="single" w:sz="4" w:space="0" w:color="8F23B3"/>
        <w:left w:val="single" w:sz="4" w:space="0" w:color="8F23B3"/>
        <w:bottom w:val="single" w:sz="4" w:space="0" w:color="8F23B3"/>
        <w:right w:val="single" w:sz="4" w:space="0" w:color="8F23B3"/>
        <w:insideH w:val="single" w:sz="4" w:space="0" w:color="8F23B3"/>
        <w:insideV w:val="single" w:sz="4" w:space="0" w:color="8F23B3"/>
      </w:tblBorders>
      <w:tblCellMar>
        <w:top w:w="113" w:type="dxa"/>
        <w:left w:w="113" w:type="dxa"/>
        <w:bottom w:w="142" w:type="dxa"/>
        <w:right w:w="113" w:type="dxa"/>
      </w:tblCellMar>
    </w:tblPr>
    <w:tcPr>
      <w:shd w:val="clear" w:color="auto" w:fill="F4E9F7"/>
    </w:tcPr>
    <w:tblStylePr w:type="firstRow">
      <w:rPr>
        <w:b/>
        <w:color w:val="000000"/>
      </w:rPr>
      <w:tblPr/>
      <w:tcPr>
        <w:shd w:val="clear" w:color="auto" w:fill="D2A7E1"/>
      </w:tcPr>
    </w:tblStylePr>
  </w:style>
  <w:style w:type="paragraph" w:customStyle="1" w:styleId="Subheading2">
    <w:name w:val="Subheading 2"/>
    <w:basedOn w:val="Subheading1"/>
    <w:next w:val="Bodycopy"/>
    <w:rsid w:val="00C20607"/>
    <w:rPr>
      <w:b w:val="0"/>
      <w:bCs/>
      <w:color w:val="7030A0"/>
    </w:rPr>
  </w:style>
  <w:style w:type="paragraph" w:customStyle="1" w:styleId="Subheading4">
    <w:name w:val="Subheading 4"/>
    <w:basedOn w:val="Subheading1"/>
    <w:next w:val="Bodycopy"/>
    <w:rsid w:val="00C20607"/>
    <w:rPr>
      <w:b w:val="0"/>
      <w:color w:val="7030A0"/>
      <w:sz w:val="28"/>
      <w:szCs w:val="28"/>
    </w:rPr>
  </w:style>
  <w:style w:type="paragraph" w:customStyle="1" w:styleId="Frontcovertitle1">
    <w:name w:val="Front cover title 1"/>
    <w:basedOn w:val="Normal"/>
    <w:rsid w:val="00350BB8"/>
    <w:pPr>
      <w:spacing w:line="520" w:lineRule="exact"/>
    </w:pPr>
    <w:rPr>
      <w:rFonts w:ascii="Arial (W1)" w:hAnsi="Arial (W1)" w:cs="Times New (W1)"/>
      <w:b/>
      <w:bCs/>
      <w:caps/>
      <w:color w:val="193978"/>
      <w:sz w:val="56"/>
      <w:szCs w:val="56"/>
    </w:rPr>
  </w:style>
  <w:style w:type="paragraph" w:customStyle="1" w:styleId="Captioncopy">
    <w:name w:val="Caption copy"/>
    <w:basedOn w:val="Normal"/>
    <w:rsid w:val="00350BB8"/>
    <w:rPr>
      <w:rFonts w:ascii="Arial" w:hAnsi="Arial"/>
      <w:color w:val="000000"/>
      <w:sz w:val="16"/>
      <w:szCs w:val="16"/>
    </w:rPr>
  </w:style>
  <w:style w:type="character" w:styleId="Strong">
    <w:name w:val="Strong"/>
    <w:basedOn w:val="DefaultParagraphFont"/>
    <w:qFormat/>
    <w:rsid w:val="00350BB8"/>
    <w:rPr>
      <w:b/>
      <w:bCs/>
    </w:rPr>
  </w:style>
  <w:style w:type="paragraph" w:customStyle="1" w:styleId="Default">
    <w:name w:val="Default"/>
    <w:rsid w:val="00350BB8"/>
    <w:pPr>
      <w:autoSpaceDE w:val="0"/>
      <w:autoSpaceDN w:val="0"/>
      <w:adjustRightInd w:val="0"/>
    </w:pPr>
    <w:rPr>
      <w:rFonts w:ascii="Garamond MT" w:hAnsi="Garamond MT" w:cs="Garamond MT"/>
      <w:color w:val="000000"/>
      <w:sz w:val="24"/>
      <w:szCs w:val="24"/>
    </w:rPr>
  </w:style>
  <w:style w:type="paragraph" w:customStyle="1" w:styleId="F5ListParagraph">
    <w:name w:val="F5 List Paragraph"/>
    <w:aliases w:val="List Paragraph1,Dot pt,No Spacing1,List Paragraph Char Char Char,Indicator Text,Numbered Para 1,List Paragraph11,Colorful List - Accent 11,Bullet 1,Bullet Points,MAIN CONTENT,Párrafo de lista,Recommendation"/>
    <w:basedOn w:val="Normal"/>
    <w:next w:val="ListParagraph"/>
    <w:link w:val="ListParagraphChar"/>
    <w:uiPriority w:val="34"/>
    <w:qFormat/>
    <w:rsid w:val="006D517D"/>
    <w:pPr>
      <w:ind w:left="720"/>
      <w:contextualSpacing/>
    </w:pPr>
  </w:style>
  <w:style w:type="character" w:customStyle="1" w:styleId="ListParagraphChar">
    <w:name w:val="List Paragraph Char"/>
    <w:aliases w:val="F5 List Paragraph Char,List Paragraph1 Char,Dot pt Char,No Spacing1 Char,List Paragraph Char Char Char Char,Indicator Text Char,Numbered Para 1 Char,List Paragraph11 Char,Colorful List - Accent 11 Char,Bullet 1 Char,MAIN CONTENT Char"/>
    <w:basedOn w:val="DefaultParagraphFont"/>
    <w:link w:val="F5ListParagraph"/>
    <w:uiPriority w:val="34"/>
    <w:locked/>
    <w:rsid w:val="006D51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517D"/>
    <w:pPr>
      <w:ind w:left="720"/>
      <w:contextualSpacing/>
    </w:pPr>
  </w:style>
  <w:style w:type="paragraph" w:styleId="BodyText">
    <w:name w:val="Body Text"/>
    <w:basedOn w:val="Normal"/>
    <w:link w:val="BodyTextChar"/>
    <w:rsid w:val="007F52EE"/>
    <w:pPr>
      <w:spacing w:line="220" w:lineRule="atLeast"/>
    </w:pPr>
    <w:rPr>
      <w:rFonts w:ascii="Arial" w:hAnsi="Arial"/>
      <w:sz w:val="18"/>
      <w:szCs w:val="18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7F52EE"/>
    <w:rPr>
      <w:rFonts w:ascii="Arial" w:hAnsi="Arial"/>
      <w:sz w:val="18"/>
      <w:szCs w:val="18"/>
      <w:lang w:val="en-US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56308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563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63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63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3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308"/>
    <w:rPr>
      <w:b/>
      <w:bCs/>
    </w:rPr>
  </w:style>
  <w:style w:type="paragraph" w:styleId="Revision">
    <w:name w:val="Revision"/>
    <w:hidden/>
    <w:uiPriority w:val="99"/>
    <w:semiHidden/>
    <w:rsid w:val="00756308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328619">
              <w:marLeft w:val="0"/>
              <w:marRight w:val="0"/>
              <w:marTop w:val="129"/>
              <w:marBottom w:val="0"/>
              <w:divBdr>
                <w:top w:val="single" w:sz="8" w:space="6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8847394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4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36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73788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09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4670514">
      <w:bodyDiv w:val="1"/>
      <w:marLeft w:val="0"/>
      <w:marRight w:val="0"/>
      <w:marTop w:val="64"/>
      <w:marBottom w:val="6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89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20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475718">
                      <w:marLeft w:val="0"/>
                      <w:marRight w:val="0"/>
                      <w:marTop w:val="559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543105">
                          <w:marLeft w:val="4556"/>
                          <w:marRight w:val="5459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2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9977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031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341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254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320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04960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1592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7908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30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923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rging.Consultation@homeoffice.gsi.gov.u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consultations/fees-and-charging-immigration-and-visas-consultatio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323EF-4594-48BE-9EDD-268348753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976</Words>
  <Characters>5607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Office</Company>
  <LinksUpToDate>false</LinksUpToDate>
  <CharactersWithSpaces>6570</CharactersWithSpaces>
  <SharedDoc>false</SharedDoc>
  <HLinks>
    <vt:vector size="12" baseType="variant">
      <vt:variant>
        <vt:i4>1114114</vt:i4>
      </vt:variant>
      <vt:variant>
        <vt:i4>3</vt:i4>
      </vt:variant>
      <vt:variant>
        <vt:i4>0</vt:i4>
      </vt:variant>
      <vt:variant>
        <vt:i4>5</vt:i4>
      </vt:variant>
      <vt:variant>
        <vt:lpwstr>https://www.gov.uk/government/consultations/fees-and-charging-immigration-and-visas-consultation</vt:lpwstr>
      </vt:variant>
      <vt:variant>
        <vt:lpwstr/>
      </vt:variant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mailto:Charging.Consultation@homeoffice.gsi.gov.uk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Harris</dc:creator>
  <cp:lastModifiedBy>Edward Collington</cp:lastModifiedBy>
  <cp:revision>2</cp:revision>
  <cp:lastPrinted>2013-10-07T08:40:00Z</cp:lastPrinted>
  <dcterms:created xsi:type="dcterms:W3CDTF">2013-11-15T16:27:00Z</dcterms:created>
  <dcterms:modified xsi:type="dcterms:W3CDTF">2013-11-15T16:27:00Z</dcterms:modified>
</cp:coreProperties>
</file>