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79" w:rsidRPr="00F5204B" w:rsidRDefault="008774B4">
      <w:pPr>
        <w:rPr>
          <w:b/>
        </w:rPr>
      </w:pPr>
      <w:r>
        <w:rPr>
          <w:b/>
        </w:rPr>
        <w:t>Example of Bac</w:t>
      </w:r>
      <w:r w:rsidR="00F5204B" w:rsidRPr="00F5204B">
        <w:rPr>
          <w:b/>
        </w:rPr>
        <w:t>k Your Local Bookie Campaign</w:t>
      </w:r>
      <w:r>
        <w:rPr>
          <w:b/>
        </w:rPr>
        <w:t xml:space="preserve"> Letter</w:t>
      </w:r>
      <w:bookmarkStart w:id="0" w:name="_GoBack"/>
      <w:bookmarkEnd w:id="0"/>
    </w:p>
    <w:p w:rsidR="00F5204B" w:rsidRDefault="00F5204B" w:rsidP="00F5204B">
      <w:pPr>
        <w:pStyle w:val="NormalWeb"/>
        <w:rPr>
          <w:rFonts w:ascii="Helvetica" w:hAnsi="Helvetica" w:cs="Helvetica"/>
          <w:color w:val="333333"/>
          <w:lang w:val="en"/>
        </w:rPr>
      </w:pPr>
      <w:r>
        <w:rPr>
          <w:rFonts w:ascii="Helvetica" w:hAnsi="Helvetica" w:cs="Helvetica"/>
          <w:color w:val="333333"/>
          <w:lang w:val="en"/>
        </w:rPr>
        <w:t xml:space="preserve">Dear </w:t>
      </w:r>
      <w:r>
        <w:rPr>
          <w:rStyle w:val="mp-name"/>
          <w:rFonts w:ascii="Helvetica" w:hAnsi="Helvetica" w:cs="Helvetica"/>
          <w:color w:val="333333"/>
          <w:lang w:val="en"/>
        </w:rPr>
        <w:t>Ministry</w:t>
      </w:r>
      <w:r>
        <w:rPr>
          <w:rFonts w:ascii="Helvetica" w:hAnsi="Helvetica" w:cs="Helvetica"/>
          <w:color w:val="333333"/>
          <w:lang w:val="en"/>
        </w:rPr>
        <w:t>,</w:t>
      </w:r>
    </w:p>
    <w:p w:rsidR="00F5204B" w:rsidRDefault="00F5204B" w:rsidP="00F5204B">
      <w:pPr>
        <w:pStyle w:val="Heading1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Re: High street bookmakers are under attack and we need your support</w:t>
      </w:r>
    </w:p>
    <w:p w:rsidR="00F5204B" w:rsidRDefault="00F5204B" w:rsidP="00F5204B">
      <w:pPr>
        <w:pStyle w:val="Heading2"/>
        <w:rPr>
          <w:rFonts w:ascii="Helvetica" w:eastAsia="Times New Roman" w:hAnsi="Helvetica" w:cs="Helvetica"/>
          <w:b w:val="0"/>
          <w:bCs w:val="0"/>
          <w:i/>
          <w:iCs/>
          <w:color w:val="333333"/>
          <w:sz w:val="24"/>
          <w:szCs w:val="24"/>
          <w:u w:val="single"/>
          <w:lang w:val="en"/>
        </w:rPr>
      </w:pPr>
      <w:r>
        <w:rPr>
          <w:rFonts w:ascii="Helvetica" w:eastAsia="Times New Roman" w:hAnsi="Helvetica" w:cs="Helvetica"/>
          <w:b w:val="0"/>
          <w:bCs w:val="0"/>
          <w:i/>
          <w:iCs/>
          <w:color w:val="333333"/>
          <w:sz w:val="24"/>
          <w:szCs w:val="24"/>
          <w:u w:val="single"/>
          <w:lang w:val="en"/>
        </w:rPr>
        <w:t xml:space="preserve">I am writing today to urge you to “Back your Local Bookie” and maintain the current levels of stakes and prizes on electronic gaming machines. </w:t>
      </w:r>
    </w:p>
    <w:p w:rsidR="00F5204B" w:rsidRDefault="00F5204B" w:rsidP="00F5204B">
      <w:pPr>
        <w:pStyle w:val="NormalWeb"/>
        <w:rPr>
          <w:rFonts w:ascii="Helvetica" w:hAnsi="Helvetica" w:cs="Helvetica"/>
          <w:color w:val="333333"/>
          <w:lang w:val="en"/>
        </w:rPr>
      </w:pPr>
      <w:r>
        <w:rPr>
          <w:rFonts w:ascii="Helvetica" w:hAnsi="Helvetica" w:cs="Helvetica"/>
          <w:color w:val="333333"/>
          <w:lang w:val="en"/>
        </w:rPr>
        <w:t xml:space="preserve">Britain’s betting shops have been on our high streets for more than fifty years. Over the past decade, electronic gaming machines (EGMs) have been introduced and become a popular part of the leisure experience on offer. </w:t>
      </w:r>
    </w:p>
    <w:p w:rsidR="00F5204B" w:rsidRDefault="00F5204B" w:rsidP="00F5204B">
      <w:pPr>
        <w:pStyle w:val="NormalWeb"/>
        <w:rPr>
          <w:rFonts w:ascii="Helvetica" w:hAnsi="Helvetica" w:cs="Helvetica"/>
          <w:color w:val="333333"/>
          <w:lang w:val="en"/>
        </w:rPr>
      </w:pPr>
      <w:r>
        <w:rPr>
          <w:rFonts w:ascii="Helvetica" w:hAnsi="Helvetica" w:cs="Helvetica"/>
          <w:color w:val="333333"/>
          <w:lang w:val="en"/>
        </w:rPr>
        <w:t xml:space="preserve">Betting shops employ over 40,000 people, serving eight million customers, whether they are betting on events from horse racing to who will win the X-Factor, or playing on an EGM. </w:t>
      </w:r>
    </w:p>
    <w:p w:rsidR="00F5204B" w:rsidRDefault="00F5204B" w:rsidP="00F5204B">
      <w:pPr>
        <w:pStyle w:val="NormalWeb"/>
        <w:rPr>
          <w:rFonts w:ascii="Helvetica" w:hAnsi="Helvetica" w:cs="Helvetica"/>
          <w:color w:val="333333"/>
          <w:lang w:val="en"/>
        </w:rPr>
      </w:pPr>
      <w:r>
        <w:rPr>
          <w:rFonts w:ascii="Helvetica" w:hAnsi="Helvetica" w:cs="Helvetica"/>
          <w:color w:val="333333"/>
          <w:lang w:val="en"/>
        </w:rPr>
        <w:t xml:space="preserve">Operating across the UK, bookmakers make a significant contribution paying a billion pounds a year in tax, and contributing over £3billion annually to the country’s economy. </w:t>
      </w:r>
    </w:p>
    <w:p w:rsidR="00F5204B" w:rsidRDefault="00F5204B" w:rsidP="00F5204B">
      <w:pPr>
        <w:pStyle w:val="NormalWeb"/>
        <w:rPr>
          <w:rFonts w:ascii="Helvetica" w:hAnsi="Helvetica" w:cs="Helvetica"/>
          <w:color w:val="333333"/>
          <w:lang w:val="en"/>
        </w:rPr>
      </w:pPr>
      <w:r>
        <w:rPr>
          <w:rFonts w:ascii="Helvetica" w:hAnsi="Helvetica" w:cs="Helvetica"/>
          <w:color w:val="333333"/>
          <w:lang w:val="en"/>
        </w:rPr>
        <w:t xml:space="preserve">In our area there are 18 shops, employing 90 people. </w:t>
      </w:r>
    </w:p>
    <w:p w:rsidR="00F5204B" w:rsidRDefault="00F5204B" w:rsidP="00F5204B">
      <w:pPr>
        <w:pStyle w:val="NormalWeb"/>
        <w:rPr>
          <w:rFonts w:ascii="Helvetica" w:hAnsi="Helvetica" w:cs="Helvetica"/>
          <w:color w:val="333333"/>
          <w:lang w:val="en"/>
        </w:rPr>
      </w:pPr>
      <w:r>
        <w:rPr>
          <w:rFonts w:ascii="Helvetica" w:hAnsi="Helvetica" w:cs="Helvetica"/>
          <w:color w:val="333333"/>
          <w:lang w:val="en"/>
        </w:rPr>
        <w:t xml:space="preserve">Anti-betting campaigners want to stop us enjoying our leisure time and are demanding the Government significantly reduce the levels of stakes and prizes on EGMs. </w:t>
      </w:r>
    </w:p>
    <w:p w:rsidR="00F5204B" w:rsidRDefault="00F5204B" w:rsidP="00F5204B">
      <w:pPr>
        <w:pStyle w:val="NormalWeb"/>
        <w:rPr>
          <w:rFonts w:ascii="Helvetica" w:hAnsi="Helvetica" w:cs="Helvetica"/>
          <w:color w:val="333333"/>
          <w:lang w:val="en"/>
        </w:rPr>
      </w:pPr>
      <w:r>
        <w:rPr>
          <w:rFonts w:ascii="Helvetica" w:hAnsi="Helvetica" w:cs="Helvetica"/>
          <w:color w:val="333333"/>
          <w:lang w:val="en"/>
        </w:rPr>
        <w:t xml:space="preserve">Such action would put thousands of betting shops across the country at risk of closure. </w:t>
      </w:r>
    </w:p>
    <w:p w:rsidR="00F5204B" w:rsidRDefault="00F5204B" w:rsidP="00F5204B">
      <w:pPr>
        <w:pStyle w:val="NormalWeb"/>
        <w:rPr>
          <w:rFonts w:ascii="Helvetica" w:hAnsi="Helvetica" w:cs="Helvetica"/>
          <w:color w:val="333333"/>
          <w:lang w:val="en"/>
        </w:rPr>
      </w:pPr>
      <w:r>
        <w:rPr>
          <w:rFonts w:ascii="Helvetica" w:hAnsi="Helvetica" w:cs="Helvetica"/>
          <w:color w:val="333333"/>
          <w:lang w:val="en"/>
        </w:rPr>
        <w:t xml:space="preserve">Anti-betting campaigners </w:t>
      </w:r>
      <w:proofErr w:type="gramStart"/>
      <w:r>
        <w:rPr>
          <w:rFonts w:ascii="Helvetica" w:hAnsi="Helvetica" w:cs="Helvetica"/>
          <w:color w:val="333333"/>
          <w:lang w:val="en"/>
        </w:rPr>
        <w:t>claim EGMs are</w:t>
      </w:r>
      <w:proofErr w:type="gramEnd"/>
      <w:r>
        <w:rPr>
          <w:rFonts w:ascii="Helvetica" w:hAnsi="Helvetica" w:cs="Helvetica"/>
          <w:color w:val="333333"/>
          <w:lang w:val="en"/>
        </w:rPr>
        <w:t xml:space="preserve"> addictive. Yet the tiny number of people who are classed as problem gamblers using EGMs dropped by 25% between 2007 and 2010 (Gambling Commission survey). </w:t>
      </w:r>
    </w:p>
    <w:p w:rsidR="00F5204B" w:rsidRDefault="00F5204B" w:rsidP="00F5204B">
      <w:pPr>
        <w:pStyle w:val="NormalWeb"/>
        <w:rPr>
          <w:rFonts w:ascii="Helvetica" w:hAnsi="Helvetica" w:cs="Helvetica"/>
          <w:color w:val="333333"/>
          <w:lang w:val="en"/>
        </w:rPr>
      </w:pPr>
      <w:r>
        <w:rPr>
          <w:rFonts w:ascii="Helvetica" w:hAnsi="Helvetica" w:cs="Helvetica"/>
          <w:color w:val="333333"/>
          <w:lang w:val="en"/>
        </w:rPr>
        <w:t xml:space="preserve">Popular myths also suggest that EGMs have led to an increase in the number of bookmakers and that they are targeted deliberately in deprived areas. </w:t>
      </w:r>
    </w:p>
    <w:p w:rsidR="00F5204B" w:rsidRDefault="00F5204B" w:rsidP="00F5204B">
      <w:pPr>
        <w:pStyle w:val="NormalWeb"/>
        <w:rPr>
          <w:rFonts w:ascii="Helvetica" w:hAnsi="Helvetica" w:cs="Helvetica"/>
          <w:color w:val="333333"/>
          <w:lang w:val="en"/>
        </w:rPr>
      </w:pPr>
      <w:r>
        <w:rPr>
          <w:rFonts w:ascii="Helvetica" w:hAnsi="Helvetica" w:cs="Helvetica"/>
          <w:color w:val="333333"/>
          <w:lang w:val="en"/>
        </w:rPr>
        <w:t xml:space="preserve">Shop numbers have in fact remained stable at about 8,500 for the past decade, down from 10,000 a decade ago and over 16,000 in the 1970s. </w:t>
      </w:r>
    </w:p>
    <w:p w:rsidR="00F5204B" w:rsidRDefault="00F5204B" w:rsidP="00F5204B">
      <w:pPr>
        <w:pStyle w:val="NormalWeb"/>
        <w:rPr>
          <w:rFonts w:ascii="Helvetica" w:hAnsi="Helvetica" w:cs="Helvetica"/>
          <w:color w:val="333333"/>
          <w:lang w:val="en"/>
        </w:rPr>
      </w:pPr>
      <w:r>
        <w:rPr>
          <w:rFonts w:ascii="Helvetica" w:hAnsi="Helvetica" w:cs="Helvetica"/>
          <w:color w:val="333333"/>
          <w:lang w:val="en"/>
        </w:rPr>
        <w:t xml:space="preserve">Bookmakers operate like any other retailer be it supermarkets, convenience stores or fast food outlets. The position of betting shops is driven by the location of people. </w:t>
      </w:r>
    </w:p>
    <w:p w:rsidR="00F5204B" w:rsidRDefault="00F5204B" w:rsidP="00F5204B">
      <w:pPr>
        <w:pStyle w:val="NormalWeb"/>
        <w:rPr>
          <w:rFonts w:ascii="Helvetica" w:hAnsi="Helvetica" w:cs="Helvetica"/>
          <w:color w:val="333333"/>
          <w:lang w:val="en"/>
        </w:rPr>
      </w:pPr>
      <w:r>
        <w:rPr>
          <w:rFonts w:ascii="Helvetica" w:hAnsi="Helvetica" w:cs="Helvetica"/>
          <w:color w:val="333333"/>
          <w:lang w:val="en"/>
        </w:rPr>
        <w:t xml:space="preserve">Quite simply, more bookmakers will be found in areas with a high density of population. </w:t>
      </w:r>
    </w:p>
    <w:p w:rsidR="00F5204B" w:rsidRDefault="00F5204B" w:rsidP="00F5204B">
      <w:pPr>
        <w:pStyle w:val="NormalWeb"/>
        <w:rPr>
          <w:rFonts w:ascii="Helvetica" w:hAnsi="Helvetica" w:cs="Helvetica"/>
          <w:color w:val="333333"/>
          <w:lang w:val="en"/>
        </w:rPr>
      </w:pPr>
      <w:r>
        <w:rPr>
          <w:rFonts w:ascii="Helvetica" w:hAnsi="Helvetica" w:cs="Helvetica"/>
          <w:color w:val="333333"/>
          <w:lang w:val="en"/>
        </w:rPr>
        <w:t xml:space="preserve">At a time when many retailers, both large and small, are struggling and major retailers are leaving the high street, bookmakers are creating jobs and investing in town </w:t>
      </w:r>
      <w:proofErr w:type="spellStart"/>
      <w:r>
        <w:rPr>
          <w:rFonts w:ascii="Helvetica" w:hAnsi="Helvetica" w:cs="Helvetica"/>
          <w:color w:val="333333"/>
          <w:lang w:val="en"/>
        </w:rPr>
        <w:t>centres</w:t>
      </w:r>
      <w:proofErr w:type="spellEnd"/>
      <w:r>
        <w:rPr>
          <w:rFonts w:ascii="Helvetica" w:hAnsi="Helvetica" w:cs="Helvetica"/>
          <w:color w:val="333333"/>
          <w:lang w:val="en"/>
        </w:rPr>
        <w:t xml:space="preserve">. </w:t>
      </w:r>
    </w:p>
    <w:p w:rsidR="00F5204B" w:rsidRDefault="00F5204B" w:rsidP="00F5204B">
      <w:pPr>
        <w:pStyle w:val="NormalWeb"/>
        <w:rPr>
          <w:rFonts w:ascii="Helvetica" w:hAnsi="Helvetica" w:cs="Helvetica"/>
          <w:color w:val="333333"/>
          <w:lang w:val="en"/>
        </w:rPr>
      </w:pPr>
      <w:r>
        <w:rPr>
          <w:rFonts w:ascii="Helvetica" w:hAnsi="Helvetica" w:cs="Helvetica"/>
          <w:color w:val="333333"/>
          <w:lang w:val="en"/>
        </w:rPr>
        <w:lastRenderedPageBreak/>
        <w:t xml:space="preserve">The Government is holding its triennial review of the stakes and prizes on all gaming </w:t>
      </w:r>
      <w:proofErr w:type="spellStart"/>
      <w:r>
        <w:rPr>
          <w:rFonts w:ascii="Helvetica" w:hAnsi="Helvetica" w:cs="Helvetica"/>
          <w:color w:val="333333"/>
          <w:lang w:val="en"/>
        </w:rPr>
        <w:t>machines.I</w:t>
      </w:r>
      <w:proofErr w:type="spellEnd"/>
      <w:r>
        <w:rPr>
          <w:rFonts w:ascii="Helvetica" w:hAnsi="Helvetica" w:cs="Helvetica"/>
          <w:color w:val="333333"/>
          <w:lang w:val="en"/>
        </w:rPr>
        <w:t xml:space="preserve"> </w:t>
      </w:r>
      <w:proofErr w:type="gramStart"/>
      <w:r>
        <w:rPr>
          <w:rFonts w:ascii="Helvetica" w:hAnsi="Helvetica" w:cs="Helvetica"/>
          <w:color w:val="333333"/>
          <w:lang w:val="en"/>
        </w:rPr>
        <w:t>am</w:t>
      </w:r>
      <w:proofErr w:type="gramEnd"/>
      <w:r>
        <w:rPr>
          <w:rFonts w:ascii="Helvetica" w:hAnsi="Helvetica" w:cs="Helvetica"/>
          <w:color w:val="333333"/>
          <w:lang w:val="en"/>
        </w:rPr>
        <w:t xml:space="preserve"> asking you to support us and leave the stakes and prizes on EGMs as they are. </w:t>
      </w:r>
    </w:p>
    <w:p w:rsidR="00F5204B" w:rsidRDefault="00F5204B" w:rsidP="00F5204B">
      <w:pPr>
        <w:pStyle w:val="NormalWeb"/>
        <w:rPr>
          <w:rFonts w:ascii="Helvetica" w:hAnsi="Helvetica" w:cs="Helvetica"/>
          <w:color w:val="333333"/>
          <w:lang w:val="en"/>
        </w:rPr>
      </w:pPr>
      <w:r>
        <w:rPr>
          <w:rFonts w:ascii="Helvetica" w:hAnsi="Helvetica" w:cs="Helvetica"/>
          <w:color w:val="333333"/>
          <w:lang w:val="en"/>
        </w:rPr>
        <w:t xml:space="preserve">I am also sending this letter to the Department for Culture, Media and Sport consultation. </w:t>
      </w:r>
    </w:p>
    <w:p w:rsidR="00F5204B" w:rsidRDefault="00F5204B" w:rsidP="00F5204B">
      <w:pPr>
        <w:pStyle w:val="NormalWeb"/>
        <w:rPr>
          <w:rFonts w:ascii="Helvetica" w:hAnsi="Helvetica" w:cs="Helvetica"/>
          <w:color w:val="333333"/>
          <w:lang w:val="en"/>
        </w:rPr>
      </w:pPr>
      <w:r>
        <w:rPr>
          <w:rFonts w:ascii="Helvetica" w:hAnsi="Helvetica" w:cs="Helvetica"/>
          <w:color w:val="333333"/>
          <w:lang w:val="en"/>
        </w:rPr>
        <w:t xml:space="preserve">Yours Sincerely, </w:t>
      </w:r>
    </w:p>
    <w:p w:rsidR="00F5204B" w:rsidRDefault="00F5204B"/>
    <w:sectPr w:rsidR="00F52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4B"/>
    <w:rsid w:val="008774B4"/>
    <w:rsid w:val="00F5204B"/>
    <w:rsid w:val="00F6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204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5204B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04B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204B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520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mp-name">
    <w:name w:val="mp-name"/>
    <w:basedOn w:val="DefaultParagraphFont"/>
    <w:rsid w:val="00F52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204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5204B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04B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204B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520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mp-name">
    <w:name w:val="mp-name"/>
    <w:basedOn w:val="DefaultParagraphFont"/>
    <w:rsid w:val="00F5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DCMS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 CAITY</dc:creator>
  <cp:lastModifiedBy>MARSH CAITY</cp:lastModifiedBy>
  <cp:revision>2</cp:revision>
  <dcterms:created xsi:type="dcterms:W3CDTF">2013-07-23T13:51:00Z</dcterms:created>
  <dcterms:modified xsi:type="dcterms:W3CDTF">2013-07-23T13:51:00Z</dcterms:modified>
</cp:coreProperties>
</file>