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CE" w:rsidRPr="003F1B23" w:rsidRDefault="003F1B23" w:rsidP="003F1B23">
      <w:pPr>
        <w:pStyle w:val="Heading1"/>
        <w:rPr>
          <w:rFonts w:asciiTheme="minorHAnsi" w:hAnsiTheme="minorHAnsi" w:cstheme="minorHAnsi"/>
        </w:rPr>
      </w:pPr>
      <w:bookmarkStart w:id="0" w:name="_GoBack"/>
      <w:bookmarkEnd w:id="0"/>
      <w:r w:rsidRPr="003F1B23">
        <w:rPr>
          <w:rFonts w:asciiTheme="minorHAnsi" w:hAnsiTheme="minorHAnsi" w:cstheme="minorHAnsi"/>
        </w:rPr>
        <w:t xml:space="preserve">DRAFT </w:t>
      </w:r>
      <w:proofErr w:type="spellStart"/>
      <w:r w:rsidRPr="003F1B23">
        <w:rPr>
          <w:rFonts w:asciiTheme="minorHAnsi" w:hAnsiTheme="minorHAnsi" w:cstheme="minorHAnsi"/>
        </w:rPr>
        <w:t>DevTracker</w:t>
      </w:r>
      <w:proofErr w:type="spellEnd"/>
      <w:r w:rsidRPr="003F1B23">
        <w:rPr>
          <w:rFonts w:asciiTheme="minorHAnsi" w:hAnsiTheme="minorHAnsi" w:cstheme="minorHAnsi"/>
        </w:rPr>
        <w:t xml:space="preserve"> Strategy</w:t>
      </w:r>
      <w:r w:rsidR="00B36B6A">
        <w:rPr>
          <w:rFonts w:asciiTheme="minorHAnsi" w:hAnsiTheme="minorHAnsi" w:cstheme="minorHAnsi"/>
        </w:rPr>
        <w:t xml:space="preserve"> 2013</w:t>
      </w:r>
    </w:p>
    <w:p w:rsidR="003F1B23" w:rsidRDefault="005E089C">
      <w:pPr>
        <w:rPr>
          <w:rFonts w:asciiTheme="minorHAnsi" w:hAnsiTheme="minorHAnsi" w:cstheme="minorHAnsi"/>
          <w:i/>
        </w:rPr>
      </w:pPr>
      <w:r w:rsidRPr="00965F73">
        <w:rPr>
          <w:rFonts w:asciiTheme="minorHAnsi" w:hAnsiTheme="minorHAnsi" w:cstheme="minorHAnsi"/>
          <w:i/>
        </w:rPr>
        <w:t>DRAFT version for comment and modification</w:t>
      </w:r>
      <w:r w:rsidR="00B36B6A">
        <w:rPr>
          <w:rFonts w:asciiTheme="minorHAnsi" w:hAnsiTheme="minorHAnsi" w:cstheme="minorHAnsi"/>
          <w:i/>
        </w:rPr>
        <w:t>, drafted 8/8/13</w:t>
      </w:r>
    </w:p>
    <w:p w:rsidR="00B36B6A" w:rsidRPr="00B36B6A" w:rsidRDefault="00B36B6A" w:rsidP="00B36B6A">
      <w:pPr>
        <w:pStyle w:val="Heading2"/>
        <w:rPr>
          <w:rFonts w:asciiTheme="minorHAnsi" w:hAnsiTheme="minorHAnsi" w:cstheme="minorHAnsi"/>
        </w:rPr>
      </w:pPr>
      <w:r w:rsidRPr="00B36B6A">
        <w:rPr>
          <w:rFonts w:asciiTheme="minorHAnsi" w:hAnsiTheme="minorHAnsi" w:cstheme="minorHAnsi"/>
        </w:rPr>
        <w:t>Vision</w:t>
      </w:r>
    </w:p>
    <w:p w:rsidR="00B36B6A" w:rsidRDefault="00B36B6A" w:rsidP="00B36B6A">
      <w:pPr>
        <w:ind w:left="720"/>
        <w:rPr>
          <w:rFonts w:asciiTheme="minorHAnsi" w:hAnsiTheme="minorHAnsi" w:cstheme="minorHAnsi"/>
          <w:i/>
        </w:rPr>
      </w:pPr>
      <w:r w:rsidRPr="00B36B6A">
        <w:rPr>
          <w:rFonts w:asciiTheme="minorHAnsi" w:hAnsiTheme="minorHAnsi" w:cstheme="minorHAnsi"/>
          <w:i/>
        </w:rPr>
        <w:t xml:space="preserve"> “In order to support traceability of aid from donor to implementation, we will redevelop our aid data platform to incorporate data from DFID and our implementing partners. The platform will allow full drill-down from country or sector to individual projects and expenditure, and will also support more detailed location and results information. The platform will be based on </w:t>
      </w:r>
      <w:proofErr w:type="spellStart"/>
      <w:r w:rsidRPr="00B36B6A">
        <w:rPr>
          <w:rFonts w:asciiTheme="minorHAnsi" w:hAnsiTheme="minorHAnsi" w:cstheme="minorHAnsi"/>
          <w:i/>
        </w:rPr>
        <w:t>IATI</w:t>
      </w:r>
      <w:proofErr w:type="spellEnd"/>
      <w:r w:rsidRPr="00B36B6A">
        <w:rPr>
          <w:rFonts w:asciiTheme="minorHAnsi" w:hAnsiTheme="minorHAnsi" w:cstheme="minorHAnsi"/>
          <w:i/>
        </w:rPr>
        <w:t xml:space="preserve"> format data using open source tools and we will release the source code to enable others (for example NGOs, private sector partners, developing country </w:t>
      </w:r>
      <w:proofErr w:type="spellStart"/>
      <w:r w:rsidRPr="00B36B6A">
        <w:rPr>
          <w:rFonts w:asciiTheme="minorHAnsi" w:hAnsiTheme="minorHAnsi" w:cstheme="minorHAnsi"/>
          <w:i/>
        </w:rPr>
        <w:t>CSOs</w:t>
      </w:r>
      <w:proofErr w:type="spellEnd"/>
      <w:r w:rsidRPr="00B36B6A">
        <w:rPr>
          <w:rFonts w:asciiTheme="minorHAnsi" w:hAnsiTheme="minorHAnsi" w:cstheme="minorHAnsi"/>
          <w:i/>
        </w:rPr>
        <w:t xml:space="preserve">) present their aid data.  We will </w:t>
      </w:r>
      <w:proofErr w:type="spellStart"/>
      <w:r w:rsidRPr="00B36B6A">
        <w:rPr>
          <w:rFonts w:asciiTheme="minorHAnsi" w:hAnsiTheme="minorHAnsi" w:cstheme="minorHAnsi"/>
          <w:i/>
        </w:rPr>
        <w:t>relaunch</w:t>
      </w:r>
      <w:proofErr w:type="spellEnd"/>
      <w:r w:rsidRPr="00B36B6A">
        <w:rPr>
          <w:rFonts w:asciiTheme="minorHAnsi" w:hAnsiTheme="minorHAnsi" w:cstheme="minorHAnsi"/>
          <w:i/>
        </w:rPr>
        <w:t xml:space="preserve"> the platform in late 2012.”</w:t>
      </w:r>
    </w:p>
    <w:p w:rsidR="00B36B6A" w:rsidRPr="00B36B6A" w:rsidRDefault="00B36B6A" w:rsidP="00B36B6A">
      <w:pPr>
        <w:jc w:val="right"/>
        <w:rPr>
          <w:rFonts w:asciiTheme="minorHAnsi" w:hAnsiTheme="minorHAnsi" w:cstheme="minorHAnsi"/>
          <w:i/>
        </w:rPr>
      </w:pPr>
      <w:r>
        <w:rPr>
          <w:rFonts w:asciiTheme="minorHAnsi" w:hAnsiTheme="minorHAnsi" w:cstheme="minorHAnsi"/>
          <w:i/>
        </w:rPr>
        <w:t>DFID Open Data Strategy 2012</w:t>
      </w:r>
    </w:p>
    <w:p w:rsidR="00B36B6A" w:rsidRDefault="00B36B6A" w:rsidP="00B36B6A">
      <w:pPr>
        <w:rPr>
          <w:rFonts w:asciiTheme="minorHAnsi" w:hAnsiTheme="minorHAnsi" w:cstheme="minorHAnsi"/>
          <w:i/>
        </w:rPr>
      </w:pPr>
    </w:p>
    <w:p w:rsidR="00B36B6A" w:rsidRDefault="00B36B6A" w:rsidP="00B36B6A">
      <w:pPr>
        <w:rPr>
          <w:rFonts w:asciiTheme="minorHAnsi" w:hAnsiTheme="minorHAnsi" w:cstheme="minorHAnsi"/>
        </w:rPr>
      </w:pPr>
      <w:r w:rsidRPr="00B36B6A">
        <w:rPr>
          <w:rFonts w:asciiTheme="minorHAnsi" w:hAnsiTheme="minorHAnsi" w:cstheme="minorHAnsi"/>
        </w:rPr>
        <w:t xml:space="preserve">In order to deliver this vision, the Alpha Aid Information Platform was privately released in November 2012 and the Beta Development Tracker was publicly released in June 2013.  </w:t>
      </w:r>
    </w:p>
    <w:p w:rsidR="00B36B6A" w:rsidRDefault="00B36B6A" w:rsidP="00B36B6A">
      <w:pPr>
        <w:rPr>
          <w:rFonts w:asciiTheme="minorHAnsi" w:hAnsiTheme="minorHAnsi" w:cstheme="minorHAnsi"/>
        </w:rPr>
      </w:pPr>
    </w:p>
    <w:p w:rsidR="00B36B6A" w:rsidRDefault="00B36B6A" w:rsidP="00B36B6A">
      <w:pPr>
        <w:rPr>
          <w:rFonts w:asciiTheme="minorHAnsi" w:hAnsiTheme="minorHAnsi" w:cstheme="minorHAnsi"/>
        </w:rPr>
      </w:pPr>
      <w:r>
        <w:rPr>
          <w:rFonts w:asciiTheme="minorHAnsi" w:hAnsiTheme="minorHAnsi" w:cstheme="minorHAnsi"/>
        </w:rPr>
        <w:t>This note outlines the possible future strategy for development of the Development Tracker over the next 6-12 months, and outlines some early “blue sky” ideas on how the Development Tracker could evolve.</w:t>
      </w:r>
    </w:p>
    <w:p w:rsidR="00B36B6A" w:rsidRDefault="00B36B6A" w:rsidP="00B36B6A">
      <w:pPr>
        <w:rPr>
          <w:rFonts w:asciiTheme="minorHAnsi" w:hAnsiTheme="minorHAnsi" w:cstheme="minorHAnsi"/>
        </w:rPr>
      </w:pPr>
    </w:p>
    <w:p w:rsidR="00B36B6A" w:rsidRDefault="00B36B6A" w:rsidP="00B36B6A">
      <w:pPr>
        <w:shd w:val="clear" w:color="auto" w:fill="FDE9D9" w:themeFill="accent6" w:themeFillTint="33"/>
        <w:rPr>
          <w:rFonts w:asciiTheme="minorHAnsi" w:hAnsiTheme="minorHAnsi" w:cstheme="minorHAnsi"/>
        </w:rPr>
      </w:pPr>
      <w:r>
        <w:rPr>
          <w:rFonts w:asciiTheme="minorHAnsi" w:hAnsiTheme="minorHAnsi" w:cstheme="minorHAnsi"/>
        </w:rPr>
        <w:t xml:space="preserve">This is a discussion paper and the aim is to stimulate thought and discussion around the future of the </w:t>
      </w:r>
      <w:proofErr w:type="spellStart"/>
      <w:r>
        <w:rPr>
          <w:rFonts w:asciiTheme="minorHAnsi" w:hAnsiTheme="minorHAnsi" w:cstheme="minorHAnsi"/>
        </w:rPr>
        <w:t>DevTracker</w:t>
      </w:r>
      <w:proofErr w:type="spellEnd"/>
      <w:r>
        <w:rPr>
          <w:rFonts w:asciiTheme="minorHAnsi" w:hAnsiTheme="minorHAnsi" w:cstheme="minorHAnsi"/>
        </w:rPr>
        <w:t>. Please contribute to the discussion!</w:t>
      </w:r>
    </w:p>
    <w:p w:rsidR="00B36B6A" w:rsidRDefault="00B36B6A">
      <w:pPr>
        <w:rPr>
          <w:rFonts w:asciiTheme="minorHAnsi" w:hAnsiTheme="minorHAnsi" w:cstheme="minorHAnsi"/>
        </w:rPr>
      </w:pPr>
      <w:r>
        <w:rPr>
          <w:rFonts w:asciiTheme="minorHAnsi" w:hAnsiTheme="minorHAnsi" w:cstheme="minorHAnsi"/>
        </w:rPr>
        <w:br w:type="page"/>
      </w:r>
    </w:p>
    <w:p w:rsidR="003F1B23" w:rsidRPr="003F1B23" w:rsidRDefault="003F1B23">
      <w:pPr>
        <w:rPr>
          <w:rFonts w:asciiTheme="minorHAnsi" w:hAnsiTheme="minorHAnsi" w:cstheme="minorHAnsi"/>
        </w:rPr>
      </w:pPr>
    </w:p>
    <w:tbl>
      <w:tblPr>
        <w:tblStyle w:val="TableGrid"/>
        <w:tblW w:w="0" w:type="auto"/>
        <w:tblLook w:val="04A0" w:firstRow="1" w:lastRow="0" w:firstColumn="1" w:lastColumn="0" w:noHBand="0" w:noVBand="1"/>
      </w:tblPr>
      <w:tblGrid>
        <w:gridCol w:w="1236"/>
        <w:gridCol w:w="7286"/>
      </w:tblGrid>
      <w:tr w:rsidR="005E089C" w:rsidRPr="003F1B23" w:rsidTr="00B116BD">
        <w:tc>
          <w:tcPr>
            <w:tcW w:w="8522" w:type="dxa"/>
            <w:gridSpan w:val="2"/>
            <w:shd w:val="clear" w:color="auto" w:fill="D6E3BC" w:themeFill="accent3" w:themeFillTint="66"/>
          </w:tcPr>
          <w:p w:rsidR="005E089C" w:rsidRPr="003F1B23" w:rsidRDefault="005E089C" w:rsidP="003F1B23">
            <w:pPr>
              <w:rPr>
                <w:rFonts w:asciiTheme="minorHAnsi" w:hAnsiTheme="minorHAnsi" w:cstheme="minorHAnsi"/>
                <w:b/>
                <w:sz w:val="44"/>
              </w:rPr>
            </w:pPr>
            <w:r w:rsidRPr="003F1B23">
              <w:rPr>
                <w:rFonts w:asciiTheme="minorHAnsi" w:hAnsiTheme="minorHAnsi" w:cstheme="minorHAnsi"/>
                <w:b/>
                <w:sz w:val="44"/>
              </w:rPr>
              <w:t>Functionality</w:t>
            </w:r>
          </w:p>
        </w:tc>
      </w:tr>
      <w:tr w:rsidR="005E089C" w:rsidRPr="003F1B23" w:rsidTr="005E089C">
        <w:tc>
          <w:tcPr>
            <w:tcW w:w="1236" w:type="dxa"/>
            <w:shd w:val="clear" w:color="auto" w:fill="EAF1DD" w:themeFill="accent3" w:themeFillTint="33"/>
          </w:tcPr>
          <w:p w:rsidR="005E089C" w:rsidRPr="003F1B23" w:rsidRDefault="005E089C">
            <w:pPr>
              <w:rPr>
                <w:rFonts w:asciiTheme="minorHAnsi" w:hAnsiTheme="minorHAnsi" w:cstheme="minorHAnsi"/>
              </w:rPr>
            </w:pPr>
            <w:r>
              <w:rPr>
                <w:rFonts w:asciiTheme="minorHAnsi" w:hAnsiTheme="minorHAnsi" w:cstheme="minorHAnsi"/>
              </w:rPr>
              <w:t>OVERALL GOAL</w:t>
            </w:r>
          </w:p>
        </w:tc>
        <w:tc>
          <w:tcPr>
            <w:tcW w:w="7286" w:type="dxa"/>
            <w:shd w:val="clear" w:color="auto" w:fill="EAF1DD" w:themeFill="accent3" w:themeFillTint="33"/>
          </w:tcPr>
          <w:p w:rsidR="005E089C" w:rsidRDefault="005E089C" w:rsidP="005E089C">
            <w:pPr>
              <w:rPr>
                <w:rFonts w:asciiTheme="minorHAnsi" w:hAnsiTheme="minorHAnsi" w:cstheme="minorHAnsi"/>
              </w:rPr>
            </w:pPr>
            <w:r>
              <w:rPr>
                <w:rFonts w:asciiTheme="minorHAnsi" w:hAnsiTheme="minorHAnsi" w:cstheme="minorHAnsi"/>
              </w:rPr>
              <w:t xml:space="preserve">Improve the features, capability and functionality of </w:t>
            </w:r>
            <w:proofErr w:type="spellStart"/>
            <w:r>
              <w:rPr>
                <w:rFonts w:asciiTheme="minorHAnsi" w:hAnsiTheme="minorHAnsi" w:cstheme="minorHAnsi"/>
              </w:rPr>
              <w:t>DevTracker</w:t>
            </w:r>
            <w:proofErr w:type="spellEnd"/>
            <w:r>
              <w:rPr>
                <w:rFonts w:asciiTheme="minorHAnsi" w:hAnsiTheme="minorHAnsi" w:cstheme="minorHAnsi"/>
              </w:rPr>
              <w:t>, guided by user need gained from direct feedback.</w:t>
            </w:r>
          </w:p>
        </w:tc>
      </w:tr>
      <w:tr w:rsidR="005E089C" w:rsidRPr="003F1B23" w:rsidTr="005E089C">
        <w:tc>
          <w:tcPr>
            <w:tcW w:w="1236" w:type="dxa"/>
            <w:vMerge w:val="restart"/>
            <w:shd w:val="clear" w:color="auto" w:fill="EAF1DD" w:themeFill="accent3" w:themeFillTint="33"/>
          </w:tcPr>
          <w:p w:rsidR="005E089C" w:rsidRDefault="005E089C">
            <w:pPr>
              <w:rPr>
                <w:rFonts w:asciiTheme="minorHAnsi" w:hAnsiTheme="minorHAnsi" w:cstheme="minorHAnsi"/>
              </w:rPr>
            </w:pPr>
            <w:r>
              <w:rPr>
                <w:rFonts w:asciiTheme="minorHAnsi" w:hAnsiTheme="minorHAnsi" w:cstheme="minorHAnsi"/>
              </w:rPr>
              <w:t>ACTIONS</w:t>
            </w:r>
          </w:p>
        </w:tc>
        <w:tc>
          <w:tcPr>
            <w:tcW w:w="7286" w:type="dxa"/>
          </w:tcPr>
          <w:p w:rsidR="005E089C" w:rsidRPr="005E089C" w:rsidRDefault="00781B7E" w:rsidP="00781B7E">
            <w:pPr>
              <w:pStyle w:val="ListParagraph"/>
              <w:numPr>
                <w:ilvl w:val="0"/>
                <w:numId w:val="1"/>
              </w:numPr>
              <w:rPr>
                <w:rFonts w:asciiTheme="minorHAnsi" w:hAnsiTheme="minorHAnsi" w:cstheme="minorHAnsi"/>
              </w:rPr>
            </w:pPr>
            <w:r w:rsidRPr="005E089C">
              <w:rPr>
                <w:rFonts w:asciiTheme="minorHAnsi" w:hAnsiTheme="minorHAnsi" w:cstheme="minorHAnsi"/>
                <w:b/>
              </w:rPr>
              <w:t>Multi-level traceability</w:t>
            </w:r>
            <w:r w:rsidRPr="005E089C">
              <w:rPr>
                <w:rFonts w:asciiTheme="minorHAnsi" w:hAnsiTheme="minorHAnsi" w:cstheme="minorHAnsi"/>
              </w:rPr>
              <w:t xml:space="preserve">: DFID </w:t>
            </w:r>
            <w:r>
              <w:sym w:font="Wingdings" w:char="F0F0"/>
            </w:r>
            <w:r w:rsidRPr="005E089C">
              <w:rPr>
                <w:rFonts w:asciiTheme="minorHAnsi" w:hAnsiTheme="minorHAnsi" w:cstheme="minorHAnsi"/>
              </w:rPr>
              <w:t xml:space="preserve">NGO </w:t>
            </w:r>
            <w:r>
              <w:sym w:font="Wingdings" w:char="F0F0"/>
            </w:r>
            <w:r w:rsidRPr="005E089C">
              <w:rPr>
                <w:rFonts w:asciiTheme="minorHAnsi" w:hAnsiTheme="minorHAnsi" w:cstheme="minorHAnsi"/>
              </w:rPr>
              <w:t xml:space="preserve"> Partner </w:t>
            </w:r>
            <w:r>
              <w:sym w:font="Wingdings" w:char="F0F0"/>
            </w:r>
            <w:r w:rsidRPr="005E089C">
              <w:rPr>
                <w:rFonts w:asciiTheme="minorHAnsi" w:hAnsiTheme="minorHAnsi" w:cstheme="minorHAnsi"/>
              </w:rPr>
              <w:t>…</w:t>
            </w:r>
          </w:p>
        </w:tc>
      </w:tr>
      <w:tr w:rsidR="005E089C" w:rsidRPr="003F1B23" w:rsidTr="005E089C">
        <w:tc>
          <w:tcPr>
            <w:tcW w:w="1236" w:type="dxa"/>
            <w:vMerge/>
            <w:shd w:val="clear" w:color="auto" w:fill="EAF1DD" w:themeFill="accent3" w:themeFillTint="33"/>
          </w:tcPr>
          <w:p w:rsidR="005E089C" w:rsidRDefault="005E089C">
            <w:pPr>
              <w:rPr>
                <w:rFonts w:asciiTheme="minorHAnsi" w:hAnsiTheme="minorHAnsi" w:cstheme="minorHAnsi"/>
              </w:rPr>
            </w:pPr>
          </w:p>
        </w:tc>
        <w:tc>
          <w:tcPr>
            <w:tcW w:w="7286" w:type="dxa"/>
          </w:tcPr>
          <w:p w:rsidR="005E089C" w:rsidRPr="005E089C" w:rsidRDefault="005E089C" w:rsidP="005E089C">
            <w:pPr>
              <w:pStyle w:val="ListParagraph"/>
              <w:numPr>
                <w:ilvl w:val="0"/>
                <w:numId w:val="1"/>
              </w:numPr>
              <w:rPr>
                <w:rFonts w:asciiTheme="minorHAnsi" w:hAnsiTheme="minorHAnsi" w:cstheme="minorHAnsi"/>
              </w:rPr>
            </w:pPr>
            <w:r w:rsidRPr="005E089C">
              <w:rPr>
                <w:rFonts w:asciiTheme="minorHAnsi" w:hAnsiTheme="minorHAnsi" w:cstheme="minorHAnsi"/>
                <w:b/>
              </w:rPr>
              <w:t>Subscription</w:t>
            </w:r>
            <w:r w:rsidRPr="005E089C">
              <w:rPr>
                <w:rFonts w:asciiTheme="minorHAnsi" w:hAnsiTheme="minorHAnsi" w:cstheme="minorHAnsi"/>
              </w:rPr>
              <w:t xml:space="preserve"> capability, to alert users when there is new or updated content on a range of countries and/or sectors.</w:t>
            </w:r>
          </w:p>
        </w:tc>
      </w:tr>
      <w:tr w:rsidR="005E089C" w:rsidRPr="003F1B23" w:rsidTr="005E089C">
        <w:tc>
          <w:tcPr>
            <w:tcW w:w="1236" w:type="dxa"/>
            <w:vMerge/>
            <w:shd w:val="clear" w:color="auto" w:fill="EAF1DD" w:themeFill="accent3" w:themeFillTint="33"/>
          </w:tcPr>
          <w:p w:rsidR="005E089C" w:rsidRDefault="005E089C">
            <w:pPr>
              <w:rPr>
                <w:rFonts w:asciiTheme="minorHAnsi" w:hAnsiTheme="minorHAnsi" w:cstheme="minorHAnsi"/>
              </w:rPr>
            </w:pPr>
          </w:p>
        </w:tc>
        <w:tc>
          <w:tcPr>
            <w:tcW w:w="7286" w:type="dxa"/>
          </w:tcPr>
          <w:p w:rsidR="005E089C" w:rsidRPr="005E089C" w:rsidRDefault="005E089C" w:rsidP="005E089C">
            <w:pPr>
              <w:pStyle w:val="ListParagraph"/>
              <w:numPr>
                <w:ilvl w:val="0"/>
                <w:numId w:val="1"/>
              </w:numPr>
              <w:rPr>
                <w:rFonts w:asciiTheme="minorHAnsi" w:hAnsiTheme="minorHAnsi" w:cstheme="minorHAnsi"/>
              </w:rPr>
            </w:pPr>
            <w:r w:rsidRPr="005E089C">
              <w:rPr>
                <w:rFonts w:asciiTheme="minorHAnsi" w:hAnsiTheme="minorHAnsi" w:cstheme="minorHAnsi"/>
              </w:rPr>
              <w:t xml:space="preserve">More data from other </w:t>
            </w:r>
            <w:r w:rsidRPr="005E089C">
              <w:rPr>
                <w:rFonts w:asciiTheme="minorHAnsi" w:hAnsiTheme="minorHAnsi" w:cstheme="minorHAnsi"/>
                <w:b/>
              </w:rPr>
              <w:t>UK government bodies</w:t>
            </w:r>
            <w:r w:rsidRPr="005E089C">
              <w:rPr>
                <w:rFonts w:asciiTheme="minorHAnsi" w:hAnsiTheme="minorHAnsi" w:cstheme="minorHAnsi"/>
              </w:rPr>
              <w:t xml:space="preserve">: </w:t>
            </w:r>
            <w:proofErr w:type="spellStart"/>
            <w:r w:rsidRPr="005E089C">
              <w:rPr>
                <w:rFonts w:asciiTheme="minorHAnsi" w:hAnsiTheme="minorHAnsi" w:cstheme="minorHAnsi"/>
              </w:rPr>
              <w:t>FCO</w:t>
            </w:r>
            <w:proofErr w:type="spellEnd"/>
            <w:r w:rsidRPr="005E089C">
              <w:rPr>
                <w:rFonts w:asciiTheme="minorHAnsi" w:hAnsiTheme="minorHAnsi" w:cstheme="minorHAnsi"/>
              </w:rPr>
              <w:t xml:space="preserve">, CDC, </w:t>
            </w:r>
            <w:proofErr w:type="spellStart"/>
            <w:r w:rsidRPr="005E089C">
              <w:rPr>
                <w:rFonts w:asciiTheme="minorHAnsi" w:hAnsiTheme="minorHAnsi" w:cstheme="minorHAnsi"/>
              </w:rPr>
              <w:t>HO</w:t>
            </w:r>
            <w:proofErr w:type="spellEnd"/>
            <w:r w:rsidRPr="005E089C">
              <w:rPr>
                <w:rFonts w:asciiTheme="minorHAnsi" w:hAnsiTheme="minorHAnsi" w:cstheme="minorHAnsi"/>
              </w:rPr>
              <w:t xml:space="preserve">, </w:t>
            </w:r>
            <w:proofErr w:type="spellStart"/>
            <w:r w:rsidRPr="005E089C">
              <w:rPr>
                <w:rFonts w:asciiTheme="minorHAnsi" w:hAnsiTheme="minorHAnsi" w:cstheme="minorHAnsi"/>
              </w:rPr>
              <w:t>DWP</w:t>
            </w:r>
            <w:proofErr w:type="spellEnd"/>
            <w:r>
              <w:rPr>
                <w:rFonts w:asciiTheme="minorHAnsi" w:hAnsiTheme="minorHAnsi" w:cstheme="minorHAnsi"/>
              </w:rPr>
              <w:t xml:space="preserve">, </w:t>
            </w:r>
            <w:proofErr w:type="spellStart"/>
            <w:r>
              <w:rPr>
                <w:rFonts w:asciiTheme="minorHAnsi" w:hAnsiTheme="minorHAnsi" w:cstheme="minorHAnsi"/>
              </w:rPr>
              <w:t>SG</w:t>
            </w:r>
            <w:proofErr w:type="spellEnd"/>
            <w:r w:rsidRPr="005E089C">
              <w:rPr>
                <w:rFonts w:asciiTheme="minorHAnsi" w:hAnsiTheme="minorHAnsi" w:cstheme="minorHAnsi"/>
              </w:rPr>
              <w:t xml:space="preserve"> </w:t>
            </w:r>
            <w:proofErr w:type="spellStart"/>
            <w:r w:rsidRPr="005E089C">
              <w:rPr>
                <w:rFonts w:asciiTheme="minorHAnsi" w:hAnsiTheme="minorHAnsi" w:cstheme="minorHAnsi"/>
              </w:rPr>
              <w:t>etc</w:t>
            </w:r>
            <w:proofErr w:type="spellEnd"/>
            <w:r w:rsidRPr="005E089C">
              <w:rPr>
                <w:rFonts w:asciiTheme="minorHAnsi" w:hAnsiTheme="minorHAnsi" w:cstheme="minorHAnsi"/>
              </w:rPr>
              <w:t xml:space="preserve">, as they publish to </w:t>
            </w:r>
            <w:proofErr w:type="spellStart"/>
            <w:r w:rsidRPr="005E089C">
              <w:rPr>
                <w:rFonts w:asciiTheme="minorHAnsi" w:hAnsiTheme="minorHAnsi" w:cstheme="minorHAnsi"/>
              </w:rPr>
              <w:t>IATI</w:t>
            </w:r>
            <w:proofErr w:type="spellEnd"/>
            <w:r w:rsidRPr="005E089C">
              <w:rPr>
                <w:rFonts w:asciiTheme="minorHAnsi" w:hAnsiTheme="minorHAnsi" w:cstheme="minorHAnsi"/>
              </w:rPr>
              <w:t>.</w:t>
            </w:r>
          </w:p>
        </w:tc>
      </w:tr>
      <w:tr w:rsidR="00965F73" w:rsidRPr="003F1B23" w:rsidTr="005E089C">
        <w:tc>
          <w:tcPr>
            <w:tcW w:w="1236" w:type="dxa"/>
            <w:vMerge/>
            <w:shd w:val="clear" w:color="auto" w:fill="EAF1DD" w:themeFill="accent3" w:themeFillTint="33"/>
          </w:tcPr>
          <w:p w:rsidR="00965F73" w:rsidRDefault="00965F73">
            <w:pPr>
              <w:rPr>
                <w:rFonts w:asciiTheme="minorHAnsi" w:hAnsiTheme="minorHAnsi" w:cstheme="minorHAnsi"/>
              </w:rPr>
            </w:pPr>
          </w:p>
        </w:tc>
        <w:tc>
          <w:tcPr>
            <w:tcW w:w="7286" w:type="dxa"/>
          </w:tcPr>
          <w:p w:rsidR="00965F73" w:rsidRPr="005E089C" w:rsidRDefault="00965F73" w:rsidP="005E089C">
            <w:pPr>
              <w:pStyle w:val="ListParagraph"/>
              <w:numPr>
                <w:ilvl w:val="0"/>
                <w:numId w:val="1"/>
              </w:numPr>
              <w:rPr>
                <w:rFonts w:asciiTheme="minorHAnsi" w:hAnsiTheme="minorHAnsi" w:cstheme="minorHAnsi"/>
              </w:rPr>
            </w:pPr>
            <w:r w:rsidRPr="005E089C">
              <w:rPr>
                <w:rFonts w:asciiTheme="minorHAnsi" w:hAnsiTheme="minorHAnsi" w:cstheme="minorHAnsi"/>
              </w:rPr>
              <w:t xml:space="preserve">Incorporate content from </w:t>
            </w:r>
            <w:r w:rsidRPr="005E089C">
              <w:rPr>
                <w:rFonts w:asciiTheme="minorHAnsi" w:hAnsiTheme="minorHAnsi" w:cstheme="minorHAnsi"/>
                <w:b/>
              </w:rPr>
              <w:t>other data sources</w:t>
            </w:r>
            <w:r w:rsidRPr="005E089C">
              <w:rPr>
                <w:rFonts w:asciiTheme="minorHAnsi" w:hAnsiTheme="minorHAnsi" w:cstheme="minorHAnsi"/>
              </w:rPr>
              <w:t xml:space="preserve"> (e.g. R4D API, GOV.UK API) to enrich content and create better context.</w:t>
            </w:r>
          </w:p>
        </w:tc>
      </w:tr>
      <w:tr w:rsidR="00965F73" w:rsidRPr="003F1B23" w:rsidTr="005E089C">
        <w:tc>
          <w:tcPr>
            <w:tcW w:w="1236" w:type="dxa"/>
            <w:vMerge/>
            <w:shd w:val="clear" w:color="auto" w:fill="EAF1DD" w:themeFill="accent3" w:themeFillTint="33"/>
          </w:tcPr>
          <w:p w:rsidR="00965F73" w:rsidRDefault="00965F73">
            <w:pPr>
              <w:rPr>
                <w:rFonts w:asciiTheme="minorHAnsi" w:hAnsiTheme="minorHAnsi" w:cstheme="minorHAnsi"/>
              </w:rPr>
            </w:pPr>
          </w:p>
        </w:tc>
        <w:tc>
          <w:tcPr>
            <w:tcW w:w="7286" w:type="dxa"/>
          </w:tcPr>
          <w:p w:rsidR="00965F73" w:rsidRPr="005E089C" w:rsidRDefault="00781B7E" w:rsidP="005E089C">
            <w:pPr>
              <w:pStyle w:val="ListParagraph"/>
              <w:numPr>
                <w:ilvl w:val="0"/>
                <w:numId w:val="1"/>
              </w:numPr>
              <w:rPr>
                <w:rFonts w:asciiTheme="minorHAnsi" w:hAnsiTheme="minorHAnsi" w:cstheme="minorHAnsi"/>
              </w:rPr>
            </w:pPr>
            <w:r w:rsidRPr="005E089C">
              <w:rPr>
                <w:rFonts w:asciiTheme="minorHAnsi" w:hAnsiTheme="minorHAnsi" w:cstheme="minorHAnsi"/>
              </w:rPr>
              <w:t xml:space="preserve">Improved </w:t>
            </w:r>
            <w:r w:rsidRPr="005E089C">
              <w:rPr>
                <w:rFonts w:asciiTheme="minorHAnsi" w:hAnsiTheme="minorHAnsi" w:cstheme="minorHAnsi"/>
                <w:b/>
              </w:rPr>
              <w:t xml:space="preserve">search and </w:t>
            </w:r>
            <w:proofErr w:type="gramStart"/>
            <w:r w:rsidRPr="005E089C">
              <w:rPr>
                <w:rFonts w:asciiTheme="minorHAnsi" w:hAnsiTheme="minorHAnsi" w:cstheme="minorHAnsi"/>
                <w:b/>
              </w:rPr>
              <w:t>filtering</w:t>
            </w:r>
            <w:r w:rsidRPr="005E089C">
              <w:rPr>
                <w:rFonts w:asciiTheme="minorHAnsi" w:hAnsiTheme="minorHAnsi" w:cstheme="minorHAnsi"/>
              </w:rPr>
              <w:t xml:space="preserve">  to</w:t>
            </w:r>
            <w:proofErr w:type="gramEnd"/>
            <w:r w:rsidRPr="005E089C">
              <w:rPr>
                <w:rFonts w:asciiTheme="minorHAnsi" w:hAnsiTheme="minorHAnsi" w:cstheme="minorHAnsi"/>
              </w:rPr>
              <w:t xml:space="preserve"> help users find information more easily.</w:t>
            </w:r>
          </w:p>
        </w:tc>
      </w:tr>
      <w:tr w:rsidR="00965F73" w:rsidRPr="003F1B23" w:rsidTr="005E089C">
        <w:tc>
          <w:tcPr>
            <w:tcW w:w="1236" w:type="dxa"/>
            <w:vMerge/>
            <w:shd w:val="clear" w:color="auto" w:fill="EAF1DD" w:themeFill="accent3" w:themeFillTint="33"/>
          </w:tcPr>
          <w:p w:rsidR="00965F73" w:rsidRDefault="00965F73">
            <w:pPr>
              <w:rPr>
                <w:rFonts w:asciiTheme="minorHAnsi" w:hAnsiTheme="minorHAnsi" w:cstheme="minorHAnsi"/>
              </w:rPr>
            </w:pPr>
          </w:p>
        </w:tc>
        <w:tc>
          <w:tcPr>
            <w:tcW w:w="7286" w:type="dxa"/>
          </w:tcPr>
          <w:p w:rsidR="00965F73" w:rsidRPr="005E089C" w:rsidRDefault="00965F73" w:rsidP="005E089C">
            <w:pPr>
              <w:pStyle w:val="ListParagraph"/>
              <w:numPr>
                <w:ilvl w:val="0"/>
                <w:numId w:val="1"/>
              </w:numPr>
              <w:rPr>
                <w:rFonts w:asciiTheme="minorHAnsi" w:hAnsiTheme="minorHAnsi" w:cstheme="minorHAnsi"/>
              </w:rPr>
            </w:pPr>
            <w:r w:rsidRPr="005E089C">
              <w:rPr>
                <w:rFonts w:asciiTheme="minorHAnsi" w:hAnsiTheme="minorHAnsi" w:cstheme="minorHAnsi"/>
                <w:b/>
              </w:rPr>
              <w:t>Organisation view</w:t>
            </w:r>
            <w:r w:rsidRPr="005E089C">
              <w:rPr>
                <w:rFonts w:asciiTheme="minorHAnsi" w:hAnsiTheme="minorHAnsi" w:cstheme="minorHAnsi"/>
              </w:rPr>
              <w:t xml:space="preserve"> (to complement country and sector view)</w:t>
            </w:r>
          </w:p>
        </w:tc>
      </w:tr>
      <w:tr w:rsidR="00965F73" w:rsidRPr="003F1B23" w:rsidTr="005E089C">
        <w:tc>
          <w:tcPr>
            <w:tcW w:w="1236" w:type="dxa"/>
            <w:vMerge/>
            <w:shd w:val="clear" w:color="auto" w:fill="EAF1DD" w:themeFill="accent3" w:themeFillTint="33"/>
          </w:tcPr>
          <w:p w:rsidR="00965F73" w:rsidRDefault="00965F73" w:rsidP="00BA65CC">
            <w:pPr>
              <w:rPr>
                <w:rFonts w:asciiTheme="minorHAnsi" w:hAnsiTheme="minorHAnsi" w:cstheme="minorHAnsi"/>
              </w:rPr>
            </w:pPr>
          </w:p>
        </w:tc>
        <w:tc>
          <w:tcPr>
            <w:tcW w:w="7286" w:type="dxa"/>
          </w:tcPr>
          <w:p w:rsidR="00965F73" w:rsidRPr="005E089C" w:rsidRDefault="00965F73" w:rsidP="005E089C">
            <w:pPr>
              <w:pStyle w:val="ListParagraph"/>
              <w:numPr>
                <w:ilvl w:val="0"/>
                <w:numId w:val="1"/>
              </w:numPr>
              <w:rPr>
                <w:rFonts w:asciiTheme="minorHAnsi" w:hAnsiTheme="minorHAnsi" w:cstheme="minorHAnsi"/>
              </w:rPr>
            </w:pPr>
            <w:r w:rsidRPr="005E089C">
              <w:rPr>
                <w:rFonts w:asciiTheme="minorHAnsi" w:hAnsiTheme="minorHAnsi" w:cstheme="minorHAnsi"/>
              </w:rPr>
              <w:t xml:space="preserve">Improved interactivity of </w:t>
            </w:r>
            <w:r w:rsidRPr="005E089C">
              <w:rPr>
                <w:rFonts w:asciiTheme="minorHAnsi" w:hAnsiTheme="minorHAnsi" w:cstheme="minorHAnsi"/>
                <w:b/>
              </w:rPr>
              <w:t>visualisations</w:t>
            </w:r>
            <w:r w:rsidRPr="005E089C">
              <w:rPr>
                <w:rFonts w:asciiTheme="minorHAnsi" w:hAnsiTheme="minorHAnsi" w:cstheme="minorHAnsi"/>
              </w:rPr>
              <w:t xml:space="preserve"> (e.g. bubble chart for sectors, clickable donut charts)</w:t>
            </w:r>
            <w:r>
              <w:rPr>
                <w:rFonts w:asciiTheme="minorHAnsi" w:hAnsiTheme="minorHAnsi" w:cstheme="minorHAnsi"/>
              </w:rPr>
              <w:t>.</w:t>
            </w:r>
          </w:p>
        </w:tc>
      </w:tr>
      <w:tr w:rsidR="00965F73" w:rsidRPr="003F1B23" w:rsidTr="005E089C">
        <w:tc>
          <w:tcPr>
            <w:tcW w:w="1236" w:type="dxa"/>
            <w:vMerge/>
            <w:shd w:val="clear" w:color="auto" w:fill="EAF1DD" w:themeFill="accent3" w:themeFillTint="33"/>
          </w:tcPr>
          <w:p w:rsidR="00965F73" w:rsidRDefault="00965F73">
            <w:pPr>
              <w:rPr>
                <w:rFonts w:asciiTheme="minorHAnsi" w:hAnsiTheme="minorHAnsi" w:cstheme="minorHAnsi"/>
              </w:rPr>
            </w:pPr>
          </w:p>
        </w:tc>
        <w:tc>
          <w:tcPr>
            <w:tcW w:w="7286" w:type="dxa"/>
          </w:tcPr>
          <w:p w:rsidR="00965F73" w:rsidRPr="005E089C" w:rsidRDefault="00965F73" w:rsidP="005E089C">
            <w:pPr>
              <w:pStyle w:val="ListParagraph"/>
              <w:numPr>
                <w:ilvl w:val="0"/>
                <w:numId w:val="1"/>
              </w:numPr>
              <w:rPr>
                <w:rFonts w:asciiTheme="minorHAnsi" w:hAnsiTheme="minorHAnsi" w:cstheme="minorHAnsi"/>
              </w:rPr>
            </w:pPr>
            <w:r>
              <w:rPr>
                <w:rFonts w:asciiTheme="minorHAnsi" w:hAnsiTheme="minorHAnsi" w:cstheme="minorHAnsi"/>
              </w:rPr>
              <w:t xml:space="preserve">Richer </w:t>
            </w:r>
            <w:r w:rsidRPr="00965F73">
              <w:rPr>
                <w:rFonts w:asciiTheme="minorHAnsi" w:hAnsiTheme="minorHAnsi" w:cstheme="minorHAnsi"/>
                <w:b/>
              </w:rPr>
              <w:t>maps</w:t>
            </w:r>
            <w:r>
              <w:rPr>
                <w:rFonts w:asciiTheme="minorHAnsi" w:hAnsiTheme="minorHAnsi" w:cstheme="minorHAnsi"/>
              </w:rPr>
              <w:t>.</w:t>
            </w:r>
          </w:p>
        </w:tc>
      </w:tr>
    </w:tbl>
    <w:p w:rsidR="003F1B23" w:rsidRDefault="003F1B23">
      <w:pPr>
        <w:rPr>
          <w:rFonts w:asciiTheme="minorHAnsi" w:hAnsiTheme="minorHAnsi" w:cstheme="minorHAnsi"/>
        </w:rPr>
      </w:pPr>
    </w:p>
    <w:tbl>
      <w:tblPr>
        <w:tblStyle w:val="TableGrid"/>
        <w:tblW w:w="0" w:type="auto"/>
        <w:tblLook w:val="04A0" w:firstRow="1" w:lastRow="0" w:firstColumn="1" w:lastColumn="0" w:noHBand="0" w:noVBand="1"/>
      </w:tblPr>
      <w:tblGrid>
        <w:gridCol w:w="1236"/>
        <w:gridCol w:w="7286"/>
      </w:tblGrid>
      <w:tr w:rsidR="005E089C" w:rsidRPr="003F1B23" w:rsidTr="005E089C">
        <w:tc>
          <w:tcPr>
            <w:tcW w:w="8522" w:type="dxa"/>
            <w:gridSpan w:val="2"/>
            <w:shd w:val="clear" w:color="auto" w:fill="CCC0D9" w:themeFill="accent4" w:themeFillTint="66"/>
          </w:tcPr>
          <w:p w:rsidR="005E089C" w:rsidRPr="003F1B23" w:rsidRDefault="005E089C" w:rsidP="00BA65CC">
            <w:pPr>
              <w:rPr>
                <w:rFonts w:asciiTheme="minorHAnsi" w:hAnsiTheme="minorHAnsi" w:cstheme="minorHAnsi"/>
                <w:b/>
                <w:sz w:val="44"/>
              </w:rPr>
            </w:pPr>
            <w:r>
              <w:rPr>
                <w:rFonts w:asciiTheme="minorHAnsi" w:hAnsiTheme="minorHAnsi" w:cstheme="minorHAnsi"/>
                <w:b/>
                <w:sz w:val="44"/>
              </w:rPr>
              <w:t>Sustainability</w:t>
            </w:r>
          </w:p>
        </w:tc>
      </w:tr>
      <w:tr w:rsidR="005E089C" w:rsidRPr="003F1B23" w:rsidTr="005E089C">
        <w:tc>
          <w:tcPr>
            <w:tcW w:w="1236" w:type="dxa"/>
            <w:shd w:val="clear" w:color="auto" w:fill="E5DFEC" w:themeFill="accent4" w:themeFillTint="33"/>
          </w:tcPr>
          <w:p w:rsidR="005E089C" w:rsidRPr="003F1B23" w:rsidRDefault="005E089C" w:rsidP="00BA65CC">
            <w:pPr>
              <w:rPr>
                <w:rFonts w:asciiTheme="minorHAnsi" w:hAnsiTheme="minorHAnsi" w:cstheme="minorHAnsi"/>
              </w:rPr>
            </w:pPr>
            <w:r>
              <w:rPr>
                <w:rFonts w:asciiTheme="minorHAnsi" w:hAnsiTheme="minorHAnsi" w:cstheme="minorHAnsi"/>
              </w:rPr>
              <w:t>OVERALL GOAL</w:t>
            </w:r>
          </w:p>
        </w:tc>
        <w:tc>
          <w:tcPr>
            <w:tcW w:w="7286" w:type="dxa"/>
            <w:shd w:val="clear" w:color="auto" w:fill="E5DFEC" w:themeFill="accent4" w:themeFillTint="33"/>
          </w:tcPr>
          <w:p w:rsidR="005E089C" w:rsidRDefault="005E089C" w:rsidP="00965F73">
            <w:pPr>
              <w:rPr>
                <w:rFonts w:asciiTheme="minorHAnsi" w:hAnsiTheme="minorHAnsi" w:cstheme="minorHAnsi"/>
              </w:rPr>
            </w:pPr>
            <w:r>
              <w:rPr>
                <w:rFonts w:asciiTheme="minorHAnsi" w:hAnsiTheme="minorHAnsi" w:cstheme="minorHAnsi"/>
              </w:rPr>
              <w:t>Make the underlying architecture simple and easy to deploy, maintain and modify.</w:t>
            </w:r>
            <w:r w:rsidR="00965F73">
              <w:rPr>
                <w:rFonts w:asciiTheme="minorHAnsi" w:hAnsiTheme="minorHAnsi" w:cstheme="minorHAnsi"/>
              </w:rPr>
              <w:t xml:space="preserve"> Operates in parallel with simplification of upstream </w:t>
            </w:r>
            <w:proofErr w:type="spellStart"/>
            <w:r w:rsidR="00965F73">
              <w:rPr>
                <w:rFonts w:asciiTheme="minorHAnsi" w:hAnsiTheme="minorHAnsi" w:cstheme="minorHAnsi"/>
              </w:rPr>
              <w:t>IATI</w:t>
            </w:r>
            <w:proofErr w:type="spellEnd"/>
            <w:r w:rsidR="00965F73">
              <w:rPr>
                <w:rFonts w:asciiTheme="minorHAnsi" w:hAnsiTheme="minorHAnsi" w:cstheme="minorHAnsi"/>
              </w:rPr>
              <w:t xml:space="preserve"> data production processes.</w:t>
            </w:r>
          </w:p>
        </w:tc>
      </w:tr>
      <w:tr w:rsidR="005E089C" w:rsidRPr="003F1B23" w:rsidTr="005E089C">
        <w:tc>
          <w:tcPr>
            <w:tcW w:w="1236" w:type="dxa"/>
            <w:vMerge w:val="restart"/>
            <w:shd w:val="clear" w:color="auto" w:fill="E5DFEC" w:themeFill="accent4" w:themeFillTint="33"/>
          </w:tcPr>
          <w:p w:rsidR="005E089C" w:rsidRDefault="005E089C" w:rsidP="00BA65CC">
            <w:pPr>
              <w:rPr>
                <w:rFonts w:asciiTheme="minorHAnsi" w:hAnsiTheme="minorHAnsi" w:cstheme="minorHAnsi"/>
              </w:rPr>
            </w:pPr>
            <w:r>
              <w:rPr>
                <w:rFonts w:asciiTheme="minorHAnsi" w:hAnsiTheme="minorHAnsi" w:cstheme="minorHAnsi"/>
              </w:rPr>
              <w:t>ACTIONS</w:t>
            </w:r>
          </w:p>
        </w:tc>
        <w:tc>
          <w:tcPr>
            <w:tcW w:w="7286" w:type="dxa"/>
          </w:tcPr>
          <w:p w:rsidR="005E089C" w:rsidRPr="005E089C" w:rsidRDefault="005E089C" w:rsidP="005E089C">
            <w:pPr>
              <w:pStyle w:val="ListParagraph"/>
              <w:numPr>
                <w:ilvl w:val="0"/>
                <w:numId w:val="2"/>
              </w:numPr>
              <w:rPr>
                <w:rFonts w:asciiTheme="minorHAnsi" w:hAnsiTheme="minorHAnsi" w:cstheme="minorHAnsi"/>
              </w:rPr>
            </w:pPr>
            <w:r>
              <w:rPr>
                <w:rFonts w:asciiTheme="minorHAnsi" w:hAnsiTheme="minorHAnsi" w:cstheme="minorHAnsi"/>
              </w:rPr>
              <w:t xml:space="preserve">Build the </w:t>
            </w:r>
            <w:r w:rsidRPr="005E089C">
              <w:rPr>
                <w:rFonts w:asciiTheme="minorHAnsi" w:hAnsiTheme="minorHAnsi" w:cstheme="minorHAnsi"/>
                <w:b/>
              </w:rPr>
              <w:t>capability of DFID developers</w:t>
            </w:r>
            <w:r>
              <w:rPr>
                <w:rFonts w:asciiTheme="minorHAnsi" w:hAnsiTheme="minorHAnsi" w:cstheme="minorHAnsi"/>
              </w:rPr>
              <w:t xml:space="preserve"> to maintain and update the code</w:t>
            </w:r>
            <w:r w:rsidRPr="005E089C">
              <w:rPr>
                <w:rFonts w:asciiTheme="minorHAnsi" w:hAnsiTheme="minorHAnsi" w:cstheme="minorHAnsi"/>
              </w:rPr>
              <w:t>.</w:t>
            </w:r>
          </w:p>
        </w:tc>
      </w:tr>
      <w:tr w:rsidR="005E089C" w:rsidRPr="003F1B23" w:rsidTr="005E089C">
        <w:tc>
          <w:tcPr>
            <w:tcW w:w="1236" w:type="dxa"/>
            <w:vMerge/>
            <w:shd w:val="clear" w:color="auto" w:fill="E5DFEC" w:themeFill="accent4" w:themeFillTint="33"/>
          </w:tcPr>
          <w:p w:rsidR="005E089C" w:rsidRDefault="005E089C" w:rsidP="00BA65CC">
            <w:pPr>
              <w:rPr>
                <w:rFonts w:asciiTheme="minorHAnsi" w:hAnsiTheme="minorHAnsi" w:cstheme="minorHAnsi"/>
              </w:rPr>
            </w:pPr>
          </w:p>
        </w:tc>
        <w:tc>
          <w:tcPr>
            <w:tcW w:w="7286" w:type="dxa"/>
          </w:tcPr>
          <w:p w:rsidR="005E089C" w:rsidRPr="005E089C" w:rsidRDefault="005E089C" w:rsidP="005E089C">
            <w:pPr>
              <w:pStyle w:val="ListParagraph"/>
              <w:numPr>
                <w:ilvl w:val="0"/>
                <w:numId w:val="2"/>
              </w:numPr>
              <w:rPr>
                <w:rFonts w:asciiTheme="minorHAnsi" w:hAnsiTheme="minorHAnsi" w:cstheme="minorHAnsi"/>
              </w:rPr>
            </w:pPr>
            <w:r>
              <w:rPr>
                <w:rFonts w:asciiTheme="minorHAnsi" w:hAnsiTheme="minorHAnsi" w:cstheme="minorHAnsi"/>
                <w:b/>
              </w:rPr>
              <w:t xml:space="preserve">Simplified architecture </w:t>
            </w:r>
            <w:r w:rsidRPr="005E089C">
              <w:rPr>
                <w:rFonts w:asciiTheme="minorHAnsi" w:hAnsiTheme="minorHAnsi" w:cstheme="minorHAnsi"/>
              </w:rPr>
              <w:t>based on native XML database (</w:t>
            </w:r>
            <w:proofErr w:type="spellStart"/>
            <w:r w:rsidRPr="005E089C">
              <w:rPr>
                <w:rFonts w:asciiTheme="minorHAnsi" w:hAnsiTheme="minorHAnsi" w:cstheme="minorHAnsi"/>
              </w:rPr>
              <w:t>BaseX</w:t>
            </w:r>
            <w:proofErr w:type="spellEnd"/>
            <w:r w:rsidRPr="005E089C">
              <w:rPr>
                <w:rFonts w:asciiTheme="minorHAnsi" w:hAnsiTheme="minorHAnsi" w:cstheme="minorHAnsi"/>
              </w:rPr>
              <w:t>) and clear API.</w:t>
            </w:r>
          </w:p>
        </w:tc>
      </w:tr>
      <w:tr w:rsidR="005E089C" w:rsidRPr="003F1B23" w:rsidTr="005E089C">
        <w:tc>
          <w:tcPr>
            <w:tcW w:w="1236" w:type="dxa"/>
            <w:vMerge/>
            <w:shd w:val="clear" w:color="auto" w:fill="E5DFEC" w:themeFill="accent4" w:themeFillTint="33"/>
          </w:tcPr>
          <w:p w:rsidR="005E089C" w:rsidRDefault="005E089C" w:rsidP="00BA65CC">
            <w:pPr>
              <w:rPr>
                <w:rFonts w:asciiTheme="minorHAnsi" w:hAnsiTheme="minorHAnsi" w:cstheme="minorHAnsi"/>
              </w:rPr>
            </w:pPr>
          </w:p>
        </w:tc>
        <w:tc>
          <w:tcPr>
            <w:tcW w:w="7286" w:type="dxa"/>
          </w:tcPr>
          <w:p w:rsidR="005E089C" w:rsidRPr="005E089C" w:rsidRDefault="001650F8" w:rsidP="005E089C">
            <w:pPr>
              <w:pStyle w:val="ListParagraph"/>
              <w:numPr>
                <w:ilvl w:val="0"/>
                <w:numId w:val="2"/>
              </w:numPr>
              <w:rPr>
                <w:rFonts w:asciiTheme="minorHAnsi" w:hAnsiTheme="minorHAnsi" w:cstheme="minorHAnsi"/>
              </w:rPr>
            </w:pPr>
            <w:r w:rsidRPr="001650F8">
              <w:rPr>
                <w:rFonts w:asciiTheme="minorHAnsi" w:hAnsiTheme="minorHAnsi" w:cstheme="minorHAnsi"/>
                <w:b/>
              </w:rPr>
              <w:t>Automated import</w:t>
            </w:r>
            <w:r>
              <w:rPr>
                <w:rFonts w:asciiTheme="minorHAnsi" w:hAnsiTheme="minorHAnsi" w:cstheme="minorHAnsi"/>
              </w:rPr>
              <w:t xml:space="preserve"> of entire </w:t>
            </w:r>
            <w:proofErr w:type="spellStart"/>
            <w:r>
              <w:rPr>
                <w:rFonts w:asciiTheme="minorHAnsi" w:hAnsiTheme="minorHAnsi" w:cstheme="minorHAnsi"/>
              </w:rPr>
              <w:t>IATI</w:t>
            </w:r>
            <w:proofErr w:type="spellEnd"/>
            <w:r>
              <w:rPr>
                <w:rFonts w:asciiTheme="minorHAnsi" w:hAnsiTheme="minorHAnsi" w:cstheme="minorHAnsi"/>
              </w:rPr>
              <w:t xml:space="preserve"> Registry data, supporting multi-level traceability</w:t>
            </w:r>
            <w:r w:rsidR="005E089C" w:rsidRPr="005E089C">
              <w:rPr>
                <w:rFonts w:asciiTheme="minorHAnsi" w:hAnsiTheme="minorHAnsi" w:cstheme="minorHAnsi"/>
              </w:rPr>
              <w:t>.</w:t>
            </w:r>
          </w:p>
        </w:tc>
      </w:tr>
    </w:tbl>
    <w:p w:rsidR="005E089C" w:rsidRDefault="005E089C">
      <w:pPr>
        <w:rPr>
          <w:rFonts w:asciiTheme="minorHAnsi" w:hAnsiTheme="minorHAnsi" w:cstheme="minorHAnsi"/>
        </w:rPr>
      </w:pPr>
    </w:p>
    <w:tbl>
      <w:tblPr>
        <w:tblStyle w:val="TableGrid"/>
        <w:tblW w:w="0" w:type="auto"/>
        <w:tblLook w:val="04A0" w:firstRow="1" w:lastRow="0" w:firstColumn="1" w:lastColumn="0" w:noHBand="0" w:noVBand="1"/>
      </w:tblPr>
      <w:tblGrid>
        <w:gridCol w:w="1236"/>
        <w:gridCol w:w="7286"/>
      </w:tblGrid>
      <w:tr w:rsidR="001650F8" w:rsidRPr="003F1B23" w:rsidTr="001650F8">
        <w:tc>
          <w:tcPr>
            <w:tcW w:w="8522" w:type="dxa"/>
            <w:gridSpan w:val="2"/>
            <w:shd w:val="clear" w:color="auto" w:fill="E5B8B7" w:themeFill="accent2" w:themeFillTint="66"/>
          </w:tcPr>
          <w:p w:rsidR="001650F8" w:rsidRPr="003F1B23" w:rsidRDefault="001650F8" w:rsidP="00BA65CC">
            <w:pPr>
              <w:rPr>
                <w:rFonts w:asciiTheme="minorHAnsi" w:hAnsiTheme="minorHAnsi" w:cstheme="minorHAnsi"/>
                <w:b/>
                <w:sz w:val="44"/>
              </w:rPr>
            </w:pPr>
            <w:r>
              <w:rPr>
                <w:rFonts w:asciiTheme="minorHAnsi" w:hAnsiTheme="minorHAnsi" w:cstheme="minorHAnsi"/>
                <w:b/>
                <w:sz w:val="44"/>
              </w:rPr>
              <w:t>Openness</w:t>
            </w:r>
            <w:r w:rsidR="004A7AE2">
              <w:rPr>
                <w:rFonts w:asciiTheme="minorHAnsi" w:hAnsiTheme="minorHAnsi" w:cstheme="minorHAnsi"/>
                <w:b/>
                <w:sz w:val="44"/>
              </w:rPr>
              <w:t xml:space="preserve"> and Use</w:t>
            </w:r>
          </w:p>
        </w:tc>
      </w:tr>
      <w:tr w:rsidR="001650F8" w:rsidRPr="003F1B23" w:rsidTr="001650F8">
        <w:tc>
          <w:tcPr>
            <w:tcW w:w="1236" w:type="dxa"/>
            <w:shd w:val="clear" w:color="auto" w:fill="F2DBDB" w:themeFill="accent2" w:themeFillTint="33"/>
          </w:tcPr>
          <w:p w:rsidR="001650F8" w:rsidRPr="003F1B23" w:rsidRDefault="001650F8" w:rsidP="00BA65CC">
            <w:pPr>
              <w:rPr>
                <w:rFonts w:asciiTheme="minorHAnsi" w:hAnsiTheme="minorHAnsi" w:cstheme="minorHAnsi"/>
              </w:rPr>
            </w:pPr>
            <w:r>
              <w:rPr>
                <w:rFonts w:asciiTheme="minorHAnsi" w:hAnsiTheme="minorHAnsi" w:cstheme="minorHAnsi"/>
              </w:rPr>
              <w:t>OVERALL GOAL</w:t>
            </w:r>
          </w:p>
        </w:tc>
        <w:tc>
          <w:tcPr>
            <w:tcW w:w="7286" w:type="dxa"/>
            <w:shd w:val="clear" w:color="auto" w:fill="F2DBDB" w:themeFill="accent2" w:themeFillTint="33"/>
          </w:tcPr>
          <w:p w:rsidR="001650F8" w:rsidRDefault="001650F8" w:rsidP="00BA65CC">
            <w:pPr>
              <w:rPr>
                <w:rFonts w:asciiTheme="minorHAnsi" w:hAnsiTheme="minorHAnsi" w:cstheme="minorHAnsi"/>
              </w:rPr>
            </w:pPr>
            <w:r>
              <w:rPr>
                <w:rFonts w:asciiTheme="minorHAnsi" w:hAnsiTheme="minorHAnsi" w:cstheme="minorHAnsi"/>
              </w:rPr>
              <w:t xml:space="preserve">Encourage reuse and public contributions to </w:t>
            </w:r>
            <w:proofErr w:type="spellStart"/>
            <w:r>
              <w:rPr>
                <w:rFonts w:asciiTheme="minorHAnsi" w:hAnsiTheme="minorHAnsi" w:cstheme="minorHAnsi"/>
              </w:rPr>
              <w:t>DevTracker</w:t>
            </w:r>
            <w:proofErr w:type="spellEnd"/>
            <w:r>
              <w:rPr>
                <w:rFonts w:asciiTheme="minorHAnsi" w:hAnsiTheme="minorHAnsi" w:cstheme="minorHAnsi"/>
              </w:rPr>
              <w:t>.</w:t>
            </w:r>
          </w:p>
        </w:tc>
      </w:tr>
      <w:tr w:rsidR="001650F8" w:rsidRPr="003F1B23" w:rsidTr="001650F8">
        <w:tc>
          <w:tcPr>
            <w:tcW w:w="1236" w:type="dxa"/>
            <w:vMerge w:val="restart"/>
            <w:shd w:val="clear" w:color="auto" w:fill="F2DBDB" w:themeFill="accent2" w:themeFillTint="33"/>
          </w:tcPr>
          <w:p w:rsidR="001650F8" w:rsidRDefault="001650F8" w:rsidP="00BA65CC">
            <w:pPr>
              <w:rPr>
                <w:rFonts w:asciiTheme="minorHAnsi" w:hAnsiTheme="minorHAnsi" w:cstheme="minorHAnsi"/>
              </w:rPr>
            </w:pPr>
            <w:r>
              <w:rPr>
                <w:rFonts w:asciiTheme="minorHAnsi" w:hAnsiTheme="minorHAnsi" w:cstheme="minorHAnsi"/>
              </w:rPr>
              <w:t>ACTIONS</w:t>
            </w:r>
          </w:p>
        </w:tc>
        <w:tc>
          <w:tcPr>
            <w:tcW w:w="7286" w:type="dxa"/>
          </w:tcPr>
          <w:p w:rsidR="001650F8" w:rsidRPr="005E089C" w:rsidRDefault="001650F8" w:rsidP="001650F8">
            <w:pPr>
              <w:pStyle w:val="ListParagraph"/>
              <w:numPr>
                <w:ilvl w:val="0"/>
                <w:numId w:val="3"/>
              </w:numPr>
              <w:rPr>
                <w:rFonts w:asciiTheme="minorHAnsi" w:hAnsiTheme="minorHAnsi" w:cstheme="minorHAnsi"/>
              </w:rPr>
            </w:pPr>
            <w:r>
              <w:rPr>
                <w:rFonts w:asciiTheme="minorHAnsi" w:hAnsiTheme="minorHAnsi" w:cstheme="minorHAnsi"/>
              </w:rPr>
              <w:t xml:space="preserve">Continue to </w:t>
            </w:r>
            <w:r w:rsidRPr="001650F8">
              <w:rPr>
                <w:rFonts w:asciiTheme="minorHAnsi" w:hAnsiTheme="minorHAnsi" w:cstheme="minorHAnsi"/>
                <w:b/>
              </w:rPr>
              <w:t>seek feedback</w:t>
            </w:r>
            <w:r>
              <w:rPr>
                <w:rFonts w:asciiTheme="minorHAnsi" w:hAnsiTheme="minorHAnsi" w:cstheme="minorHAnsi"/>
              </w:rPr>
              <w:t xml:space="preserve"> and suggestions from </w:t>
            </w:r>
            <w:r w:rsidR="004A7AE2">
              <w:rPr>
                <w:rFonts w:asciiTheme="minorHAnsi" w:hAnsiTheme="minorHAnsi" w:cstheme="minorHAnsi"/>
              </w:rPr>
              <w:t xml:space="preserve">a wide range of </w:t>
            </w:r>
            <w:r>
              <w:rPr>
                <w:rFonts w:asciiTheme="minorHAnsi" w:hAnsiTheme="minorHAnsi" w:cstheme="minorHAnsi"/>
              </w:rPr>
              <w:t>end users</w:t>
            </w:r>
            <w:r w:rsidRPr="005E089C">
              <w:rPr>
                <w:rFonts w:asciiTheme="minorHAnsi" w:hAnsiTheme="minorHAnsi" w:cstheme="minorHAnsi"/>
              </w:rPr>
              <w:t>.</w:t>
            </w:r>
          </w:p>
        </w:tc>
      </w:tr>
      <w:tr w:rsidR="00965F73" w:rsidRPr="003F1B23" w:rsidTr="001650F8">
        <w:tc>
          <w:tcPr>
            <w:tcW w:w="1236" w:type="dxa"/>
            <w:vMerge/>
            <w:shd w:val="clear" w:color="auto" w:fill="F2DBDB" w:themeFill="accent2" w:themeFillTint="33"/>
          </w:tcPr>
          <w:p w:rsidR="00965F73" w:rsidRDefault="00965F73" w:rsidP="00BA65CC">
            <w:pPr>
              <w:rPr>
                <w:rFonts w:asciiTheme="minorHAnsi" w:hAnsiTheme="minorHAnsi" w:cstheme="minorHAnsi"/>
              </w:rPr>
            </w:pPr>
          </w:p>
        </w:tc>
        <w:tc>
          <w:tcPr>
            <w:tcW w:w="7286" w:type="dxa"/>
          </w:tcPr>
          <w:p w:rsidR="00965F73" w:rsidRPr="00965F73" w:rsidRDefault="00965F73" w:rsidP="00965F73">
            <w:pPr>
              <w:pStyle w:val="ListParagraph"/>
              <w:numPr>
                <w:ilvl w:val="0"/>
                <w:numId w:val="3"/>
              </w:numPr>
              <w:rPr>
                <w:rFonts w:asciiTheme="minorHAnsi" w:hAnsiTheme="minorHAnsi" w:cstheme="minorHAnsi"/>
              </w:rPr>
            </w:pPr>
            <w:r w:rsidRPr="00965F73">
              <w:rPr>
                <w:rFonts w:asciiTheme="minorHAnsi" w:hAnsiTheme="minorHAnsi" w:cstheme="minorHAnsi"/>
                <w:b/>
              </w:rPr>
              <w:t>Data downloads</w:t>
            </w:r>
            <w:r w:rsidRPr="00965F73">
              <w:rPr>
                <w:rFonts w:asciiTheme="minorHAnsi" w:hAnsiTheme="minorHAnsi" w:cstheme="minorHAnsi"/>
              </w:rPr>
              <w:t xml:space="preserve"> in different formats: XML, CSV, </w:t>
            </w:r>
            <w:proofErr w:type="spellStart"/>
            <w:r w:rsidRPr="00965F73">
              <w:rPr>
                <w:rFonts w:asciiTheme="minorHAnsi" w:hAnsiTheme="minorHAnsi" w:cstheme="minorHAnsi"/>
              </w:rPr>
              <w:t>JSON</w:t>
            </w:r>
            <w:proofErr w:type="spellEnd"/>
          </w:p>
        </w:tc>
      </w:tr>
      <w:tr w:rsidR="001650F8" w:rsidRPr="003F1B23" w:rsidTr="001650F8">
        <w:tc>
          <w:tcPr>
            <w:tcW w:w="1236" w:type="dxa"/>
            <w:vMerge/>
            <w:shd w:val="clear" w:color="auto" w:fill="F2DBDB" w:themeFill="accent2" w:themeFillTint="33"/>
          </w:tcPr>
          <w:p w:rsidR="001650F8" w:rsidRDefault="001650F8" w:rsidP="00BA65CC">
            <w:pPr>
              <w:rPr>
                <w:rFonts w:asciiTheme="minorHAnsi" w:hAnsiTheme="minorHAnsi" w:cstheme="minorHAnsi"/>
              </w:rPr>
            </w:pPr>
          </w:p>
        </w:tc>
        <w:tc>
          <w:tcPr>
            <w:tcW w:w="7286" w:type="dxa"/>
          </w:tcPr>
          <w:p w:rsidR="001650F8" w:rsidRPr="005E089C" w:rsidRDefault="001650F8" w:rsidP="001650F8">
            <w:pPr>
              <w:pStyle w:val="ListParagraph"/>
              <w:numPr>
                <w:ilvl w:val="0"/>
                <w:numId w:val="3"/>
              </w:numPr>
              <w:rPr>
                <w:rFonts w:asciiTheme="minorHAnsi" w:hAnsiTheme="minorHAnsi" w:cstheme="minorHAnsi"/>
              </w:rPr>
            </w:pPr>
            <w:r>
              <w:rPr>
                <w:rFonts w:asciiTheme="minorHAnsi" w:hAnsiTheme="minorHAnsi" w:cstheme="minorHAnsi"/>
                <w:b/>
              </w:rPr>
              <w:t xml:space="preserve">Open source </w:t>
            </w:r>
            <w:r w:rsidRPr="001650F8">
              <w:rPr>
                <w:rFonts w:asciiTheme="minorHAnsi" w:hAnsiTheme="minorHAnsi" w:cstheme="minorHAnsi"/>
              </w:rPr>
              <w:t>the code.</w:t>
            </w:r>
          </w:p>
        </w:tc>
      </w:tr>
      <w:tr w:rsidR="001650F8" w:rsidRPr="003F1B23" w:rsidTr="001650F8">
        <w:tc>
          <w:tcPr>
            <w:tcW w:w="1236" w:type="dxa"/>
            <w:vMerge/>
            <w:shd w:val="clear" w:color="auto" w:fill="F2DBDB" w:themeFill="accent2" w:themeFillTint="33"/>
          </w:tcPr>
          <w:p w:rsidR="001650F8" w:rsidRDefault="001650F8" w:rsidP="00BA65CC">
            <w:pPr>
              <w:rPr>
                <w:rFonts w:asciiTheme="minorHAnsi" w:hAnsiTheme="minorHAnsi" w:cstheme="minorHAnsi"/>
              </w:rPr>
            </w:pPr>
          </w:p>
        </w:tc>
        <w:tc>
          <w:tcPr>
            <w:tcW w:w="7286" w:type="dxa"/>
          </w:tcPr>
          <w:p w:rsidR="001650F8" w:rsidRPr="001650F8" w:rsidRDefault="001650F8" w:rsidP="001650F8">
            <w:pPr>
              <w:pStyle w:val="ListParagraph"/>
              <w:numPr>
                <w:ilvl w:val="0"/>
                <w:numId w:val="3"/>
              </w:numPr>
              <w:rPr>
                <w:rFonts w:asciiTheme="minorHAnsi" w:hAnsiTheme="minorHAnsi" w:cstheme="minorHAnsi"/>
              </w:rPr>
            </w:pPr>
            <w:r w:rsidRPr="001650F8">
              <w:rPr>
                <w:rFonts w:asciiTheme="minorHAnsi" w:hAnsiTheme="minorHAnsi" w:cstheme="minorHAnsi"/>
              </w:rPr>
              <w:t xml:space="preserve">Encourage and support </w:t>
            </w:r>
            <w:r w:rsidRPr="001650F8">
              <w:rPr>
                <w:rFonts w:asciiTheme="minorHAnsi" w:hAnsiTheme="minorHAnsi" w:cstheme="minorHAnsi"/>
                <w:b/>
              </w:rPr>
              <w:t>other organisations to adopt the code</w:t>
            </w:r>
            <w:r w:rsidRPr="001650F8">
              <w:rPr>
                <w:rFonts w:asciiTheme="minorHAnsi" w:hAnsiTheme="minorHAnsi" w:cstheme="minorHAnsi"/>
              </w:rPr>
              <w:t xml:space="preserve"> for their own use.</w:t>
            </w:r>
          </w:p>
        </w:tc>
      </w:tr>
      <w:tr w:rsidR="001650F8" w:rsidRPr="003F1B23" w:rsidTr="001650F8">
        <w:tc>
          <w:tcPr>
            <w:tcW w:w="1236" w:type="dxa"/>
            <w:vMerge/>
            <w:shd w:val="clear" w:color="auto" w:fill="F2DBDB" w:themeFill="accent2" w:themeFillTint="33"/>
          </w:tcPr>
          <w:p w:rsidR="001650F8" w:rsidRDefault="001650F8" w:rsidP="00BA65CC">
            <w:pPr>
              <w:rPr>
                <w:rFonts w:asciiTheme="minorHAnsi" w:hAnsiTheme="minorHAnsi" w:cstheme="minorHAnsi"/>
              </w:rPr>
            </w:pPr>
          </w:p>
        </w:tc>
        <w:tc>
          <w:tcPr>
            <w:tcW w:w="7286" w:type="dxa"/>
          </w:tcPr>
          <w:p w:rsidR="001650F8" w:rsidRPr="001650F8" w:rsidRDefault="001650F8" w:rsidP="001650F8">
            <w:pPr>
              <w:pStyle w:val="ListParagraph"/>
              <w:numPr>
                <w:ilvl w:val="0"/>
                <w:numId w:val="3"/>
              </w:numPr>
              <w:rPr>
                <w:rFonts w:asciiTheme="minorHAnsi" w:hAnsiTheme="minorHAnsi" w:cstheme="minorHAnsi"/>
              </w:rPr>
            </w:pPr>
            <w:r w:rsidRPr="001650F8">
              <w:rPr>
                <w:rFonts w:asciiTheme="minorHAnsi" w:hAnsiTheme="minorHAnsi" w:cstheme="minorHAnsi"/>
              </w:rPr>
              <w:t xml:space="preserve">Encourage </w:t>
            </w:r>
            <w:r w:rsidRPr="001650F8">
              <w:rPr>
                <w:rFonts w:asciiTheme="minorHAnsi" w:hAnsiTheme="minorHAnsi" w:cstheme="minorHAnsi"/>
                <w:b/>
              </w:rPr>
              <w:t>pull requests</w:t>
            </w:r>
            <w:r w:rsidRPr="001650F8">
              <w:rPr>
                <w:rFonts w:asciiTheme="minorHAnsi" w:hAnsiTheme="minorHAnsi" w:cstheme="minorHAnsi"/>
              </w:rPr>
              <w:t xml:space="preserve"> from other contributors</w:t>
            </w:r>
          </w:p>
        </w:tc>
      </w:tr>
    </w:tbl>
    <w:p w:rsidR="001650F8" w:rsidRPr="003F1B23" w:rsidRDefault="001650F8" w:rsidP="001650F8">
      <w:pPr>
        <w:rPr>
          <w:rFonts w:asciiTheme="minorHAnsi" w:hAnsiTheme="minorHAnsi" w:cstheme="minorHAnsi"/>
        </w:rPr>
      </w:pPr>
    </w:p>
    <w:p w:rsidR="00B6730A" w:rsidRDefault="00B6730A">
      <w:pPr>
        <w:rPr>
          <w:rFonts w:asciiTheme="minorHAnsi" w:hAnsiTheme="minorHAnsi" w:cstheme="minorHAnsi"/>
        </w:rPr>
        <w:sectPr w:rsidR="00B6730A" w:rsidSect="00974C08">
          <w:pgSz w:w="11907" w:h="16840" w:code="9"/>
          <w:pgMar w:top="1440" w:right="1797" w:bottom="1440" w:left="1797" w:header="709" w:footer="709" w:gutter="0"/>
          <w:cols w:space="708"/>
          <w:docGrid w:linePitch="360"/>
        </w:sectPr>
      </w:pPr>
    </w:p>
    <w:p w:rsidR="001650F8" w:rsidRDefault="00B6730A" w:rsidP="00B6730A">
      <w:pPr>
        <w:pStyle w:val="Heading2"/>
        <w:rPr>
          <w:rFonts w:asciiTheme="minorHAnsi" w:hAnsiTheme="minorHAnsi" w:cstheme="minorHAnsi"/>
          <w:i w:val="0"/>
        </w:rPr>
      </w:pPr>
      <w:r w:rsidRPr="00B6730A">
        <w:rPr>
          <w:rFonts w:asciiTheme="minorHAnsi" w:hAnsiTheme="minorHAnsi" w:cstheme="minorHAnsi"/>
          <w:i w:val="0"/>
        </w:rPr>
        <w:lastRenderedPageBreak/>
        <w:t>“Blue Sky” Options</w:t>
      </w:r>
    </w:p>
    <w:p w:rsidR="00B6730A" w:rsidRDefault="00B6730A" w:rsidP="00B6730A"/>
    <w:tbl>
      <w:tblPr>
        <w:tblStyle w:val="TableGrid"/>
        <w:tblW w:w="0" w:type="auto"/>
        <w:tblLook w:val="04A0" w:firstRow="1" w:lastRow="0" w:firstColumn="1" w:lastColumn="0" w:noHBand="0" w:noVBand="1"/>
      </w:tblPr>
      <w:tblGrid>
        <w:gridCol w:w="534"/>
        <w:gridCol w:w="2273"/>
        <w:gridCol w:w="2274"/>
        <w:gridCol w:w="2274"/>
        <w:gridCol w:w="2273"/>
        <w:gridCol w:w="2274"/>
        <w:gridCol w:w="2274"/>
      </w:tblGrid>
      <w:tr w:rsidR="00B6730A" w:rsidRPr="00035F05" w:rsidTr="00B6730A">
        <w:trPr>
          <w:cantSplit/>
          <w:trHeight w:val="896"/>
        </w:trPr>
        <w:tc>
          <w:tcPr>
            <w:tcW w:w="534" w:type="dxa"/>
            <w:shd w:val="clear" w:color="auto" w:fill="B8CCE4" w:themeFill="accent1" w:themeFillTint="66"/>
            <w:textDirection w:val="btLr"/>
            <w:vAlign w:val="center"/>
          </w:tcPr>
          <w:p w:rsidR="00B6730A" w:rsidRPr="00035F05" w:rsidRDefault="00B6730A" w:rsidP="00B6730A">
            <w:pPr>
              <w:ind w:left="113" w:right="113"/>
              <w:jc w:val="center"/>
              <w:rPr>
                <w:rFonts w:asciiTheme="minorHAnsi" w:hAnsiTheme="minorHAnsi" w:cstheme="minorHAnsi"/>
                <w:b/>
                <w:color w:val="0F243E" w:themeColor="text2" w:themeShade="80"/>
                <w:sz w:val="22"/>
                <w:szCs w:val="28"/>
              </w:rPr>
            </w:pPr>
            <w:r w:rsidRPr="00035F05">
              <w:rPr>
                <w:rFonts w:asciiTheme="minorHAnsi" w:hAnsiTheme="minorHAnsi" w:cstheme="minorHAnsi"/>
                <w:b/>
                <w:color w:val="0F243E" w:themeColor="text2" w:themeShade="80"/>
                <w:sz w:val="22"/>
                <w:szCs w:val="28"/>
              </w:rPr>
              <w:t>Area</w:t>
            </w:r>
          </w:p>
        </w:tc>
        <w:tc>
          <w:tcPr>
            <w:tcW w:w="2273" w:type="dxa"/>
            <w:shd w:val="clear" w:color="auto" w:fill="B8CCE4" w:themeFill="accent1" w:themeFillTint="66"/>
            <w:vAlign w:val="center"/>
          </w:tcPr>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Featured</w:t>
            </w:r>
          </w:p>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Content</w:t>
            </w:r>
          </w:p>
        </w:tc>
        <w:tc>
          <w:tcPr>
            <w:tcW w:w="2274" w:type="dxa"/>
            <w:shd w:val="clear" w:color="auto" w:fill="B8CCE4" w:themeFill="accent1" w:themeFillTint="66"/>
            <w:vAlign w:val="center"/>
          </w:tcPr>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 xml:space="preserve">Social </w:t>
            </w:r>
          </w:p>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&amp; Sharing</w:t>
            </w:r>
          </w:p>
        </w:tc>
        <w:tc>
          <w:tcPr>
            <w:tcW w:w="2274" w:type="dxa"/>
            <w:shd w:val="clear" w:color="auto" w:fill="B8CCE4" w:themeFill="accent1" w:themeFillTint="66"/>
            <w:vAlign w:val="center"/>
          </w:tcPr>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Analysis</w:t>
            </w:r>
          </w:p>
        </w:tc>
        <w:tc>
          <w:tcPr>
            <w:tcW w:w="2273" w:type="dxa"/>
            <w:shd w:val="clear" w:color="auto" w:fill="B8CCE4" w:themeFill="accent1" w:themeFillTint="66"/>
            <w:vAlign w:val="center"/>
          </w:tcPr>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Visualisation</w:t>
            </w:r>
          </w:p>
        </w:tc>
        <w:tc>
          <w:tcPr>
            <w:tcW w:w="2274" w:type="dxa"/>
            <w:shd w:val="clear" w:color="auto" w:fill="B8CCE4" w:themeFill="accent1" w:themeFillTint="66"/>
            <w:vAlign w:val="center"/>
          </w:tcPr>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Traceability</w:t>
            </w:r>
          </w:p>
        </w:tc>
        <w:tc>
          <w:tcPr>
            <w:tcW w:w="2274" w:type="dxa"/>
            <w:shd w:val="clear" w:color="auto" w:fill="B8CCE4" w:themeFill="accent1" w:themeFillTint="66"/>
            <w:vAlign w:val="center"/>
          </w:tcPr>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 xml:space="preserve">More </w:t>
            </w:r>
          </w:p>
          <w:p w:rsidR="00B6730A" w:rsidRPr="00035F05" w:rsidRDefault="00B6730A" w:rsidP="00B6730A">
            <w:pPr>
              <w:jc w:val="center"/>
              <w:rPr>
                <w:rFonts w:asciiTheme="minorHAnsi" w:hAnsiTheme="minorHAnsi" w:cstheme="minorHAnsi"/>
                <w:b/>
                <w:color w:val="0F243E" w:themeColor="text2" w:themeShade="80"/>
                <w:sz w:val="28"/>
                <w:szCs w:val="28"/>
              </w:rPr>
            </w:pPr>
            <w:r w:rsidRPr="00035F05">
              <w:rPr>
                <w:rFonts w:asciiTheme="minorHAnsi" w:hAnsiTheme="minorHAnsi" w:cstheme="minorHAnsi"/>
                <w:b/>
                <w:color w:val="0F243E" w:themeColor="text2" w:themeShade="80"/>
                <w:sz w:val="28"/>
                <w:szCs w:val="28"/>
              </w:rPr>
              <w:t>Data</w:t>
            </w:r>
          </w:p>
        </w:tc>
      </w:tr>
      <w:tr w:rsidR="00B6730A" w:rsidRPr="00035F05" w:rsidTr="00B6730A">
        <w:trPr>
          <w:cantSplit/>
          <w:trHeight w:val="1134"/>
        </w:trPr>
        <w:tc>
          <w:tcPr>
            <w:tcW w:w="534" w:type="dxa"/>
            <w:shd w:val="clear" w:color="auto" w:fill="DBE5F1" w:themeFill="accent1" w:themeFillTint="33"/>
            <w:textDirection w:val="btLr"/>
            <w:vAlign w:val="center"/>
          </w:tcPr>
          <w:p w:rsidR="00B6730A" w:rsidRPr="00035F05" w:rsidRDefault="00B6730A" w:rsidP="00B6730A">
            <w:pPr>
              <w:ind w:left="113" w:right="113"/>
              <w:jc w:val="center"/>
              <w:rPr>
                <w:rFonts w:asciiTheme="minorHAnsi" w:hAnsiTheme="minorHAnsi" w:cstheme="minorHAnsi"/>
                <w:b/>
                <w:color w:val="17365D" w:themeColor="text2" w:themeShade="BF"/>
                <w:sz w:val="22"/>
                <w:szCs w:val="28"/>
              </w:rPr>
            </w:pPr>
            <w:r w:rsidRPr="00035F05">
              <w:rPr>
                <w:rFonts w:asciiTheme="minorHAnsi" w:hAnsiTheme="minorHAnsi" w:cstheme="minorHAnsi"/>
                <w:b/>
                <w:color w:val="17365D" w:themeColor="text2" w:themeShade="BF"/>
                <w:sz w:val="22"/>
                <w:szCs w:val="28"/>
              </w:rPr>
              <w:t>Goal</w:t>
            </w:r>
          </w:p>
        </w:tc>
        <w:tc>
          <w:tcPr>
            <w:tcW w:w="2273" w:type="dxa"/>
            <w:shd w:val="clear" w:color="auto" w:fill="DBE5F1" w:themeFill="accent1" w:themeFillTint="33"/>
          </w:tcPr>
          <w:p w:rsidR="00B6730A" w:rsidRPr="00035F05" w:rsidRDefault="00B6730A" w:rsidP="00B6730A">
            <w:pPr>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Show featured projects or collections of projects on front page</w:t>
            </w:r>
          </w:p>
        </w:tc>
        <w:tc>
          <w:tcPr>
            <w:tcW w:w="2274" w:type="dxa"/>
            <w:shd w:val="clear" w:color="auto" w:fill="DBE5F1" w:themeFill="accent1" w:themeFillTint="33"/>
          </w:tcPr>
          <w:p w:rsidR="00B6730A" w:rsidRPr="00035F05" w:rsidRDefault="00B6730A" w:rsidP="00B6730A">
            <w:pPr>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Enable sharing through social media, and provide 2-way link to social media content.</w:t>
            </w:r>
          </w:p>
        </w:tc>
        <w:tc>
          <w:tcPr>
            <w:tcW w:w="2274" w:type="dxa"/>
            <w:shd w:val="clear" w:color="auto" w:fill="DBE5F1" w:themeFill="accent1" w:themeFillTint="33"/>
          </w:tcPr>
          <w:p w:rsidR="00B6730A" w:rsidRPr="00035F05" w:rsidRDefault="00035F05" w:rsidP="00B6730A">
            <w:pPr>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Enable users to get deeper into the data</w:t>
            </w:r>
          </w:p>
        </w:tc>
        <w:tc>
          <w:tcPr>
            <w:tcW w:w="2273" w:type="dxa"/>
            <w:shd w:val="clear" w:color="auto" w:fill="DBE5F1" w:themeFill="accent1" w:themeFillTint="33"/>
          </w:tcPr>
          <w:p w:rsidR="00B6730A" w:rsidRPr="00035F05" w:rsidRDefault="00035F05" w:rsidP="00B6730A">
            <w:pPr>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Show the data in more interactive and visually appealing (as well as useful) ways</w:t>
            </w:r>
          </w:p>
        </w:tc>
        <w:tc>
          <w:tcPr>
            <w:tcW w:w="2274" w:type="dxa"/>
            <w:shd w:val="clear" w:color="auto" w:fill="DBE5F1" w:themeFill="accent1" w:themeFillTint="33"/>
          </w:tcPr>
          <w:p w:rsidR="00B6730A" w:rsidRPr="00035F05" w:rsidRDefault="00035F05" w:rsidP="00B6730A">
            <w:pPr>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Allow users to trace funding flows from DFID to partners and down the chain</w:t>
            </w:r>
          </w:p>
        </w:tc>
        <w:tc>
          <w:tcPr>
            <w:tcW w:w="2274" w:type="dxa"/>
            <w:shd w:val="clear" w:color="auto" w:fill="DBE5F1" w:themeFill="accent1" w:themeFillTint="33"/>
          </w:tcPr>
          <w:p w:rsidR="00B6730A" w:rsidRPr="00035F05" w:rsidRDefault="00035F05" w:rsidP="00B6730A">
            <w:pPr>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 xml:space="preserve">Add new data (preferably through </w:t>
            </w:r>
            <w:proofErr w:type="spellStart"/>
            <w:r>
              <w:rPr>
                <w:rFonts w:asciiTheme="minorHAnsi" w:hAnsiTheme="minorHAnsi" w:cstheme="minorHAnsi"/>
                <w:color w:val="17365D" w:themeColor="text2" w:themeShade="BF"/>
                <w:sz w:val="22"/>
                <w:szCs w:val="28"/>
              </w:rPr>
              <w:t>IATI</w:t>
            </w:r>
            <w:proofErr w:type="spellEnd"/>
            <w:r>
              <w:rPr>
                <w:rFonts w:asciiTheme="minorHAnsi" w:hAnsiTheme="minorHAnsi" w:cstheme="minorHAnsi"/>
                <w:color w:val="17365D" w:themeColor="text2" w:themeShade="BF"/>
                <w:sz w:val="22"/>
                <w:szCs w:val="28"/>
              </w:rPr>
              <w:t xml:space="preserve"> standard format)</w:t>
            </w:r>
          </w:p>
        </w:tc>
      </w:tr>
      <w:tr w:rsidR="00B6730A" w:rsidRPr="00035F05" w:rsidTr="00035F05">
        <w:trPr>
          <w:cantSplit/>
          <w:trHeight w:val="1134"/>
        </w:trPr>
        <w:tc>
          <w:tcPr>
            <w:tcW w:w="534" w:type="dxa"/>
            <w:textDirection w:val="btLr"/>
            <w:vAlign w:val="center"/>
          </w:tcPr>
          <w:p w:rsidR="00B6730A" w:rsidRPr="00035F05" w:rsidRDefault="00B6730A" w:rsidP="00B6730A">
            <w:pPr>
              <w:ind w:left="113" w:right="113"/>
              <w:jc w:val="center"/>
              <w:rPr>
                <w:rFonts w:asciiTheme="minorHAnsi" w:hAnsiTheme="minorHAnsi" w:cstheme="minorHAnsi"/>
                <w:b/>
                <w:color w:val="17365D" w:themeColor="text2" w:themeShade="BF"/>
                <w:sz w:val="22"/>
                <w:szCs w:val="28"/>
              </w:rPr>
            </w:pPr>
            <w:r w:rsidRPr="00035F05">
              <w:rPr>
                <w:rFonts w:asciiTheme="minorHAnsi" w:hAnsiTheme="minorHAnsi" w:cstheme="minorHAnsi"/>
                <w:b/>
                <w:color w:val="17365D" w:themeColor="text2" w:themeShade="BF"/>
                <w:sz w:val="22"/>
                <w:szCs w:val="28"/>
              </w:rPr>
              <w:t>How</w:t>
            </w:r>
          </w:p>
        </w:tc>
        <w:tc>
          <w:tcPr>
            <w:tcW w:w="2273" w:type="dxa"/>
            <w:tcBorders>
              <w:bottom w:val="single" w:sz="4" w:space="0" w:color="auto"/>
            </w:tcBorders>
          </w:tcPr>
          <w:p w:rsidR="00B6730A" w:rsidRPr="00035F05" w:rsidRDefault="00B6730A"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Content/stories from GOV.UK</w:t>
            </w:r>
          </w:p>
          <w:p w:rsidR="00B6730A" w:rsidRPr="00035F05" w:rsidRDefault="00B6730A"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Special events: e.g. Humanitarian, Comic Relief</w:t>
            </w:r>
          </w:p>
        </w:tc>
        <w:tc>
          <w:tcPr>
            <w:tcW w:w="2274" w:type="dxa"/>
            <w:tcBorders>
              <w:bottom w:val="single" w:sz="4" w:space="0" w:color="auto"/>
            </w:tcBorders>
          </w:tcPr>
          <w:p w:rsidR="00B6730A" w:rsidRPr="00035F05" w:rsidRDefault="00B6730A"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 xml:space="preserve">Incorporate stories from social media (Flickr, Facebook </w:t>
            </w:r>
            <w:proofErr w:type="spellStart"/>
            <w:r w:rsidRPr="00035F05">
              <w:rPr>
                <w:rFonts w:asciiTheme="minorHAnsi" w:hAnsiTheme="minorHAnsi" w:cstheme="minorHAnsi"/>
                <w:color w:val="17365D" w:themeColor="text2" w:themeShade="BF"/>
                <w:sz w:val="22"/>
                <w:szCs w:val="28"/>
              </w:rPr>
              <w:t>etc</w:t>
            </w:r>
            <w:proofErr w:type="spellEnd"/>
            <w:r w:rsidRPr="00035F05">
              <w:rPr>
                <w:rFonts w:asciiTheme="minorHAnsi" w:hAnsiTheme="minorHAnsi" w:cstheme="minorHAnsi"/>
                <w:color w:val="17365D" w:themeColor="text2" w:themeShade="BF"/>
                <w:sz w:val="22"/>
                <w:szCs w:val="28"/>
              </w:rPr>
              <w:t>)</w:t>
            </w:r>
          </w:p>
          <w:p w:rsidR="00B6730A" w:rsidRPr="00035F05" w:rsidRDefault="00B6730A"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Post links to FB, Twitter etc.</w:t>
            </w:r>
          </w:p>
          <w:p w:rsidR="00B6730A" w:rsidRPr="00035F05" w:rsidRDefault="00B6730A"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Post widgets of content to FB or other websites</w:t>
            </w:r>
          </w:p>
          <w:p w:rsidR="00B6730A" w:rsidRPr="00035F05" w:rsidRDefault="00B6730A"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 xml:space="preserve">Include content from Twitter based on special # </w:t>
            </w:r>
          </w:p>
        </w:tc>
        <w:tc>
          <w:tcPr>
            <w:tcW w:w="2274" w:type="dxa"/>
            <w:tcBorders>
              <w:bottom w:val="single" w:sz="4" w:space="0" w:color="auto"/>
            </w:tcBorders>
          </w:tcPr>
          <w:p w:rsidR="00035F05" w:rsidRPr="00035F05" w:rsidRDefault="00035F05"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Data downloads at different scales and different formats</w:t>
            </w:r>
          </w:p>
          <w:p w:rsidR="00B6730A" w:rsidRPr="00035F05" w:rsidRDefault="00B6730A"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Slice &amp; dice</w:t>
            </w:r>
            <w:r w:rsidR="00035F05" w:rsidRPr="00035F05">
              <w:rPr>
                <w:rFonts w:asciiTheme="minorHAnsi" w:hAnsiTheme="minorHAnsi" w:cstheme="minorHAnsi"/>
                <w:color w:val="17365D" w:themeColor="text2" w:themeShade="BF"/>
                <w:sz w:val="22"/>
                <w:szCs w:val="28"/>
              </w:rPr>
              <w:t xml:space="preserve"> analysis</w:t>
            </w:r>
          </w:p>
          <w:p w:rsidR="00035F05" w:rsidRPr="00035F05" w:rsidRDefault="00035F05" w:rsidP="00035F05">
            <w:pPr>
              <w:spacing w:after="120"/>
              <w:rPr>
                <w:rFonts w:asciiTheme="minorHAnsi" w:hAnsiTheme="minorHAnsi" w:cstheme="minorHAnsi"/>
                <w:color w:val="17365D" w:themeColor="text2" w:themeShade="BF"/>
                <w:sz w:val="22"/>
                <w:szCs w:val="28"/>
              </w:rPr>
            </w:pPr>
            <w:r w:rsidRPr="00035F05">
              <w:rPr>
                <w:rFonts w:asciiTheme="minorHAnsi" w:hAnsiTheme="minorHAnsi" w:cstheme="minorHAnsi"/>
                <w:color w:val="17365D" w:themeColor="text2" w:themeShade="BF"/>
                <w:sz w:val="22"/>
                <w:szCs w:val="28"/>
              </w:rPr>
              <w:t xml:space="preserve">A </w:t>
            </w:r>
            <w:proofErr w:type="spellStart"/>
            <w:r w:rsidRPr="00B36B6A">
              <w:rPr>
                <w:rFonts w:asciiTheme="minorHAnsi" w:hAnsiTheme="minorHAnsi" w:cstheme="minorHAnsi"/>
                <w:i/>
                <w:color w:val="17365D" w:themeColor="text2" w:themeShade="BF"/>
                <w:sz w:val="22"/>
                <w:szCs w:val="28"/>
              </w:rPr>
              <w:t>MyDevTracker</w:t>
            </w:r>
            <w:proofErr w:type="spellEnd"/>
            <w:r w:rsidRPr="00B36B6A">
              <w:rPr>
                <w:rFonts w:asciiTheme="minorHAnsi" w:hAnsiTheme="minorHAnsi" w:cstheme="minorHAnsi"/>
                <w:i/>
                <w:color w:val="17365D" w:themeColor="text2" w:themeShade="BF"/>
                <w:sz w:val="22"/>
                <w:szCs w:val="28"/>
              </w:rPr>
              <w:t xml:space="preserve"> </w:t>
            </w:r>
            <w:r w:rsidRPr="00035F05">
              <w:rPr>
                <w:rFonts w:asciiTheme="minorHAnsi" w:hAnsiTheme="minorHAnsi" w:cstheme="minorHAnsi"/>
                <w:color w:val="17365D" w:themeColor="text2" w:themeShade="BF"/>
                <w:sz w:val="22"/>
                <w:szCs w:val="28"/>
              </w:rPr>
              <w:t>dashboard (favourite projects etc.). Linked to subscription.</w:t>
            </w:r>
          </w:p>
        </w:tc>
        <w:tc>
          <w:tcPr>
            <w:tcW w:w="2273" w:type="dxa"/>
            <w:tcBorders>
              <w:bottom w:val="single" w:sz="4" w:space="0" w:color="auto"/>
            </w:tcBorders>
          </w:tcPr>
          <w:p w:rsidR="00B6730A" w:rsidRDefault="00035F05" w:rsidP="00035F05">
            <w:pPr>
              <w:spacing w:after="120"/>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Interactive graphs (allow user to select content to compare)</w:t>
            </w:r>
          </w:p>
          <w:p w:rsidR="00035F05" w:rsidRPr="00035F05" w:rsidRDefault="00035F05" w:rsidP="00035F05">
            <w:pPr>
              <w:spacing w:after="120"/>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Richer maps</w:t>
            </w:r>
          </w:p>
        </w:tc>
        <w:tc>
          <w:tcPr>
            <w:tcW w:w="2274" w:type="dxa"/>
            <w:tcBorders>
              <w:bottom w:val="single" w:sz="4" w:space="0" w:color="auto"/>
            </w:tcBorders>
          </w:tcPr>
          <w:p w:rsidR="00B6730A" w:rsidRPr="00035F05" w:rsidRDefault="00035F05" w:rsidP="00035F05">
            <w:pPr>
              <w:spacing w:after="120"/>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Visualisation of partner data flow (e.g. bubble diagrams)</w:t>
            </w:r>
          </w:p>
        </w:tc>
        <w:tc>
          <w:tcPr>
            <w:tcW w:w="2274" w:type="dxa"/>
            <w:tcBorders>
              <w:bottom w:val="single" w:sz="4" w:space="0" w:color="auto"/>
            </w:tcBorders>
          </w:tcPr>
          <w:p w:rsidR="00B6730A" w:rsidRDefault="00035F05" w:rsidP="00035F05">
            <w:pPr>
              <w:spacing w:after="120"/>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Project-level results</w:t>
            </w:r>
          </w:p>
          <w:p w:rsidR="00035F05" w:rsidRDefault="00035F05" w:rsidP="00035F05">
            <w:pPr>
              <w:spacing w:after="120"/>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Country-level aggregated results</w:t>
            </w:r>
          </w:p>
          <w:p w:rsidR="00035F05" w:rsidRDefault="00035F05" w:rsidP="00035F05">
            <w:pPr>
              <w:spacing w:after="120"/>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Project scores</w:t>
            </w:r>
          </w:p>
          <w:p w:rsidR="00035F05" w:rsidRPr="00035F05" w:rsidRDefault="00035F05" w:rsidP="00035F05">
            <w:pPr>
              <w:spacing w:after="120"/>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Aid effectiveness indicators</w:t>
            </w:r>
          </w:p>
        </w:tc>
      </w:tr>
      <w:tr w:rsidR="00035F05" w:rsidRPr="00035F05" w:rsidTr="00035F05">
        <w:trPr>
          <w:cantSplit/>
          <w:trHeight w:val="1020"/>
        </w:trPr>
        <w:tc>
          <w:tcPr>
            <w:tcW w:w="534" w:type="dxa"/>
            <w:textDirection w:val="btLr"/>
            <w:vAlign w:val="center"/>
          </w:tcPr>
          <w:p w:rsidR="00035F05" w:rsidRPr="00035F05" w:rsidRDefault="00035F05" w:rsidP="00B6730A">
            <w:pPr>
              <w:ind w:left="113" w:right="113"/>
              <w:jc w:val="center"/>
              <w:rPr>
                <w:rFonts w:asciiTheme="minorHAnsi" w:hAnsiTheme="minorHAnsi" w:cstheme="minorHAnsi"/>
                <w:b/>
                <w:color w:val="17365D" w:themeColor="text2" w:themeShade="BF"/>
                <w:sz w:val="22"/>
                <w:szCs w:val="28"/>
              </w:rPr>
            </w:pPr>
            <w:r w:rsidRPr="00035F05">
              <w:rPr>
                <w:rFonts w:asciiTheme="minorHAnsi" w:hAnsiTheme="minorHAnsi" w:cstheme="minorHAnsi"/>
                <w:b/>
                <w:color w:val="17365D" w:themeColor="text2" w:themeShade="BF"/>
                <w:sz w:val="22"/>
                <w:szCs w:val="28"/>
              </w:rPr>
              <w:t>Enablers</w:t>
            </w:r>
          </w:p>
        </w:tc>
        <w:tc>
          <w:tcPr>
            <w:tcW w:w="6821" w:type="dxa"/>
            <w:gridSpan w:val="3"/>
            <w:tcBorders>
              <w:right w:val="nil"/>
            </w:tcBorders>
          </w:tcPr>
          <w:p w:rsidR="00035F05" w:rsidRDefault="00035F05" w:rsidP="00B6730A">
            <w:pPr>
              <w:rPr>
                <w:rFonts w:asciiTheme="minorHAnsi" w:hAnsiTheme="minorHAnsi" w:cstheme="minorHAnsi"/>
                <w:color w:val="17365D" w:themeColor="text2" w:themeShade="BF"/>
                <w:sz w:val="22"/>
                <w:szCs w:val="28"/>
              </w:rPr>
            </w:pPr>
            <w:proofErr w:type="spellStart"/>
            <w:r>
              <w:rPr>
                <w:rFonts w:asciiTheme="minorHAnsi" w:hAnsiTheme="minorHAnsi" w:cstheme="minorHAnsi"/>
                <w:color w:val="17365D" w:themeColor="text2" w:themeShade="BF"/>
                <w:sz w:val="22"/>
                <w:szCs w:val="28"/>
              </w:rPr>
              <w:t>IATI</w:t>
            </w:r>
            <w:proofErr w:type="spellEnd"/>
            <w:r>
              <w:rPr>
                <w:rFonts w:asciiTheme="minorHAnsi" w:hAnsiTheme="minorHAnsi" w:cstheme="minorHAnsi"/>
                <w:color w:val="17365D" w:themeColor="text2" w:themeShade="BF"/>
                <w:sz w:val="22"/>
                <w:szCs w:val="28"/>
              </w:rPr>
              <w:t xml:space="preserve"> Schema changes</w:t>
            </w:r>
          </w:p>
          <w:p w:rsidR="00035F05" w:rsidRDefault="00035F05" w:rsidP="00B6730A">
            <w:pPr>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Data protection considerations (photos)</w:t>
            </w:r>
          </w:p>
          <w:p w:rsidR="00035F05" w:rsidRDefault="00035F05" w:rsidP="00B6730A">
            <w:pPr>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Hosting</w:t>
            </w:r>
          </w:p>
        </w:tc>
        <w:tc>
          <w:tcPr>
            <w:tcW w:w="6821" w:type="dxa"/>
            <w:gridSpan w:val="3"/>
            <w:tcBorders>
              <w:left w:val="nil"/>
            </w:tcBorders>
          </w:tcPr>
          <w:p w:rsidR="00035F05" w:rsidRDefault="00035F05" w:rsidP="00B6730A">
            <w:pPr>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Partner identification of traceability</w:t>
            </w:r>
          </w:p>
          <w:p w:rsidR="00035F05" w:rsidRDefault="00035F05" w:rsidP="00B6730A">
            <w:pPr>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Development Tracker “business” owners</w:t>
            </w:r>
          </w:p>
          <w:p w:rsidR="00035F05" w:rsidRPr="00035F05" w:rsidRDefault="00035F05" w:rsidP="00B6730A">
            <w:pPr>
              <w:rPr>
                <w:rFonts w:asciiTheme="minorHAnsi" w:hAnsiTheme="minorHAnsi" w:cstheme="minorHAnsi"/>
                <w:color w:val="17365D" w:themeColor="text2" w:themeShade="BF"/>
                <w:sz w:val="22"/>
                <w:szCs w:val="28"/>
              </w:rPr>
            </w:pPr>
            <w:r>
              <w:rPr>
                <w:rFonts w:asciiTheme="minorHAnsi" w:hAnsiTheme="minorHAnsi" w:cstheme="minorHAnsi"/>
                <w:color w:val="17365D" w:themeColor="text2" w:themeShade="BF"/>
                <w:sz w:val="22"/>
                <w:szCs w:val="28"/>
              </w:rPr>
              <w:t>One-off events owners</w:t>
            </w:r>
          </w:p>
        </w:tc>
      </w:tr>
    </w:tbl>
    <w:p w:rsidR="00B6730A" w:rsidRPr="00B6730A" w:rsidRDefault="00B6730A" w:rsidP="00B6730A"/>
    <w:sectPr w:rsidR="00B6730A" w:rsidRPr="00B6730A" w:rsidSect="00B6730A">
      <w:pgSz w:w="16840" w:h="11907"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A2C"/>
    <w:multiLevelType w:val="hybridMultilevel"/>
    <w:tmpl w:val="545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FC3B61"/>
    <w:multiLevelType w:val="hybridMultilevel"/>
    <w:tmpl w:val="545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B02934"/>
    <w:multiLevelType w:val="hybridMultilevel"/>
    <w:tmpl w:val="545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23"/>
    <w:rsid w:val="00035F05"/>
    <w:rsid w:val="00040009"/>
    <w:rsid w:val="001650F8"/>
    <w:rsid w:val="001B7659"/>
    <w:rsid w:val="002428B6"/>
    <w:rsid w:val="00250B60"/>
    <w:rsid w:val="002B06A7"/>
    <w:rsid w:val="003C4BEB"/>
    <w:rsid w:val="003F1B23"/>
    <w:rsid w:val="004A7AE2"/>
    <w:rsid w:val="00521737"/>
    <w:rsid w:val="00534E41"/>
    <w:rsid w:val="005E089C"/>
    <w:rsid w:val="0067097D"/>
    <w:rsid w:val="00781B7E"/>
    <w:rsid w:val="00965F73"/>
    <w:rsid w:val="00974C08"/>
    <w:rsid w:val="009B4AFB"/>
    <w:rsid w:val="009C0E2C"/>
    <w:rsid w:val="00A10ACE"/>
    <w:rsid w:val="00B01C5D"/>
    <w:rsid w:val="00B36B6A"/>
    <w:rsid w:val="00B36DE7"/>
    <w:rsid w:val="00B6730A"/>
    <w:rsid w:val="00C162CA"/>
    <w:rsid w:val="00E9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table" w:styleId="TableGrid">
    <w:name w:val="Table Grid"/>
    <w:basedOn w:val="TableNormal"/>
    <w:rsid w:val="003F1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table" w:styleId="TableGrid">
    <w:name w:val="Table Grid"/>
    <w:basedOn w:val="TableNormal"/>
    <w:rsid w:val="003F1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Adams</dc:creator>
  <cp:lastModifiedBy>Morag Patrick</cp:lastModifiedBy>
  <cp:revision>2</cp:revision>
  <cp:lastPrinted>2013-08-08T12:31:00Z</cp:lastPrinted>
  <dcterms:created xsi:type="dcterms:W3CDTF">2013-08-09T10:02:00Z</dcterms:created>
  <dcterms:modified xsi:type="dcterms:W3CDTF">2013-08-09T10:02:00Z</dcterms:modified>
</cp:coreProperties>
</file>