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67" w:rsidRDefault="00174767" w:rsidP="00174767">
      <w:r>
        <w:t xml:space="preserve">                      </w:t>
      </w:r>
      <w:r>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174767" w:rsidRPr="00292C3F" w:rsidTr="00B54E15">
        <w:tc>
          <w:tcPr>
            <w:tcW w:w="5688" w:type="dxa"/>
            <w:shd w:val="clear" w:color="auto" w:fill="auto"/>
          </w:tcPr>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 w:val="22"/>
                <w:szCs w:val="22"/>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 w:val="22"/>
                <w:szCs w:val="22"/>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Cs w:val="24"/>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Cs w:val="24"/>
              </w:rPr>
            </w:pPr>
          </w:p>
          <w:p w:rsidR="00174767" w:rsidRPr="00136BB4" w:rsidRDefault="00174767" w:rsidP="00B54E15">
            <w:pPr>
              <w:tabs>
                <w:tab w:val="clear" w:pos="720"/>
                <w:tab w:val="clear" w:pos="1440"/>
                <w:tab w:val="clear" w:pos="2160"/>
                <w:tab w:val="clear" w:pos="2880"/>
                <w:tab w:val="clear" w:pos="4680"/>
                <w:tab w:val="clear" w:pos="5400"/>
                <w:tab w:val="clear" w:pos="9000"/>
              </w:tabs>
              <w:jc w:val="left"/>
              <w:rPr>
                <w:rFonts w:ascii="Century Gothic" w:hAnsi="Century Gothic"/>
                <w:szCs w:val="24"/>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Cs w:val="24"/>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Cs w:val="24"/>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8010"/>
              </w:tabs>
              <w:jc w:val="left"/>
              <w:rPr>
                <w:rFonts w:ascii="Century Gothic" w:hAnsi="Century Gothic"/>
                <w:szCs w:val="24"/>
              </w:rPr>
            </w:pPr>
          </w:p>
          <w:p w:rsidR="00174767" w:rsidRPr="00174767" w:rsidRDefault="00174767" w:rsidP="00B54E15">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sidRPr="00174767">
              <w:rPr>
                <w:rFonts w:ascii="Arial" w:hAnsi="Arial" w:cs="Arial"/>
                <w:szCs w:val="24"/>
              </w:rPr>
              <w:t xml:space="preserve">Dear </w:t>
            </w:r>
            <w:r w:rsidR="00CC243C">
              <w:rPr>
                <w:rFonts w:ascii="Arial" w:hAnsi="Arial" w:cs="Arial"/>
                <w:szCs w:val="24"/>
              </w:rPr>
              <w:t>[REDACTED]</w:t>
            </w:r>
          </w:p>
          <w:p w:rsidR="00174767" w:rsidRPr="00136BB4" w:rsidRDefault="00174767" w:rsidP="00B54E15">
            <w:pPr>
              <w:tabs>
                <w:tab w:val="clear" w:pos="720"/>
                <w:tab w:val="clear" w:pos="1440"/>
                <w:tab w:val="clear" w:pos="2160"/>
                <w:tab w:val="clear" w:pos="2880"/>
                <w:tab w:val="clear" w:pos="4680"/>
                <w:tab w:val="clear" w:pos="5400"/>
                <w:tab w:val="clear" w:pos="9000"/>
                <w:tab w:val="left" w:pos="8460"/>
              </w:tabs>
              <w:jc w:val="left"/>
              <w:rPr>
                <w:rFonts w:ascii="Century Gothic" w:hAnsi="Century Gothic"/>
                <w:sz w:val="22"/>
                <w:szCs w:val="22"/>
              </w:rPr>
            </w:pPr>
          </w:p>
        </w:tc>
        <w:tc>
          <w:tcPr>
            <w:tcW w:w="5852" w:type="dxa"/>
            <w:shd w:val="clear" w:color="auto" w:fill="auto"/>
          </w:tcPr>
          <w:p w:rsidR="00174767" w:rsidRPr="00136BB4" w:rsidRDefault="00174767" w:rsidP="00B54E15">
            <w:pPr>
              <w:rPr>
                <w:rFonts w:ascii="Century Gothic" w:hAnsi="Century Gothic"/>
                <w:sz w:val="22"/>
                <w:szCs w:val="22"/>
              </w:rPr>
            </w:pPr>
          </w:p>
          <w:p w:rsidR="00174767" w:rsidRPr="00136BB4" w:rsidRDefault="00174767" w:rsidP="00B54E15">
            <w:pPr>
              <w:ind w:left="612"/>
              <w:rPr>
                <w:rFonts w:ascii="Century Gothic" w:hAnsi="Century Gothic"/>
                <w:sz w:val="22"/>
                <w:szCs w:val="22"/>
              </w:rPr>
            </w:pPr>
          </w:p>
          <w:p w:rsidR="00174767" w:rsidRPr="00136BB4" w:rsidRDefault="00174767" w:rsidP="00B54E15">
            <w:pPr>
              <w:tabs>
                <w:tab w:val="clear" w:pos="720"/>
                <w:tab w:val="clear" w:pos="1440"/>
                <w:tab w:val="left" w:pos="612"/>
                <w:tab w:val="left" w:pos="972"/>
                <w:tab w:val="left" w:pos="2236"/>
              </w:tabs>
              <w:ind w:left="972"/>
              <w:rPr>
                <w:rFonts w:ascii="Century Gothic" w:hAnsi="Century Gothic"/>
                <w:sz w:val="18"/>
                <w:szCs w:val="18"/>
              </w:rPr>
            </w:pPr>
            <w:r w:rsidRPr="00136BB4">
              <w:rPr>
                <w:rFonts w:ascii="Century Gothic" w:hAnsi="Century Gothic"/>
                <w:sz w:val="18"/>
                <w:szCs w:val="18"/>
              </w:rPr>
              <w:t>O</w:t>
            </w:r>
            <w:r>
              <w:rPr>
                <w:rFonts w:ascii="Century Gothic" w:hAnsi="Century Gothic"/>
                <w:sz w:val="18"/>
                <w:szCs w:val="18"/>
              </w:rPr>
              <w:t xml:space="preserve">ffice of the </w:t>
            </w:r>
            <w:r w:rsidRPr="00136BB4">
              <w:rPr>
                <w:rFonts w:ascii="Century Gothic" w:hAnsi="Century Gothic"/>
                <w:sz w:val="18"/>
                <w:szCs w:val="18"/>
              </w:rPr>
              <w:t>A</w:t>
            </w:r>
            <w:r>
              <w:rPr>
                <w:rFonts w:ascii="Century Gothic" w:hAnsi="Century Gothic"/>
                <w:sz w:val="18"/>
                <w:szCs w:val="18"/>
              </w:rPr>
              <w:t>dvocate General</w:t>
            </w:r>
          </w:p>
          <w:p w:rsidR="00174767" w:rsidRPr="00136BB4" w:rsidRDefault="00174767" w:rsidP="00B54E15">
            <w:pPr>
              <w:tabs>
                <w:tab w:val="clear" w:pos="720"/>
                <w:tab w:val="clear" w:pos="1440"/>
                <w:tab w:val="left" w:pos="972"/>
                <w:tab w:val="left" w:pos="2236"/>
              </w:tabs>
              <w:ind w:left="972"/>
              <w:rPr>
                <w:rFonts w:ascii="Century Gothic" w:hAnsi="Century Gothic"/>
                <w:sz w:val="18"/>
                <w:szCs w:val="18"/>
              </w:rPr>
            </w:pPr>
            <w:r w:rsidRPr="00136BB4">
              <w:rPr>
                <w:rFonts w:ascii="Century Gothic" w:hAnsi="Century Gothic"/>
                <w:sz w:val="18"/>
                <w:szCs w:val="18"/>
              </w:rPr>
              <w:t>Area G-G</w:t>
            </w:r>
          </w:p>
          <w:p w:rsidR="00174767" w:rsidRPr="00136BB4" w:rsidRDefault="00174767" w:rsidP="00B54E15">
            <w:pPr>
              <w:tabs>
                <w:tab w:val="clear" w:pos="720"/>
                <w:tab w:val="clear" w:pos="1440"/>
                <w:tab w:val="left" w:pos="972"/>
                <w:tab w:val="left" w:pos="2236"/>
              </w:tabs>
              <w:ind w:left="972"/>
              <w:rPr>
                <w:rFonts w:ascii="Century Gothic" w:hAnsi="Century Gothic"/>
                <w:sz w:val="18"/>
                <w:szCs w:val="18"/>
              </w:rPr>
            </w:pPr>
            <w:r w:rsidRPr="00136BB4">
              <w:rPr>
                <w:rFonts w:ascii="Century Gothic" w:hAnsi="Century Gothic"/>
                <w:sz w:val="18"/>
                <w:szCs w:val="18"/>
              </w:rPr>
              <w:t>Victoria Quay</w:t>
            </w:r>
          </w:p>
          <w:p w:rsidR="00174767" w:rsidRDefault="00174767" w:rsidP="00B54E15">
            <w:pPr>
              <w:tabs>
                <w:tab w:val="clear" w:pos="720"/>
                <w:tab w:val="clear" w:pos="1440"/>
                <w:tab w:val="left" w:pos="972"/>
                <w:tab w:val="left" w:pos="2236"/>
              </w:tabs>
              <w:ind w:left="972"/>
              <w:rPr>
                <w:rFonts w:ascii="Century Gothic" w:hAnsi="Century Gothic"/>
                <w:sz w:val="18"/>
                <w:szCs w:val="18"/>
              </w:rPr>
            </w:pPr>
            <w:smartTag w:uri="urn:schemas-microsoft-com:office:smarttags" w:element="City">
              <w:smartTag w:uri="urn:schemas-microsoft-com:office:smarttags" w:element="place">
                <w:r w:rsidRPr="00136BB4">
                  <w:rPr>
                    <w:rFonts w:ascii="Century Gothic" w:hAnsi="Century Gothic"/>
                    <w:sz w:val="18"/>
                    <w:szCs w:val="18"/>
                  </w:rPr>
                  <w:t>Edinburgh</w:t>
                </w:r>
              </w:smartTag>
            </w:smartTag>
            <w:r w:rsidRPr="00136BB4">
              <w:rPr>
                <w:rFonts w:ascii="Century Gothic" w:hAnsi="Century Gothic"/>
                <w:sz w:val="18"/>
                <w:szCs w:val="18"/>
              </w:rPr>
              <w:t xml:space="preserve"> </w:t>
            </w:r>
          </w:p>
          <w:p w:rsidR="00174767" w:rsidRPr="00136BB4" w:rsidRDefault="00174767" w:rsidP="00B54E15">
            <w:pPr>
              <w:tabs>
                <w:tab w:val="clear" w:pos="720"/>
                <w:tab w:val="clear" w:pos="1440"/>
                <w:tab w:val="left" w:pos="972"/>
                <w:tab w:val="left" w:pos="2236"/>
              </w:tabs>
              <w:ind w:left="972"/>
              <w:rPr>
                <w:rFonts w:ascii="Century Gothic" w:hAnsi="Century Gothic"/>
                <w:sz w:val="18"/>
                <w:szCs w:val="18"/>
              </w:rPr>
            </w:pPr>
            <w:proofErr w:type="spellStart"/>
            <w:r w:rsidRPr="00136BB4">
              <w:rPr>
                <w:rFonts w:ascii="Century Gothic" w:hAnsi="Century Gothic"/>
                <w:sz w:val="18"/>
                <w:szCs w:val="18"/>
              </w:rPr>
              <w:t>EH6</w:t>
            </w:r>
            <w:proofErr w:type="spellEnd"/>
            <w:r w:rsidRPr="00136BB4">
              <w:rPr>
                <w:rFonts w:ascii="Century Gothic" w:hAnsi="Century Gothic"/>
                <w:sz w:val="18"/>
                <w:szCs w:val="18"/>
              </w:rPr>
              <w:t xml:space="preserve"> </w:t>
            </w:r>
            <w:proofErr w:type="spellStart"/>
            <w:r w:rsidRPr="00136BB4">
              <w:rPr>
                <w:rFonts w:ascii="Century Gothic" w:hAnsi="Century Gothic"/>
                <w:sz w:val="18"/>
                <w:szCs w:val="18"/>
              </w:rPr>
              <w:t>6QQ</w:t>
            </w:r>
            <w:proofErr w:type="spellEnd"/>
          </w:p>
          <w:p w:rsidR="00174767" w:rsidRPr="00136BB4" w:rsidRDefault="00174767" w:rsidP="00B54E15">
            <w:pPr>
              <w:tabs>
                <w:tab w:val="clear" w:pos="720"/>
                <w:tab w:val="clear" w:pos="1440"/>
                <w:tab w:val="left" w:pos="972"/>
                <w:tab w:val="left" w:pos="2236"/>
              </w:tabs>
              <w:ind w:left="972"/>
              <w:rPr>
                <w:rFonts w:ascii="Century Gothic" w:hAnsi="Century Gothic"/>
                <w:sz w:val="18"/>
                <w:szCs w:val="18"/>
              </w:rPr>
            </w:pPr>
          </w:p>
          <w:p w:rsidR="00174767" w:rsidRPr="00136BB4" w:rsidRDefault="00174767" w:rsidP="00B54E15">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Century Gothic" w:hAnsi="Century Gothic"/>
                <w:sz w:val="22"/>
                <w:szCs w:val="22"/>
              </w:rPr>
            </w:pPr>
            <w:r w:rsidRPr="00136BB4">
              <w:rPr>
                <w:rFonts w:ascii="Century Gothic" w:hAnsi="Century Gothic"/>
                <w:sz w:val="18"/>
                <w:szCs w:val="18"/>
              </w:rPr>
              <w:t xml:space="preserve">Date:   </w:t>
            </w:r>
            <w:r>
              <w:rPr>
                <w:rFonts w:ascii="Century Gothic" w:hAnsi="Century Gothic"/>
                <w:sz w:val="18"/>
                <w:szCs w:val="18"/>
              </w:rPr>
              <w:t>19/06/2013</w:t>
            </w:r>
          </w:p>
        </w:tc>
      </w:tr>
    </w:tbl>
    <w:p w:rsidR="00174767" w:rsidRDefault="00174767" w:rsidP="00174767">
      <w:pPr>
        <w:rPr>
          <w:rFonts w:ascii="Arial" w:hAnsi="Arial" w:cs="Arial"/>
          <w:szCs w:val="24"/>
        </w:rPr>
      </w:pPr>
      <w:r>
        <w:rPr>
          <w:rFonts w:ascii="Arial" w:hAnsi="Arial" w:cs="Arial"/>
          <w:b/>
          <w:szCs w:val="24"/>
        </w:rPr>
        <w:t xml:space="preserve">FREEDOM OF INFORMATION REQUEST </w:t>
      </w:r>
    </w:p>
    <w:p w:rsidR="00174767" w:rsidRDefault="00174767" w:rsidP="00174767">
      <w:pPr>
        <w:rPr>
          <w:rFonts w:ascii="Arial" w:hAnsi="Arial" w:cs="Arial"/>
          <w:szCs w:val="24"/>
        </w:rPr>
      </w:pPr>
    </w:p>
    <w:p w:rsidR="00174767" w:rsidRDefault="00174767" w:rsidP="00174767">
      <w:pPr>
        <w:rPr>
          <w:rFonts w:ascii="Arial" w:hAnsi="Arial" w:cs="Arial"/>
          <w:szCs w:val="24"/>
        </w:rPr>
      </w:pPr>
      <w:r>
        <w:rPr>
          <w:rFonts w:ascii="Arial" w:hAnsi="Arial" w:cs="Arial"/>
          <w:szCs w:val="24"/>
        </w:rPr>
        <w:t xml:space="preserve">Thank you for your email sent on 14 May 2013. </w:t>
      </w:r>
    </w:p>
    <w:p w:rsidR="00174767" w:rsidRDefault="00174767" w:rsidP="00174767">
      <w:pPr>
        <w:rPr>
          <w:rFonts w:ascii="Arial" w:hAnsi="Arial" w:cs="Arial"/>
          <w:szCs w:val="24"/>
        </w:rPr>
      </w:pPr>
    </w:p>
    <w:p w:rsidR="00174767" w:rsidRDefault="00174767" w:rsidP="00174767">
      <w:pPr>
        <w:rPr>
          <w:rFonts w:ascii="Arial" w:hAnsi="Arial" w:cs="Arial"/>
          <w:szCs w:val="24"/>
        </w:rPr>
      </w:pPr>
      <w:r>
        <w:rPr>
          <w:rFonts w:ascii="Arial" w:hAnsi="Arial" w:cs="Arial"/>
          <w:szCs w:val="24"/>
        </w:rPr>
        <w:t>You asked for the following information under the Freedom of Information Act 2000:</w:t>
      </w:r>
    </w:p>
    <w:p w:rsidR="00174767" w:rsidRDefault="00174767" w:rsidP="00174767">
      <w:pPr>
        <w:rPr>
          <w:rFonts w:ascii="Arial" w:hAnsi="Arial" w:cs="Arial"/>
          <w:szCs w:val="24"/>
        </w:rPr>
      </w:pP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Please specify the total amount your organisation spent on </w:t>
      </w:r>
      <w:proofErr w:type="spellStart"/>
      <w:r>
        <w:rPr>
          <w:i/>
        </w:rPr>
        <w:t>ICT</w:t>
      </w:r>
      <w:proofErr w:type="spellEnd"/>
      <w:r>
        <w:rPr>
          <w:i/>
        </w:rPr>
        <w:t xml:space="preserve"> products in 2010, 2011 and 2012. For the purposes of our study, </w:t>
      </w:r>
      <w:proofErr w:type="spellStart"/>
      <w:r>
        <w:rPr>
          <w:i/>
        </w:rPr>
        <w:t>ICT</w:t>
      </w:r>
      <w:proofErr w:type="spellEnd"/>
      <w:r>
        <w:rPr>
          <w:i/>
        </w:rPr>
        <w:t xml:space="preserve"> products include, but are not limited to: computers, screens, keyboards, laptops, printers, mobile phones, </w:t>
      </w:r>
      <w:proofErr w:type="spellStart"/>
      <w:r>
        <w:rPr>
          <w:i/>
        </w:rPr>
        <w:t>iPads</w:t>
      </w:r>
      <w:proofErr w:type="spellEnd"/>
      <w:r>
        <w:rPr>
          <w:i/>
        </w:rPr>
        <w:t xml:space="preserve"> and other tablets. If possible, please split this response by product, otherwise please give total annual spends for 2010, 2011 and 2012.</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Who are your 5 biggest </w:t>
      </w:r>
      <w:proofErr w:type="spellStart"/>
      <w:r>
        <w:rPr>
          <w:i/>
        </w:rPr>
        <w:t>ICT</w:t>
      </w:r>
      <w:proofErr w:type="spellEnd"/>
      <w:r>
        <w:rPr>
          <w:i/>
        </w:rPr>
        <w:t xml:space="preserve"> suppliers in the last 3 years and what proportion of your spend went to each supplier?</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Do you have an ethical procurement policy that deals with labour rights issues, ideally solely or as part of a broader policy? Please provide a URL link or attachment with the policy.</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Do you have staff with ethical or sustainable procurement expertise employed internally – we'd particularly like to know about whether you have a Procurement Manager with this remit, or a Sustainability Manager. What is/are their name/s and email address(</w:t>
      </w:r>
      <w:proofErr w:type="spellStart"/>
      <w:r>
        <w:rPr>
          <w:i/>
        </w:rPr>
        <w:t>es</w:t>
      </w:r>
      <w:proofErr w:type="spellEnd"/>
      <w:r>
        <w:rPr>
          <w:i/>
        </w:rPr>
        <w:t>)? </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Does your organisation procure its own </w:t>
      </w:r>
      <w:proofErr w:type="spellStart"/>
      <w:r>
        <w:rPr>
          <w:i/>
        </w:rPr>
        <w:t>ICT</w:t>
      </w:r>
      <w:proofErr w:type="spellEnd"/>
      <w:r>
        <w:rPr>
          <w:i/>
        </w:rPr>
        <w:t xml:space="preserve"> products? If so what proportion of your spend in the last 3 years was done through setting up your own </w:t>
      </w:r>
      <w:proofErr w:type="spellStart"/>
      <w:r>
        <w:rPr>
          <w:i/>
        </w:rPr>
        <w:t>ICT</w:t>
      </w:r>
      <w:proofErr w:type="spellEnd"/>
      <w:r>
        <w:rPr>
          <w:i/>
        </w:rPr>
        <w:t xml:space="preserve"> contracts with suppliers?</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Does your organisation procure </w:t>
      </w:r>
      <w:proofErr w:type="spellStart"/>
      <w:r>
        <w:rPr>
          <w:i/>
        </w:rPr>
        <w:t>ICT</w:t>
      </w:r>
      <w:proofErr w:type="spellEnd"/>
      <w:r>
        <w:rPr>
          <w:i/>
        </w:rPr>
        <w:t xml:space="preserve"> products through a purchasing consortium. If so which is it/are they?  If so what proportion of your spend in the last 3 years was done through this purchasing consortium?</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Do you procure </w:t>
      </w:r>
      <w:proofErr w:type="spellStart"/>
      <w:r>
        <w:rPr>
          <w:i/>
        </w:rPr>
        <w:t>ICT</w:t>
      </w:r>
      <w:proofErr w:type="spellEnd"/>
      <w:r>
        <w:rPr>
          <w:i/>
        </w:rPr>
        <w:t xml:space="preserve"> products by using framework contracts you share with others. If so what proportion of your spend in the last 3 years was done through framework contracts? Which contract did you use?</w:t>
      </w:r>
    </w:p>
    <w:p w:rsidR="00174767" w:rsidRDefault="00174767" w:rsidP="00174767">
      <w:pPr>
        <w:numPr>
          <w:ilvl w:val="0"/>
          <w:numId w:val="5"/>
        </w:numPr>
        <w:tabs>
          <w:tab w:val="clear" w:pos="1440"/>
          <w:tab w:val="clear" w:pos="2160"/>
          <w:tab w:val="clear" w:pos="2880"/>
          <w:tab w:val="clear" w:pos="4680"/>
          <w:tab w:val="clear" w:pos="5400"/>
          <w:tab w:val="clear" w:pos="9000"/>
        </w:tabs>
        <w:spacing w:before="100" w:beforeAutospacing="1" w:after="100" w:afterAutospacing="1"/>
        <w:jc w:val="left"/>
        <w:rPr>
          <w:i/>
        </w:rPr>
      </w:pPr>
      <w:r>
        <w:rPr>
          <w:i/>
        </w:rPr>
        <w:t xml:space="preserve">If your process of ordering </w:t>
      </w:r>
      <w:proofErr w:type="spellStart"/>
      <w:r>
        <w:rPr>
          <w:i/>
        </w:rPr>
        <w:t>ICT</w:t>
      </w:r>
      <w:proofErr w:type="spellEnd"/>
      <w:r>
        <w:rPr>
          <w:i/>
        </w:rPr>
        <w:t xml:space="preserve"> products is through central government purchases, what proportion of your spend in the last 3 years was done through central government procurement? Which contract did you use?</w:t>
      </w:r>
    </w:p>
    <w:p w:rsidR="00174767" w:rsidRDefault="00174767" w:rsidP="00174767">
      <w:pPr>
        <w:rPr>
          <w:rFonts w:ascii="Arial" w:hAnsi="Arial" w:cs="Arial"/>
          <w:szCs w:val="24"/>
        </w:rPr>
      </w:pPr>
    </w:p>
    <w:p w:rsidR="00174767" w:rsidRDefault="00174767" w:rsidP="00174767">
      <w:pPr>
        <w:rPr>
          <w:rFonts w:ascii="Arial" w:hAnsi="Arial" w:cs="Arial"/>
          <w:szCs w:val="24"/>
        </w:rPr>
      </w:pPr>
      <w:r>
        <w:rPr>
          <w:rFonts w:ascii="Arial" w:hAnsi="Arial" w:cs="Arial"/>
          <w:szCs w:val="24"/>
        </w:rPr>
        <w:lastRenderedPageBreak/>
        <w:t>I am writing to confirm that the Office of the Advocate General  has now completed its search for information.</w:t>
      </w:r>
    </w:p>
    <w:p w:rsidR="00174767" w:rsidRDefault="00174767" w:rsidP="00174767">
      <w:pPr>
        <w:rPr>
          <w:rFonts w:ascii="Arial" w:hAnsi="Arial" w:cs="Arial"/>
          <w:szCs w:val="24"/>
        </w:rPr>
      </w:pPr>
    </w:p>
    <w:p w:rsidR="00174767" w:rsidRDefault="00174767" w:rsidP="00174767">
      <w:pPr>
        <w:rPr>
          <w:rFonts w:ascii="Arial" w:hAnsi="Arial" w:cs="Arial"/>
          <w:szCs w:val="24"/>
        </w:rPr>
      </w:pPr>
      <w:r>
        <w:rPr>
          <w:rFonts w:ascii="Arial" w:hAnsi="Arial" w:cs="Arial"/>
          <w:szCs w:val="24"/>
        </w:rPr>
        <w:t>I have provided the information you have requested, in the attached annex.</w:t>
      </w:r>
    </w:p>
    <w:p w:rsidR="00174767" w:rsidRDefault="00174767" w:rsidP="00174767">
      <w:pPr>
        <w:rPr>
          <w:rFonts w:ascii="Arial" w:hAnsi="Arial" w:cs="Arial"/>
          <w:szCs w:val="24"/>
        </w:rPr>
      </w:pPr>
    </w:p>
    <w:p w:rsidR="00174767" w:rsidRDefault="00174767" w:rsidP="0017476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273"/>
        <w:gridCol w:w="141"/>
        <w:gridCol w:w="2897"/>
      </w:tblGrid>
      <w:tr w:rsidR="00174767" w:rsidRPr="00E005B3" w:rsidTr="00174767">
        <w:trPr>
          <w:trHeight w:val="255"/>
        </w:trPr>
        <w:tc>
          <w:tcPr>
            <w:tcW w:w="6204" w:type="dxa"/>
            <w:gridSpan w:val="2"/>
            <w:tcBorders>
              <w:top w:val="single" w:sz="4" w:space="0" w:color="auto"/>
              <w:left w:val="single" w:sz="4" w:space="0" w:color="auto"/>
              <w:bottom w:val="single" w:sz="4" w:space="0" w:color="auto"/>
              <w:right w:val="single" w:sz="4" w:space="0" w:color="auto"/>
            </w:tcBorders>
            <w:noWrap/>
            <w:hideMark/>
          </w:tcPr>
          <w:p w:rsidR="00174767" w:rsidRPr="00E005B3" w:rsidRDefault="00174767" w:rsidP="00B54E15">
            <w:pPr>
              <w:rPr>
                <w:rFonts w:ascii="Arial" w:hAnsi="Arial" w:cs="Arial"/>
                <w:bCs/>
                <w:szCs w:val="24"/>
              </w:rPr>
            </w:pPr>
            <w:proofErr w:type="spellStart"/>
            <w:r w:rsidRPr="00E005B3">
              <w:rPr>
                <w:rFonts w:ascii="Arial" w:hAnsi="Arial" w:cs="Arial"/>
                <w:bCs/>
                <w:szCs w:val="24"/>
              </w:rPr>
              <w:t>FOIA</w:t>
            </w:r>
            <w:proofErr w:type="spellEnd"/>
            <w:r w:rsidRPr="00E005B3">
              <w:rPr>
                <w:rFonts w:ascii="Arial" w:hAnsi="Arial" w:cs="Arial"/>
                <w:bCs/>
                <w:szCs w:val="24"/>
              </w:rPr>
              <w:t xml:space="preserve"> request - ethical </w:t>
            </w:r>
            <w:proofErr w:type="spellStart"/>
            <w:r w:rsidRPr="00E005B3">
              <w:rPr>
                <w:rFonts w:ascii="Arial" w:hAnsi="Arial" w:cs="Arial"/>
                <w:bCs/>
                <w:szCs w:val="24"/>
              </w:rPr>
              <w:t>ICT</w:t>
            </w:r>
            <w:proofErr w:type="spellEnd"/>
            <w:r w:rsidRPr="00E005B3">
              <w:rPr>
                <w:rFonts w:ascii="Arial" w:hAnsi="Arial" w:cs="Arial"/>
                <w:bCs/>
                <w:szCs w:val="24"/>
              </w:rPr>
              <w:t xml:space="preserve"> procurement strategies</w:t>
            </w:r>
          </w:p>
        </w:tc>
        <w:tc>
          <w:tcPr>
            <w:tcW w:w="3038"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noWrap/>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Question</w:t>
            </w: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Answer</w:t>
            </w:r>
          </w:p>
        </w:tc>
      </w:tr>
      <w:tr w:rsidR="00174767" w:rsidRPr="00E005B3" w:rsidTr="00174767">
        <w:trPr>
          <w:trHeight w:val="1530"/>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1</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sidRPr="00E005B3">
              <w:rPr>
                <w:rFonts w:ascii="Arial" w:hAnsi="Arial" w:cs="Arial"/>
                <w:szCs w:val="24"/>
              </w:rPr>
              <w:t xml:space="preserve">Please specify the total amount your organisation spent on </w:t>
            </w:r>
            <w:proofErr w:type="spellStart"/>
            <w:r w:rsidRPr="00E005B3">
              <w:rPr>
                <w:rFonts w:ascii="Arial" w:hAnsi="Arial" w:cs="Arial"/>
                <w:szCs w:val="24"/>
              </w:rPr>
              <w:t>ICT</w:t>
            </w:r>
            <w:proofErr w:type="spellEnd"/>
            <w:r w:rsidRPr="00E005B3">
              <w:rPr>
                <w:rFonts w:ascii="Arial" w:hAnsi="Arial" w:cs="Arial"/>
                <w:szCs w:val="24"/>
              </w:rPr>
              <w:t xml:space="preserve"> products in 2010, 2011 and 2012. For the purposes of our study, </w:t>
            </w:r>
            <w:proofErr w:type="spellStart"/>
            <w:r w:rsidRPr="00E005B3">
              <w:rPr>
                <w:rFonts w:ascii="Arial" w:hAnsi="Arial" w:cs="Arial"/>
                <w:szCs w:val="24"/>
              </w:rPr>
              <w:t>ICT</w:t>
            </w:r>
            <w:proofErr w:type="spellEnd"/>
            <w:r w:rsidRPr="00E005B3">
              <w:rPr>
                <w:rFonts w:ascii="Arial" w:hAnsi="Arial" w:cs="Arial"/>
                <w:szCs w:val="24"/>
              </w:rPr>
              <w:t xml:space="preserve"> products include, but are not limited to: computers, screens, keyboards, laptops, printers, mobile phones, </w:t>
            </w:r>
            <w:proofErr w:type="spellStart"/>
            <w:r w:rsidRPr="00E005B3">
              <w:rPr>
                <w:rFonts w:ascii="Arial" w:hAnsi="Arial" w:cs="Arial"/>
                <w:szCs w:val="24"/>
              </w:rPr>
              <w:t>iPads</w:t>
            </w:r>
            <w:proofErr w:type="spellEnd"/>
            <w:r w:rsidRPr="00E005B3">
              <w:rPr>
                <w:rFonts w:ascii="Arial" w:hAnsi="Arial" w:cs="Arial"/>
                <w:szCs w:val="24"/>
              </w:rPr>
              <w:t xml:space="preserve"> and other tablets. If possible, please split this response by product, otherwise please give total annual spends for 2010, 2011 and 2012.</w:t>
            </w: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 xml:space="preserve">Total amount spent in financial year 2010-11 was £169.15 </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Pr>
                <w:rFonts w:ascii="Arial" w:hAnsi="Arial" w:cs="Arial"/>
                <w:szCs w:val="24"/>
              </w:rPr>
              <w:t>M</w:t>
            </w:r>
            <w:r w:rsidRPr="00E005B3">
              <w:rPr>
                <w:rFonts w:ascii="Arial" w:hAnsi="Arial" w:cs="Arial"/>
                <w:szCs w:val="24"/>
              </w:rPr>
              <w:t>obile phones</w:t>
            </w:r>
            <w:r>
              <w:rPr>
                <w:rFonts w:ascii="Arial" w:hAnsi="Arial" w:cs="Arial"/>
                <w:szCs w:val="24"/>
              </w:rPr>
              <w:t xml:space="preserve">  - a</w:t>
            </w:r>
            <w:r w:rsidRPr="00E005B3">
              <w:rPr>
                <w:rFonts w:ascii="Arial" w:hAnsi="Arial" w:cs="Arial"/>
                <w:szCs w:val="24"/>
              </w:rPr>
              <w:t>mount spent:£58.75</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bCs/>
                <w:szCs w:val="24"/>
              </w:rPr>
            </w:pPr>
          </w:p>
        </w:tc>
        <w:tc>
          <w:tcPr>
            <w:tcW w:w="5414" w:type="dxa"/>
            <w:gridSpan w:val="2"/>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szCs w:val="24"/>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sidRPr="00E005B3">
              <w:rPr>
                <w:rFonts w:ascii="Arial" w:hAnsi="Arial" w:cs="Arial"/>
                <w:szCs w:val="24"/>
              </w:rPr>
              <w:t>Monitors</w:t>
            </w:r>
            <w:r>
              <w:rPr>
                <w:rFonts w:ascii="Arial" w:hAnsi="Arial" w:cs="Arial"/>
                <w:szCs w:val="24"/>
              </w:rPr>
              <w:t xml:space="preserve">  - a</w:t>
            </w:r>
            <w:r w:rsidRPr="00E005B3">
              <w:rPr>
                <w:rFonts w:ascii="Arial" w:hAnsi="Arial" w:cs="Arial"/>
                <w:szCs w:val="24"/>
              </w:rPr>
              <w:t>mount spent £110.40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bCs/>
                <w:szCs w:val="24"/>
              </w:rPr>
            </w:pPr>
          </w:p>
        </w:tc>
        <w:tc>
          <w:tcPr>
            <w:tcW w:w="5414" w:type="dxa"/>
            <w:gridSpan w:val="2"/>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szCs w:val="24"/>
              </w:rPr>
            </w:pPr>
          </w:p>
        </w:tc>
        <w:tc>
          <w:tcPr>
            <w:tcW w:w="2897"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szCs w:val="24"/>
              </w:rPr>
            </w:pP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Total amount spent in 2011-12  was £1137.60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Pr>
                <w:rFonts w:ascii="Arial" w:hAnsi="Arial" w:cs="Arial"/>
                <w:szCs w:val="24"/>
              </w:rPr>
              <w:t>M</w:t>
            </w:r>
            <w:r w:rsidRPr="00E005B3">
              <w:rPr>
                <w:rFonts w:ascii="Arial" w:hAnsi="Arial" w:cs="Arial"/>
                <w:szCs w:val="24"/>
              </w:rPr>
              <w:t>obile phones</w:t>
            </w:r>
            <w:r>
              <w:rPr>
                <w:rFonts w:ascii="Arial" w:hAnsi="Arial" w:cs="Arial"/>
                <w:szCs w:val="24"/>
              </w:rPr>
              <w:t xml:space="preserve"> -a</w:t>
            </w:r>
            <w:r w:rsidRPr="00E005B3">
              <w:rPr>
                <w:rFonts w:ascii="Arial" w:hAnsi="Arial" w:cs="Arial"/>
                <w:szCs w:val="24"/>
              </w:rPr>
              <w:t>mount spent  £300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Laptop – amount spent  £837.60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bCs/>
                <w:szCs w:val="24"/>
              </w:rPr>
            </w:pP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 xml:space="preserve">Total amount spent in financial year 2012-13 </w:t>
            </w:r>
            <w:r>
              <w:rPr>
                <w:rFonts w:ascii="Arial" w:hAnsi="Arial" w:cs="Arial"/>
                <w:bCs/>
                <w:szCs w:val="24"/>
              </w:rPr>
              <w:t>was £5361.40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Pr>
                <w:rFonts w:ascii="Arial" w:hAnsi="Arial" w:cs="Arial"/>
                <w:szCs w:val="24"/>
              </w:rPr>
              <w:t>Monitors £480</w:t>
            </w:r>
          </w:p>
        </w:tc>
      </w:tr>
      <w:tr w:rsidR="00174767" w:rsidRPr="00E005B3" w:rsidTr="00174767">
        <w:trPr>
          <w:trHeight w:val="255"/>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tabs>
                <w:tab w:val="clear" w:pos="720"/>
                <w:tab w:val="clear" w:pos="1440"/>
                <w:tab w:val="clear" w:pos="2160"/>
                <w:tab w:val="clear" w:pos="2880"/>
                <w:tab w:val="clear" w:pos="4680"/>
                <w:tab w:val="clear" w:pos="5400"/>
                <w:tab w:val="clear" w:pos="9000"/>
              </w:tabs>
              <w:jc w:val="left"/>
              <w:rPr>
                <w:sz w:val="20"/>
              </w:rPr>
            </w:pP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Pr>
                <w:rFonts w:ascii="Arial" w:hAnsi="Arial" w:cs="Arial"/>
                <w:szCs w:val="24"/>
              </w:rPr>
              <w:t>Laptops £4881.40</w:t>
            </w:r>
          </w:p>
        </w:tc>
      </w:tr>
      <w:tr w:rsidR="00174767" w:rsidTr="00174767">
        <w:trPr>
          <w:trHeight w:val="305"/>
        </w:trPr>
        <w:tc>
          <w:tcPr>
            <w:tcW w:w="931" w:type="dxa"/>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bCs/>
                <w:szCs w:val="24"/>
              </w:rPr>
            </w:pPr>
          </w:p>
        </w:tc>
        <w:tc>
          <w:tcPr>
            <w:tcW w:w="5414" w:type="dxa"/>
            <w:gridSpan w:val="2"/>
            <w:tcBorders>
              <w:top w:val="single" w:sz="4" w:space="0" w:color="auto"/>
              <w:left w:val="single" w:sz="4" w:space="0" w:color="auto"/>
              <w:bottom w:val="single" w:sz="4" w:space="0" w:color="auto"/>
              <w:right w:val="single" w:sz="4" w:space="0" w:color="auto"/>
            </w:tcBorders>
          </w:tcPr>
          <w:p w:rsidR="00174767" w:rsidRPr="00E005B3" w:rsidRDefault="00174767" w:rsidP="00B54E15">
            <w:pPr>
              <w:rPr>
                <w:rFonts w:ascii="Arial" w:hAnsi="Arial" w:cs="Arial"/>
                <w:szCs w:val="24"/>
              </w:rPr>
            </w:pPr>
          </w:p>
        </w:tc>
        <w:tc>
          <w:tcPr>
            <w:tcW w:w="2897" w:type="dxa"/>
            <w:tcBorders>
              <w:top w:val="single" w:sz="4" w:space="0" w:color="auto"/>
              <w:left w:val="single" w:sz="4" w:space="0" w:color="auto"/>
              <w:bottom w:val="single" w:sz="4" w:space="0" w:color="auto"/>
              <w:right w:val="single" w:sz="4" w:space="0" w:color="auto"/>
            </w:tcBorders>
          </w:tcPr>
          <w:p w:rsidR="00174767" w:rsidRDefault="00174767" w:rsidP="00B54E15">
            <w:pPr>
              <w:rPr>
                <w:rFonts w:ascii="Arial" w:hAnsi="Arial" w:cs="Arial"/>
                <w:szCs w:val="24"/>
              </w:rPr>
            </w:pPr>
          </w:p>
        </w:tc>
      </w:tr>
      <w:tr w:rsidR="00174767" w:rsidRPr="00E005B3" w:rsidTr="00174767">
        <w:trPr>
          <w:trHeight w:val="510"/>
        </w:trPr>
        <w:tc>
          <w:tcPr>
            <w:tcW w:w="931"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bCs/>
                <w:szCs w:val="24"/>
              </w:rPr>
            </w:pPr>
            <w:r w:rsidRPr="00E005B3">
              <w:rPr>
                <w:rFonts w:ascii="Arial" w:hAnsi="Arial" w:cs="Arial"/>
                <w:bCs/>
                <w:szCs w:val="24"/>
              </w:rPr>
              <w:t>2</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r w:rsidRPr="00E005B3">
              <w:rPr>
                <w:rFonts w:ascii="Arial" w:hAnsi="Arial" w:cs="Arial"/>
                <w:szCs w:val="24"/>
              </w:rPr>
              <w:t xml:space="preserve">Who are your 5 biggest </w:t>
            </w:r>
            <w:proofErr w:type="spellStart"/>
            <w:r w:rsidRPr="00E005B3">
              <w:rPr>
                <w:rFonts w:ascii="Arial" w:hAnsi="Arial" w:cs="Arial"/>
                <w:szCs w:val="24"/>
              </w:rPr>
              <w:t>ICT</w:t>
            </w:r>
            <w:proofErr w:type="spellEnd"/>
            <w:r w:rsidRPr="00E005B3">
              <w:rPr>
                <w:rFonts w:ascii="Arial" w:hAnsi="Arial" w:cs="Arial"/>
                <w:szCs w:val="24"/>
              </w:rPr>
              <w:t xml:space="preserve"> suppliers in the last 3 years and what proportion of your spend went to each supplier?</w:t>
            </w:r>
          </w:p>
        </w:tc>
        <w:tc>
          <w:tcPr>
            <w:tcW w:w="2897" w:type="dxa"/>
            <w:tcBorders>
              <w:top w:val="single" w:sz="4" w:space="0" w:color="auto"/>
              <w:left w:val="single" w:sz="4" w:space="0" w:color="auto"/>
              <w:bottom w:val="single" w:sz="4" w:space="0" w:color="auto"/>
              <w:right w:val="single" w:sz="4" w:space="0" w:color="auto"/>
            </w:tcBorders>
            <w:hideMark/>
          </w:tcPr>
          <w:p w:rsidR="00174767" w:rsidRPr="00E005B3" w:rsidRDefault="00174767" w:rsidP="00B54E15">
            <w:pPr>
              <w:rPr>
                <w:rFonts w:ascii="Arial" w:hAnsi="Arial" w:cs="Arial"/>
                <w:szCs w:val="24"/>
              </w:rPr>
            </w:pPr>
            <w:proofErr w:type="spellStart"/>
            <w:r>
              <w:rPr>
                <w:rFonts w:ascii="Arial" w:hAnsi="Arial" w:cs="Arial"/>
                <w:szCs w:val="24"/>
              </w:rPr>
              <w:t>OAGs</w:t>
            </w:r>
            <w:proofErr w:type="spellEnd"/>
            <w:r>
              <w:rPr>
                <w:rFonts w:ascii="Arial" w:hAnsi="Arial" w:cs="Arial"/>
                <w:szCs w:val="24"/>
              </w:rPr>
              <w:t xml:space="preserve"> </w:t>
            </w:r>
            <w:r w:rsidRPr="00E005B3">
              <w:rPr>
                <w:rFonts w:ascii="Arial" w:hAnsi="Arial" w:cs="Arial"/>
                <w:szCs w:val="24"/>
              </w:rPr>
              <w:t xml:space="preserve">information technology is provided by the Scottish Government. </w:t>
            </w:r>
          </w:p>
        </w:tc>
      </w:tr>
      <w:tr w:rsidR="00174767" w:rsidRPr="001E42DB" w:rsidTr="00174767">
        <w:trPr>
          <w:trHeight w:val="765"/>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t>3</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Do you have an ethical procurement policy that deals with labour rights issues, ideally solely or as part of a broader policy? Please provide a URL link or attachment with the policy.</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proofErr w:type="spellStart"/>
            <w:r w:rsidRPr="001E42DB">
              <w:rPr>
                <w:rFonts w:ascii="Arial" w:hAnsi="Arial" w:cs="Arial"/>
                <w:szCs w:val="24"/>
              </w:rPr>
              <w:t>OAG’s</w:t>
            </w:r>
            <w:proofErr w:type="spellEnd"/>
            <w:r w:rsidRPr="001E42DB">
              <w:rPr>
                <w:rFonts w:ascii="Arial" w:hAnsi="Arial" w:cs="Arial"/>
                <w:szCs w:val="24"/>
              </w:rPr>
              <w:t xml:space="preserve"> information technology is provided by the Scottish Government. </w:t>
            </w:r>
          </w:p>
        </w:tc>
      </w:tr>
      <w:tr w:rsidR="00174767" w:rsidRPr="001E42DB" w:rsidTr="00174767">
        <w:trPr>
          <w:trHeight w:val="1020"/>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t>4</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Do you have staff with ethical or sustainable procurement expertise employed internally – we'd particularly like to know about whether you </w:t>
            </w:r>
            <w:r w:rsidRPr="001E42DB">
              <w:rPr>
                <w:rFonts w:ascii="Arial" w:hAnsi="Arial" w:cs="Arial"/>
                <w:szCs w:val="24"/>
              </w:rPr>
              <w:lastRenderedPageBreak/>
              <w:t>have a Procurement Manager with this remit, or a Sustainability Manager. What is/are their name/s and email address(</w:t>
            </w:r>
            <w:proofErr w:type="spellStart"/>
            <w:r w:rsidRPr="001E42DB">
              <w:rPr>
                <w:rFonts w:ascii="Arial" w:hAnsi="Arial" w:cs="Arial"/>
                <w:szCs w:val="24"/>
              </w:rPr>
              <w:t>es</w:t>
            </w:r>
            <w:proofErr w:type="spellEnd"/>
            <w:r w:rsidRPr="001E42DB">
              <w:rPr>
                <w:rFonts w:ascii="Arial" w:hAnsi="Arial" w:cs="Arial"/>
                <w:szCs w:val="24"/>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proofErr w:type="spellStart"/>
            <w:r>
              <w:rPr>
                <w:rFonts w:ascii="Arial" w:hAnsi="Arial" w:cs="Arial"/>
                <w:szCs w:val="24"/>
              </w:rPr>
              <w:lastRenderedPageBreak/>
              <w:t>OAG’s</w:t>
            </w:r>
            <w:proofErr w:type="spellEnd"/>
            <w:r w:rsidRPr="001E42DB">
              <w:rPr>
                <w:rFonts w:ascii="Arial" w:hAnsi="Arial" w:cs="Arial"/>
                <w:szCs w:val="24"/>
              </w:rPr>
              <w:t xml:space="preserve"> information technology is provided by the Scottish </w:t>
            </w:r>
            <w:r w:rsidRPr="001E42DB">
              <w:rPr>
                <w:rFonts w:ascii="Arial" w:hAnsi="Arial" w:cs="Arial"/>
                <w:szCs w:val="24"/>
              </w:rPr>
              <w:lastRenderedPageBreak/>
              <w:t xml:space="preserve">Government. </w:t>
            </w:r>
          </w:p>
        </w:tc>
      </w:tr>
      <w:tr w:rsidR="00174767" w:rsidRPr="001E42DB" w:rsidTr="00174767">
        <w:trPr>
          <w:trHeight w:val="765"/>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lastRenderedPageBreak/>
              <w:t>5</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Does your organisation procure its own </w:t>
            </w:r>
            <w:proofErr w:type="spellStart"/>
            <w:r w:rsidRPr="001E42DB">
              <w:rPr>
                <w:rFonts w:ascii="Arial" w:hAnsi="Arial" w:cs="Arial"/>
                <w:szCs w:val="24"/>
              </w:rPr>
              <w:t>ICT</w:t>
            </w:r>
            <w:proofErr w:type="spellEnd"/>
            <w:r w:rsidRPr="001E42DB">
              <w:rPr>
                <w:rFonts w:ascii="Arial" w:hAnsi="Arial" w:cs="Arial"/>
                <w:szCs w:val="24"/>
              </w:rPr>
              <w:t xml:space="preserve"> products? If so what proportion of your spend in the last 3 years was done through setting up your own </w:t>
            </w:r>
            <w:proofErr w:type="spellStart"/>
            <w:r w:rsidRPr="001E42DB">
              <w:rPr>
                <w:rFonts w:ascii="Arial" w:hAnsi="Arial" w:cs="Arial"/>
                <w:szCs w:val="24"/>
              </w:rPr>
              <w:t>ICT</w:t>
            </w:r>
            <w:proofErr w:type="spellEnd"/>
            <w:r w:rsidRPr="001E42DB">
              <w:rPr>
                <w:rFonts w:ascii="Arial" w:hAnsi="Arial" w:cs="Arial"/>
                <w:szCs w:val="24"/>
              </w:rPr>
              <w:t xml:space="preserve"> contracts with suppliers?</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No</w:t>
            </w:r>
          </w:p>
        </w:tc>
      </w:tr>
      <w:tr w:rsidR="00174767" w:rsidRPr="001E42DB" w:rsidTr="00174767">
        <w:trPr>
          <w:trHeight w:val="765"/>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t>6</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Or does your organisation procure </w:t>
            </w:r>
            <w:proofErr w:type="spellStart"/>
            <w:r w:rsidRPr="001E42DB">
              <w:rPr>
                <w:rFonts w:ascii="Arial" w:hAnsi="Arial" w:cs="Arial"/>
                <w:szCs w:val="24"/>
              </w:rPr>
              <w:t>ICT</w:t>
            </w:r>
            <w:proofErr w:type="spellEnd"/>
            <w:r w:rsidRPr="001E42DB">
              <w:rPr>
                <w:rFonts w:ascii="Arial" w:hAnsi="Arial" w:cs="Arial"/>
                <w:szCs w:val="24"/>
              </w:rPr>
              <w:t xml:space="preserve"> products through a purchasing consortium. If so which is it/are they?  If so what proportion of your spend in the last 3 years was done through this purchasing consortium?</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No</w:t>
            </w:r>
          </w:p>
        </w:tc>
      </w:tr>
      <w:tr w:rsidR="00174767" w:rsidRPr="001E42DB" w:rsidTr="00174767">
        <w:trPr>
          <w:trHeight w:val="765"/>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t>7</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Or do you procure </w:t>
            </w:r>
            <w:proofErr w:type="spellStart"/>
            <w:r w:rsidRPr="001E42DB">
              <w:rPr>
                <w:rFonts w:ascii="Arial" w:hAnsi="Arial" w:cs="Arial"/>
                <w:szCs w:val="24"/>
              </w:rPr>
              <w:t>ICT</w:t>
            </w:r>
            <w:proofErr w:type="spellEnd"/>
            <w:r w:rsidRPr="001E42DB">
              <w:rPr>
                <w:rFonts w:ascii="Arial" w:hAnsi="Arial" w:cs="Arial"/>
                <w:szCs w:val="24"/>
              </w:rPr>
              <w:t xml:space="preserve"> products by using framework contracts you share with others. If so what proportion of your spend in the last 3 years was done through framework contracts? Which contract did you use?</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No</w:t>
            </w:r>
          </w:p>
        </w:tc>
      </w:tr>
      <w:tr w:rsidR="00174767" w:rsidRPr="001E42DB" w:rsidTr="00174767">
        <w:trPr>
          <w:trHeight w:val="765"/>
        </w:trPr>
        <w:tc>
          <w:tcPr>
            <w:tcW w:w="931"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bCs/>
                <w:szCs w:val="24"/>
              </w:rPr>
            </w:pPr>
            <w:r w:rsidRPr="001E42DB">
              <w:rPr>
                <w:rFonts w:ascii="Arial" w:hAnsi="Arial" w:cs="Arial"/>
                <w:bCs/>
                <w:szCs w:val="24"/>
              </w:rPr>
              <w:t>8</w:t>
            </w:r>
          </w:p>
        </w:tc>
        <w:tc>
          <w:tcPr>
            <w:tcW w:w="5414" w:type="dxa"/>
            <w:gridSpan w:val="2"/>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If your process of ordering </w:t>
            </w:r>
            <w:proofErr w:type="spellStart"/>
            <w:r w:rsidRPr="001E42DB">
              <w:rPr>
                <w:rFonts w:ascii="Arial" w:hAnsi="Arial" w:cs="Arial"/>
                <w:szCs w:val="24"/>
              </w:rPr>
              <w:t>ICT</w:t>
            </w:r>
            <w:proofErr w:type="spellEnd"/>
            <w:r w:rsidRPr="001E42DB">
              <w:rPr>
                <w:rFonts w:ascii="Arial" w:hAnsi="Arial" w:cs="Arial"/>
                <w:szCs w:val="24"/>
              </w:rPr>
              <w:t xml:space="preserve"> products is through central government purchases, what proportion of your spend in the last 3 years was done through central government procurement? Which contract did you use?</w:t>
            </w:r>
          </w:p>
        </w:tc>
        <w:tc>
          <w:tcPr>
            <w:tcW w:w="2897" w:type="dxa"/>
            <w:tcBorders>
              <w:top w:val="single" w:sz="4" w:space="0" w:color="auto"/>
              <w:left w:val="single" w:sz="4" w:space="0" w:color="auto"/>
              <w:bottom w:val="single" w:sz="4" w:space="0" w:color="auto"/>
              <w:right w:val="single" w:sz="4" w:space="0" w:color="auto"/>
            </w:tcBorders>
            <w:hideMark/>
          </w:tcPr>
          <w:p w:rsidR="00174767" w:rsidRPr="001E42DB" w:rsidRDefault="00174767" w:rsidP="00B54E15">
            <w:pPr>
              <w:rPr>
                <w:rFonts w:ascii="Arial" w:hAnsi="Arial" w:cs="Arial"/>
                <w:szCs w:val="24"/>
              </w:rPr>
            </w:pPr>
            <w:r w:rsidRPr="001E42DB">
              <w:rPr>
                <w:rFonts w:ascii="Arial" w:hAnsi="Arial" w:cs="Arial"/>
                <w:szCs w:val="24"/>
              </w:rPr>
              <w:t xml:space="preserve">All spending on IT equipment is always done through the Central Government Framework contract for </w:t>
            </w:r>
            <w:proofErr w:type="spellStart"/>
            <w:r w:rsidRPr="001E42DB">
              <w:rPr>
                <w:rFonts w:ascii="Arial" w:hAnsi="Arial" w:cs="Arial"/>
                <w:szCs w:val="24"/>
              </w:rPr>
              <w:t>ICT</w:t>
            </w:r>
            <w:proofErr w:type="spellEnd"/>
            <w:r w:rsidRPr="001E42DB">
              <w:rPr>
                <w:rFonts w:ascii="Arial" w:hAnsi="Arial" w:cs="Arial"/>
                <w:szCs w:val="24"/>
              </w:rPr>
              <w:t xml:space="preserve"> products.</w:t>
            </w:r>
          </w:p>
        </w:tc>
      </w:tr>
    </w:tbl>
    <w:p w:rsidR="00174767" w:rsidRDefault="00174767" w:rsidP="00174767">
      <w:pPr>
        <w:rPr>
          <w:rFonts w:ascii="Arial" w:hAnsi="Arial" w:cs="Arial"/>
          <w:szCs w:val="24"/>
        </w:rPr>
      </w:pPr>
    </w:p>
    <w:p w:rsidR="00174767" w:rsidRDefault="00174767" w:rsidP="00174767">
      <w:pPr>
        <w:rPr>
          <w:rFonts w:ascii="Arial" w:hAnsi="Arial" w:cs="Arial"/>
          <w:szCs w:val="24"/>
        </w:rPr>
      </w:pPr>
    </w:p>
    <w:p w:rsidR="00174767" w:rsidRPr="00E162F6" w:rsidRDefault="00174767" w:rsidP="0017476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E162F6">
        <w:rPr>
          <w:rFonts w:ascii="Arial" w:hAnsi="Arial" w:cs="Arial"/>
          <w:szCs w:val="24"/>
        </w:rPr>
        <w:t xml:space="preserve">If you are dissatisfied with the treatment of your request, you can ask OAG to conduct an internal review of its decision.  The internal review will be conducted by someone other than the person who took the initial decision.  Requests for internal review should be addressed to the Information Officer, Office of the Solicitor to the Advocate General, Victoria Quay, </w:t>
      </w:r>
      <w:smartTag w:uri="urn:schemas-microsoft-com:office:smarttags" w:element="place">
        <w:smartTag w:uri="urn:schemas-microsoft-com:office:smarttags" w:element="City">
          <w:r w:rsidRPr="00E162F6">
            <w:rPr>
              <w:rFonts w:ascii="Arial" w:hAnsi="Arial" w:cs="Arial"/>
              <w:szCs w:val="24"/>
            </w:rPr>
            <w:t>Edinburgh</w:t>
          </w:r>
        </w:smartTag>
        <w:r w:rsidRPr="00E162F6">
          <w:rPr>
            <w:rFonts w:ascii="Arial" w:hAnsi="Arial" w:cs="Arial"/>
            <w:szCs w:val="24"/>
          </w:rPr>
          <w:t xml:space="preserve">, </w:t>
        </w:r>
        <w:proofErr w:type="spellStart"/>
        <w:smartTag w:uri="urn:schemas-microsoft-com:office:smarttags" w:element="PostalCode">
          <w:r w:rsidRPr="00E162F6">
            <w:rPr>
              <w:rFonts w:ascii="Arial" w:hAnsi="Arial" w:cs="Arial"/>
              <w:szCs w:val="24"/>
            </w:rPr>
            <w:t>EH6</w:t>
          </w:r>
          <w:proofErr w:type="spellEnd"/>
          <w:r w:rsidRPr="00E162F6">
            <w:rPr>
              <w:rFonts w:ascii="Arial" w:hAnsi="Arial" w:cs="Arial"/>
              <w:szCs w:val="24"/>
            </w:rPr>
            <w:t xml:space="preserve"> </w:t>
          </w:r>
          <w:proofErr w:type="spellStart"/>
          <w:r w:rsidRPr="00E162F6">
            <w:rPr>
              <w:rFonts w:ascii="Arial" w:hAnsi="Arial" w:cs="Arial"/>
              <w:szCs w:val="24"/>
            </w:rPr>
            <w:t>6QQ</w:t>
          </w:r>
        </w:smartTag>
      </w:smartTag>
      <w:proofErr w:type="spellEnd"/>
      <w:r w:rsidRPr="00E162F6">
        <w:rPr>
          <w:rFonts w:ascii="Arial" w:hAnsi="Arial" w:cs="Arial"/>
          <w:szCs w:val="24"/>
        </w:rPr>
        <w:t xml:space="preserve">. </w:t>
      </w:r>
    </w:p>
    <w:p w:rsidR="00174767" w:rsidRPr="00E162F6" w:rsidRDefault="00174767" w:rsidP="0017476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p>
    <w:p w:rsidR="00174767" w:rsidRPr="00E162F6" w:rsidRDefault="00174767" w:rsidP="00174767">
      <w:pPr>
        <w:tabs>
          <w:tab w:val="clear" w:pos="720"/>
          <w:tab w:val="clear" w:pos="1440"/>
          <w:tab w:val="clear" w:pos="2160"/>
          <w:tab w:val="clear" w:pos="2880"/>
          <w:tab w:val="clear" w:pos="4680"/>
          <w:tab w:val="clear" w:pos="5400"/>
          <w:tab w:val="clear" w:pos="9000"/>
        </w:tabs>
        <w:autoSpaceDE w:val="0"/>
        <w:autoSpaceDN w:val="0"/>
        <w:adjustRightInd w:val="0"/>
        <w:jc w:val="left"/>
        <w:rPr>
          <w:rFonts w:ascii="Arial" w:hAnsi="Arial" w:cs="Arial"/>
          <w:szCs w:val="24"/>
        </w:rPr>
      </w:pPr>
      <w:r w:rsidRPr="00E162F6">
        <w:rPr>
          <w:rFonts w:ascii="Arial" w:hAnsi="Arial" w:cs="Arial"/>
          <w:szCs w:val="24"/>
        </w:rPr>
        <w:t xml:space="preserve">If you remain dissatisfied with how your request has been handled by OAG following its internal review, you can complain to the Information Commissioner's Office.  Details of the complaints procedure can be found here - </w:t>
      </w:r>
      <w:hyperlink r:id="rId9" w:history="1">
        <w:r w:rsidRPr="00E162F6">
          <w:rPr>
            <w:rFonts w:ascii="Arial" w:hAnsi="Arial" w:cs="Arial"/>
            <w:color w:val="0000FF"/>
            <w:szCs w:val="24"/>
            <w:u w:val="single"/>
          </w:rPr>
          <w:t>http://www.ico.gov.uk/complaints/freedom_of_information.aspx</w:t>
        </w:r>
      </w:hyperlink>
      <w:r w:rsidRPr="00E162F6">
        <w:rPr>
          <w:rFonts w:ascii="Arial" w:hAnsi="Arial" w:cs="Arial"/>
          <w:szCs w:val="24"/>
        </w:rPr>
        <w:t xml:space="preserve"> or by writing to Information Commissioner's Office, Wycliffe House, Water Lane, Wilmslow, </w:t>
      </w:r>
      <w:proofErr w:type="spellStart"/>
      <w:r w:rsidRPr="00E162F6">
        <w:rPr>
          <w:rFonts w:ascii="Arial" w:hAnsi="Arial" w:cs="Arial"/>
          <w:szCs w:val="24"/>
        </w:rPr>
        <w:t>SK9</w:t>
      </w:r>
      <w:proofErr w:type="spellEnd"/>
      <w:r w:rsidRPr="00E162F6">
        <w:rPr>
          <w:rFonts w:ascii="Arial" w:hAnsi="Arial" w:cs="Arial"/>
          <w:szCs w:val="24"/>
        </w:rPr>
        <w:t xml:space="preserve"> </w:t>
      </w:r>
      <w:proofErr w:type="spellStart"/>
      <w:r w:rsidRPr="00E162F6">
        <w:rPr>
          <w:rFonts w:ascii="Arial" w:hAnsi="Arial" w:cs="Arial"/>
          <w:szCs w:val="24"/>
        </w:rPr>
        <w:t>5AF</w:t>
      </w:r>
      <w:proofErr w:type="spellEnd"/>
      <w:r w:rsidRPr="00E162F6">
        <w:rPr>
          <w:rFonts w:ascii="Arial" w:hAnsi="Arial" w:cs="Arial"/>
          <w:szCs w:val="24"/>
        </w:rPr>
        <w:t>.</w:t>
      </w:r>
    </w:p>
    <w:p w:rsidR="00174767" w:rsidRDefault="00174767" w:rsidP="00174767">
      <w:pPr>
        <w:tabs>
          <w:tab w:val="clear" w:pos="720"/>
          <w:tab w:val="clear" w:pos="1440"/>
          <w:tab w:val="clear" w:pos="2160"/>
          <w:tab w:val="clear" w:pos="2880"/>
          <w:tab w:val="clear" w:pos="4680"/>
          <w:tab w:val="clear" w:pos="5400"/>
          <w:tab w:val="clear" w:pos="9000"/>
        </w:tabs>
        <w:autoSpaceDE w:val="0"/>
        <w:autoSpaceDN w:val="0"/>
        <w:adjustRightInd w:val="0"/>
        <w:jc w:val="left"/>
        <w:rPr>
          <w:rFonts w:ascii="Calibri" w:hAnsi="Calibri" w:cs="Calibri"/>
          <w:szCs w:val="24"/>
        </w:rPr>
      </w:pPr>
    </w:p>
    <w:p w:rsidR="00174767" w:rsidRPr="00E12B00" w:rsidRDefault="00174767" w:rsidP="00174767">
      <w:pPr>
        <w:tabs>
          <w:tab w:val="clear" w:pos="9000"/>
          <w:tab w:val="left" w:pos="9923"/>
          <w:tab w:val="right" w:pos="10080"/>
        </w:tabs>
        <w:ind w:right="473"/>
        <w:rPr>
          <w:rFonts w:ascii="Arial" w:hAnsi="Arial" w:cs="Arial"/>
        </w:rPr>
      </w:pPr>
      <w:r w:rsidRPr="00E12B00">
        <w:rPr>
          <w:rFonts w:ascii="Arial" w:hAnsi="Arial" w:cs="Arial"/>
        </w:rPr>
        <w:t>Yours sincerely</w:t>
      </w:r>
    </w:p>
    <w:p w:rsidR="00174767" w:rsidRPr="00E12B00" w:rsidRDefault="00174767" w:rsidP="00174767">
      <w:pPr>
        <w:tabs>
          <w:tab w:val="clear" w:pos="9000"/>
          <w:tab w:val="left" w:pos="9923"/>
          <w:tab w:val="right" w:pos="10080"/>
        </w:tabs>
        <w:ind w:right="473"/>
        <w:rPr>
          <w:rFonts w:ascii="Arial" w:hAnsi="Arial" w:cs="Arial"/>
        </w:rPr>
      </w:pPr>
    </w:p>
    <w:p w:rsidR="00174767" w:rsidRPr="00E12B00" w:rsidRDefault="00174767" w:rsidP="00174767">
      <w:pPr>
        <w:tabs>
          <w:tab w:val="clear" w:pos="9000"/>
          <w:tab w:val="left" w:pos="9923"/>
          <w:tab w:val="right" w:pos="10080"/>
        </w:tabs>
        <w:ind w:right="473"/>
        <w:rPr>
          <w:rFonts w:ascii="Arial" w:hAnsi="Arial" w:cs="Arial"/>
        </w:rPr>
      </w:pPr>
    </w:p>
    <w:p w:rsidR="00174767" w:rsidRPr="00E12B00" w:rsidRDefault="00174767" w:rsidP="00174767">
      <w:pPr>
        <w:tabs>
          <w:tab w:val="clear" w:pos="9000"/>
          <w:tab w:val="left" w:pos="9923"/>
          <w:tab w:val="right" w:pos="10080"/>
        </w:tabs>
        <w:ind w:right="473"/>
        <w:rPr>
          <w:rFonts w:ascii="Arial" w:hAnsi="Arial" w:cs="Arial"/>
        </w:rPr>
      </w:pPr>
    </w:p>
    <w:p w:rsidR="00174767" w:rsidRPr="00E12B00" w:rsidRDefault="00174767" w:rsidP="00174767">
      <w:pPr>
        <w:tabs>
          <w:tab w:val="clear" w:pos="9000"/>
          <w:tab w:val="left" w:pos="9923"/>
          <w:tab w:val="right" w:pos="10080"/>
        </w:tabs>
        <w:ind w:right="473"/>
        <w:rPr>
          <w:rFonts w:ascii="Arial" w:hAnsi="Arial" w:cs="Arial"/>
        </w:rPr>
      </w:pPr>
    </w:p>
    <w:p w:rsidR="00174767" w:rsidRDefault="00CC243C" w:rsidP="00174767">
      <w:pPr>
        <w:tabs>
          <w:tab w:val="clear" w:pos="9000"/>
          <w:tab w:val="left" w:pos="9923"/>
          <w:tab w:val="right" w:pos="10080"/>
        </w:tabs>
        <w:ind w:right="473"/>
        <w:rPr>
          <w:rFonts w:ascii="Arial" w:hAnsi="Arial" w:cs="Arial"/>
        </w:rPr>
      </w:pPr>
      <w:r>
        <w:rPr>
          <w:rFonts w:ascii="Arial" w:hAnsi="Arial" w:cs="Arial"/>
        </w:rPr>
        <w:t>[REDACTED]</w:t>
      </w:r>
      <w:bookmarkStart w:id="0" w:name="_GoBack"/>
      <w:bookmarkEnd w:id="0"/>
    </w:p>
    <w:p w:rsidR="00174767" w:rsidRDefault="00174767" w:rsidP="00174767">
      <w:pPr>
        <w:tabs>
          <w:tab w:val="clear" w:pos="9000"/>
          <w:tab w:val="left" w:pos="9923"/>
          <w:tab w:val="right" w:pos="10080"/>
        </w:tabs>
        <w:ind w:right="473"/>
        <w:rPr>
          <w:rFonts w:ascii="Arial" w:hAnsi="Arial" w:cs="Arial"/>
        </w:rPr>
      </w:pPr>
    </w:p>
    <w:p w:rsidR="00174767" w:rsidRPr="00E12B00" w:rsidRDefault="00174767" w:rsidP="00174767">
      <w:pPr>
        <w:tabs>
          <w:tab w:val="clear" w:pos="9000"/>
          <w:tab w:val="left" w:pos="9923"/>
          <w:tab w:val="right" w:pos="10080"/>
        </w:tabs>
        <w:ind w:right="473"/>
        <w:rPr>
          <w:rFonts w:ascii="Arial" w:hAnsi="Arial" w:cs="Arial"/>
        </w:rPr>
      </w:pPr>
    </w:p>
    <w:p w:rsidR="00174767" w:rsidRPr="00E12B00" w:rsidRDefault="00174767" w:rsidP="00174767">
      <w:pPr>
        <w:rPr>
          <w:rFonts w:ascii="Arial" w:hAnsi="Arial" w:cs="Arial"/>
          <w:sz w:val="22"/>
          <w:szCs w:val="22"/>
        </w:rPr>
      </w:pPr>
    </w:p>
    <w:p w:rsidR="00174767" w:rsidRDefault="00174767" w:rsidP="00174767">
      <w:pPr>
        <w:rPr>
          <w:rFonts w:ascii="Century Gothic" w:hAnsi="Century Gothic"/>
          <w:sz w:val="22"/>
          <w:szCs w:val="22"/>
        </w:rPr>
      </w:pPr>
    </w:p>
    <w:p w:rsidR="00E3599D" w:rsidRDefault="00E3599D" w:rsidP="00E36759"/>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67" w:rsidRDefault="00174767">
      <w:r>
        <w:separator/>
      </w:r>
    </w:p>
  </w:endnote>
  <w:endnote w:type="continuationSeparator" w:id="0">
    <w:p w:rsidR="00174767" w:rsidRDefault="001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67" w:rsidRDefault="00174767">
      <w:r>
        <w:separator/>
      </w:r>
    </w:p>
  </w:footnote>
  <w:footnote w:type="continuationSeparator" w:id="0">
    <w:p w:rsidR="00174767" w:rsidRDefault="0017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2C113DDF"/>
    <w:multiLevelType w:val="multilevel"/>
    <w:tmpl w:val="952C5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67"/>
    <w:rsid w:val="00100021"/>
    <w:rsid w:val="001267F7"/>
    <w:rsid w:val="00157346"/>
    <w:rsid w:val="00174767"/>
    <w:rsid w:val="00192DC7"/>
    <w:rsid w:val="002F3688"/>
    <w:rsid w:val="003F2479"/>
    <w:rsid w:val="00411FC4"/>
    <w:rsid w:val="0067486A"/>
    <w:rsid w:val="006D26F7"/>
    <w:rsid w:val="00952710"/>
    <w:rsid w:val="009F71B8"/>
    <w:rsid w:val="00A56EBA"/>
    <w:rsid w:val="00A90A53"/>
    <w:rsid w:val="00AB54FF"/>
    <w:rsid w:val="00AC310B"/>
    <w:rsid w:val="00AE01CB"/>
    <w:rsid w:val="00C86FBA"/>
    <w:rsid w:val="00CC243C"/>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67"/>
    <w:pPr>
      <w:tabs>
        <w:tab w:val="left" w:pos="720"/>
        <w:tab w:val="left" w:pos="1440"/>
        <w:tab w:val="left" w:pos="2160"/>
        <w:tab w:val="left" w:pos="2880"/>
        <w:tab w:val="left" w:pos="4680"/>
        <w:tab w:val="left" w:pos="5400"/>
        <w:tab w:val="right" w:pos="9000"/>
      </w:tabs>
      <w:jc w:val="both"/>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74767"/>
    <w:rPr>
      <w:rFonts w:ascii="Tahoma" w:hAnsi="Tahoma" w:cs="Tahoma"/>
      <w:sz w:val="16"/>
      <w:szCs w:val="16"/>
    </w:rPr>
  </w:style>
  <w:style w:type="character" w:customStyle="1" w:styleId="BalloonTextChar">
    <w:name w:val="Balloon Text Char"/>
    <w:basedOn w:val="DefaultParagraphFont"/>
    <w:link w:val="BalloonText"/>
    <w:uiPriority w:val="99"/>
    <w:semiHidden/>
    <w:rsid w:val="00174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67"/>
    <w:pPr>
      <w:tabs>
        <w:tab w:val="left" w:pos="720"/>
        <w:tab w:val="left" w:pos="1440"/>
        <w:tab w:val="left" w:pos="2160"/>
        <w:tab w:val="left" w:pos="2880"/>
        <w:tab w:val="left" w:pos="4680"/>
        <w:tab w:val="left" w:pos="5400"/>
        <w:tab w:val="right" w:pos="9000"/>
      </w:tabs>
      <w:jc w:val="both"/>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74767"/>
    <w:rPr>
      <w:rFonts w:ascii="Tahoma" w:hAnsi="Tahoma" w:cs="Tahoma"/>
      <w:sz w:val="16"/>
      <w:szCs w:val="16"/>
    </w:rPr>
  </w:style>
  <w:style w:type="character" w:customStyle="1" w:styleId="BalloonTextChar">
    <w:name w:val="Balloon Text Char"/>
    <w:basedOn w:val="DefaultParagraphFont"/>
    <w:link w:val="BalloonText"/>
    <w:uiPriority w:val="99"/>
    <w:semiHidden/>
    <w:rsid w:val="00174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complaints/freedom_of_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u416483</dc:creator>
  <cp:lastModifiedBy>u416483</cp:lastModifiedBy>
  <cp:revision>2</cp:revision>
  <cp:lastPrinted>2013-06-19T15:55:00Z</cp:lastPrinted>
  <dcterms:created xsi:type="dcterms:W3CDTF">2013-06-25T13:21:00Z</dcterms:created>
  <dcterms:modified xsi:type="dcterms:W3CDTF">2013-06-25T13:21:00Z</dcterms:modified>
</cp:coreProperties>
</file>