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6B" w:rsidRDefault="0070136B" w:rsidP="0070136B">
      <w:pPr>
        <w:keepNext/>
        <w:spacing w:after="0" w:line="240" w:lineRule="auto"/>
        <w:ind w:left="142"/>
        <w:outlineLvl w:val="2"/>
        <w:rPr>
          <w:rFonts w:ascii="Arial" w:eastAsia="Times New Roman" w:hAnsi="Arial" w:cs="Times New Roman"/>
          <w:b/>
          <w:bCs/>
          <w:color w:val="FF9900"/>
          <w:sz w:val="26"/>
          <w:szCs w:val="26"/>
        </w:rPr>
      </w:pPr>
      <w:bookmarkStart w:id="0" w:name="_GoBack"/>
      <w:bookmarkEnd w:id="0"/>
    </w:p>
    <w:p w:rsidR="009914B8" w:rsidRPr="00E91897" w:rsidRDefault="00151A3B" w:rsidP="009914B8">
      <w:pPr>
        <w:pStyle w:val="Header"/>
        <w:rPr>
          <w:rFonts w:ascii="Arial" w:eastAsia="Times New Roman" w:hAnsi="Arial" w:cs="Times New Roman"/>
          <w:b/>
          <w:bCs/>
          <w:color w:val="009EE3"/>
          <w:kern w:val="32"/>
          <w:sz w:val="36"/>
          <w:szCs w:val="36"/>
        </w:rPr>
      </w:pPr>
      <w:r w:rsidRPr="00E91897">
        <w:rPr>
          <w:rFonts w:ascii="Arial" w:eastAsia="Times New Roman" w:hAnsi="Arial" w:cs="Times New Roman"/>
          <w:b/>
          <w:bCs/>
          <w:color w:val="009EE3"/>
          <w:kern w:val="32"/>
          <w:sz w:val="32"/>
          <w:szCs w:val="32"/>
        </w:rPr>
        <w:t>DECC CALL FOR EVIDENCE</w:t>
      </w:r>
      <w:r w:rsidR="00E91897">
        <w:rPr>
          <w:rFonts w:ascii="Arial" w:eastAsia="Times New Roman" w:hAnsi="Arial" w:cs="Times New Roman"/>
          <w:b/>
          <w:bCs/>
          <w:color w:val="009EE3"/>
          <w:kern w:val="32"/>
          <w:sz w:val="32"/>
          <w:szCs w:val="32"/>
        </w:rPr>
        <w:t>: T</w:t>
      </w:r>
      <w:r w:rsidRPr="00151A3B">
        <w:rPr>
          <w:rFonts w:ascii="Arial" w:eastAsia="Times New Roman" w:hAnsi="Arial" w:cs="Times New Roman"/>
          <w:b/>
          <w:bCs/>
          <w:color w:val="009EE3"/>
          <w:kern w:val="32"/>
          <w:sz w:val="32"/>
          <w:szCs w:val="32"/>
        </w:rPr>
        <w:t>he role of the UK refining and fuel import sectors in meeting UK demand for refined oil products.</w:t>
      </w:r>
    </w:p>
    <w:p w:rsidR="0070136B" w:rsidRPr="00151A3B" w:rsidRDefault="0070136B" w:rsidP="0070136B">
      <w:pPr>
        <w:keepNext/>
        <w:spacing w:after="0" w:line="240" w:lineRule="auto"/>
        <w:ind w:left="142"/>
        <w:outlineLvl w:val="2"/>
        <w:rPr>
          <w:rFonts w:ascii="Arial" w:eastAsia="Times New Roman" w:hAnsi="Arial" w:cs="Times New Roman"/>
          <w:b/>
          <w:bCs/>
          <w:color w:val="FF9900"/>
          <w:sz w:val="32"/>
          <w:szCs w:val="32"/>
        </w:rPr>
      </w:pPr>
    </w:p>
    <w:p w:rsidR="00E84F78" w:rsidRPr="00151A3B" w:rsidRDefault="00151A3B" w:rsidP="00151A3B">
      <w:pPr>
        <w:spacing w:after="288" w:line="240" w:lineRule="auto"/>
        <w:jc w:val="both"/>
        <w:rPr>
          <w:rFonts w:ascii="Arial" w:eastAsia="Times New Roman" w:hAnsi="Arial" w:cs="Times New Roman"/>
          <w:b/>
          <w:bCs/>
          <w:color w:val="009EE3"/>
          <w:kern w:val="32"/>
          <w:sz w:val="32"/>
          <w:szCs w:val="32"/>
        </w:rPr>
      </w:pPr>
      <w:r w:rsidRPr="00151A3B">
        <w:rPr>
          <w:rFonts w:ascii="Arial" w:eastAsia="Times New Roman" w:hAnsi="Arial" w:cs="Times New Roman"/>
          <w:b/>
          <w:bCs/>
          <w:color w:val="009EE3"/>
          <w:kern w:val="32"/>
          <w:sz w:val="32"/>
          <w:szCs w:val="32"/>
        </w:rPr>
        <w:t>Question</w:t>
      </w:r>
      <w:r w:rsidR="00E84F78" w:rsidRPr="00151A3B">
        <w:rPr>
          <w:rFonts w:ascii="Arial" w:eastAsia="Times New Roman" w:hAnsi="Arial" w:cs="Times New Roman"/>
          <w:b/>
          <w:bCs/>
          <w:color w:val="009EE3"/>
          <w:kern w:val="32"/>
          <w:sz w:val="32"/>
          <w:szCs w:val="32"/>
        </w:rPr>
        <w:t xml:space="preserve"> </w:t>
      </w:r>
      <w:r w:rsidRPr="00151A3B">
        <w:rPr>
          <w:rFonts w:ascii="Arial" w:eastAsia="Times New Roman" w:hAnsi="Arial" w:cs="Times New Roman"/>
          <w:b/>
          <w:bCs/>
          <w:color w:val="009EE3"/>
          <w:kern w:val="32"/>
          <w:sz w:val="32"/>
          <w:szCs w:val="32"/>
        </w:rPr>
        <w:t>and Response form</w:t>
      </w:r>
    </w:p>
    <w:p w:rsidR="00E84F78" w:rsidRDefault="00E84F78" w:rsidP="00400C0A">
      <w:pPr>
        <w:spacing w:after="288" w:line="240" w:lineRule="auto"/>
        <w:jc w:val="both"/>
        <w:rPr>
          <w:rFonts w:ascii="Arial" w:eastAsia="Times New Roman" w:hAnsi="Arial" w:cs="Arial"/>
          <w:sz w:val="24"/>
          <w:szCs w:val="24"/>
        </w:rPr>
      </w:pPr>
      <w:r w:rsidRPr="0070136B">
        <w:rPr>
          <w:rFonts w:ascii="Arial" w:eastAsia="Times New Roman" w:hAnsi="Arial" w:cs="Arial"/>
          <w:sz w:val="24"/>
          <w:szCs w:val="24"/>
        </w:rPr>
        <w:t>When responding please provide answers that are as specific and evidence-based as possible, providing data and references to the extent possible.</w:t>
      </w: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9914B8" w:rsidRPr="0070136B" w:rsidTr="00A83FD8">
        <w:tc>
          <w:tcPr>
            <w:tcW w:w="5000" w:type="pct"/>
            <w:tcBorders>
              <w:bottom w:val="single" w:sz="8" w:space="0" w:color="009EE3"/>
            </w:tcBorders>
            <w:shd w:val="clear" w:color="auto" w:fill="009EE3"/>
            <w:tcMar>
              <w:top w:w="113" w:type="dxa"/>
              <w:bottom w:w="113" w:type="dxa"/>
            </w:tcMar>
          </w:tcPr>
          <w:p w:rsidR="009914B8" w:rsidRPr="0070136B" w:rsidRDefault="009914B8" w:rsidP="009914B8">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1</w:t>
            </w:r>
          </w:p>
        </w:tc>
      </w:tr>
      <w:tr w:rsidR="009914B8" w:rsidRPr="0070136B" w:rsidTr="00A83FD8">
        <w:tc>
          <w:tcPr>
            <w:tcW w:w="5000" w:type="pct"/>
            <w:tcBorders>
              <w:bottom w:val="single" w:sz="8" w:space="0" w:color="009EE3"/>
            </w:tcBorders>
            <w:shd w:val="clear" w:color="auto" w:fill="auto"/>
            <w:tcMar>
              <w:top w:w="113" w:type="dxa"/>
              <w:bottom w:w="113" w:type="dxa"/>
            </w:tcMar>
          </w:tcPr>
          <w:p w:rsidR="009914B8" w:rsidRPr="0070136B" w:rsidRDefault="009914B8" w:rsidP="00A83FD8">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Please indicate in which capacity you are responding to this questionnaire; for example as a refiner, importer, wholesaler, retailer, a related industry, as a trade body, union or other independent party (indicating all those which apply).</w:t>
            </w:r>
          </w:p>
        </w:tc>
      </w:tr>
      <w:tr w:rsidR="009914B8" w:rsidRPr="0070136B" w:rsidTr="00A83FD8">
        <w:tc>
          <w:tcPr>
            <w:tcW w:w="5000" w:type="pct"/>
            <w:tcBorders>
              <w:bottom w:val="single" w:sz="8" w:space="0" w:color="009EE3"/>
            </w:tcBorders>
            <w:shd w:val="clear" w:color="auto" w:fill="009EE3"/>
            <w:tcMar>
              <w:top w:w="113" w:type="dxa"/>
              <w:bottom w:w="113" w:type="dxa"/>
            </w:tcMar>
          </w:tcPr>
          <w:p w:rsidR="009914B8" w:rsidRPr="0070136B" w:rsidRDefault="009914B8"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9914B8" w:rsidRPr="0070136B" w:rsidTr="00A83FD8">
        <w:tc>
          <w:tcPr>
            <w:tcW w:w="5000" w:type="pct"/>
            <w:tcBorders>
              <w:bottom w:val="single" w:sz="8" w:space="0" w:color="009EE3"/>
            </w:tcBorders>
            <w:shd w:val="clear" w:color="auto" w:fill="auto"/>
            <w:tcMar>
              <w:top w:w="113" w:type="dxa"/>
              <w:bottom w:w="113" w:type="dxa"/>
            </w:tcMar>
          </w:tcPr>
          <w:p w:rsidR="009914B8" w:rsidRDefault="009914B8" w:rsidP="00A83FD8">
            <w:pPr>
              <w:spacing w:after="288" w:line="240" w:lineRule="auto"/>
              <w:ind w:left="142"/>
              <w:jc w:val="both"/>
              <w:rPr>
                <w:rFonts w:ascii="Arial" w:eastAsia="Times New Roman" w:hAnsi="Arial" w:cs="Times New Roman"/>
                <w:b/>
                <w:sz w:val="24"/>
                <w:szCs w:val="24"/>
              </w:rPr>
            </w:pPr>
          </w:p>
          <w:p w:rsidR="00480F8C" w:rsidRPr="0070136B" w:rsidRDefault="00480F8C" w:rsidP="00A83FD8">
            <w:pPr>
              <w:spacing w:after="288" w:line="240" w:lineRule="auto"/>
              <w:ind w:left="142"/>
              <w:jc w:val="both"/>
              <w:rPr>
                <w:rFonts w:ascii="Arial" w:eastAsia="Times New Roman" w:hAnsi="Arial" w:cs="Times New Roman"/>
                <w:b/>
                <w:sz w:val="24"/>
                <w:szCs w:val="24"/>
              </w:rPr>
            </w:pPr>
          </w:p>
        </w:tc>
      </w:tr>
    </w:tbl>
    <w:p w:rsidR="00400C0A" w:rsidRDefault="00400C0A" w:rsidP="0070136B">
      <w:pPr>
        <w:spacing w:after="288" w:line="240" w:lineRule="auto"/>
        <w:ind w:left="142"/>
        <w:jc w:val="both"/>
        <w:rPr>
          <w:rFonts w:ascii="Arial" w:eastAsia="Times New Roman" w:hAnsi="Arial" w:cs="Times New Roman"/>
          <w:b/>
          <w:bCs/>
          <w:color w:val="FF9900"/>
          <w:sz w:val="26"/>
          <w:szCs w:val="26"/>
        </w:rPr>
      </w:pPr>
    </w:p>
    <w:p w:rsidR="0070136B" w:rsidRDefault="0070136B" w:rsidP="0070136B">
      <w:pPr>
        <w:spacing w:after="288" w:line="240" w:lineRule="auto"/>
        <w:ind w:left="142"/>
        <w:jc w:val="both"/>
        <w:rPr>
          <w:rFonts w:ascii="Arial" w:eastAsia="Times New Roman" w:hAnsi="Arial" w:cs="Times New Roman"/>
          <w:b/>
          <w:bCs/>
          <w:color w:val="FF9900"/>
          <w:sz w:val="26"/>
          <w:szCs w:val="26"/>
        </w:rPr>
      </w:pPr>
      <w:r w:rsidRPr="0070136B">
        <w:rPr>
          <w:rFonts w:ascii="Arial" w:eastAsia="Times New Roman" w:hAnsi="Arial" w:cs="Times New Roman"/>
          <w:b/>
          <w:bCs/>
          <w:color w:val="FF9900"/>
          <w:sz w:val="26"/>
          <w:szCs w:val="26"/>
        </w:rPr>
        <w:t>Understanding the UK national requirement for a resilient supply system:</w:t>
      </w: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D70801" w:rsidRPr="0070136B" w:rsidTr="00A83FD8">
        <w:tc>
          <w:tcPr>
            <w:tcW w:w="5000" w:type="pct"/>
            <w:tcBorders>
              <w:bottom w:val="single" w:sz="8" w:space="0" w:color="009EE3"/>
            </w:tcBorders>
            <w:shd w:val="clear" w:color="auto" w:fill="009EE3"/>
            <w:tcMar>
              <w:top w:w="113" w:type="dxa"/>
              <w:bottom w:w="113" w:type="dxa"/>
            </w:tcMar>
          </w:tcPr>
          <w:p w:rsidR="00D70801" w:rsidRPr="0070136B" w:rsidRDefault="009914B8" w:rsidP="009914B8">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2</w:t>
            </w:r>
          </w:p>
        </w:tc>
      </w:tr>
      <w:tr w:rsidR="00D70801" w:rsidRPr="0070136B" w:rsidTr="00D70801">
        <w:tc>
          <w:tcPr>
            <w:tcW w:w="5000" w:type="pct"/>
            <w:tcBorders>
              <w:bottom w:val="single" w:sz="8" w:space="0" w:color="009EE3"/>
            </w:tcBorders>
            <w:shd w:val="clear" w:color="auto" w:fill="auto"/>
            <w:tcMar>
              <w:top w:w="113" w:type="dxa"/>
              <w:bottom w:w="113" w:type="dxa"/>
            </w:tcMar>
          </w:tcPr>
          <w:p w:rsidR="00D70801" w:rsidRDefault="00D70801" w:rsidP="00D70801">
            <w:pPr>
              <w:spacing w:after="288" w:line="240" w:lineRule="auto"/>
              <w:ind w:left="142"/>
              <w:jc w:val="both"/>
              <w:rPr>
                <w:rFonts w:ascii="Arial" w:eastAsia="Times New Roman" w:hAnsi="Arial" w:cs="Arial"/>
                <w:sz w:val="24"/>
                <w:szCs w:val="24"/>
              </w:rPr>
            </w:pPr>
            <w:r w:rsidRPr="0070136B">
              <w:rPr>
                <w:rFonts w:ascii="Arial" w:eastAsia="Times New Roman" w:hAnsi="Arial" w:cs="Arial"/>
                <w:sz w:val="24"/>
                <w:szCs w:val="24"/>
              </w:rPr>
              <w:t>There is uncertainty about future likely demand for petroleum products out to 2050 and beyond. Several forecasts for the likely UK refined product demand have been made by different stakeholders, for example independent consultants, and business organisations working in the sector.</w:t>
            </w:r>
          </w:p>
          <w:p w:rsidR="009914B8" w:rsidRDefault="009914B8" w:rsidP="009914B8">
            <w:pPr>
              <w:spacing w:after="288" w:line="240" w:lineRule="auto"/>
              <w:ind w:left="142"/>
              <w:jc w:val="both"/>
              <w:rPr>
                <w:rFonts w:ascii="Arial" w:eastAsia="Times New Roman" w:hAnsi="Arial" w:cs="Arial"/>
                <w:b/>
                <w:sz w:val="24"/>
                <w:szCs w:val="24"/>
              </w:rPr>
            </w:pPr>
            <w:r w:rsidRPr="0070136B">
              <w:rPr>
                <w:rFonts w:ascii="Arial" w:eastAsia="Times New Roman" w:hAnsi="Arial" w:cs="Arial"/>
                <w:b/>
                <w:sz w:val="24"/>
                <w:szCs w:val="24"/>
              </w:rPr>
              <w:t>How do you see the total UK and EU refined product demand changing over the next 20-50 years, and what product mix is likely to be required? What are the factors influencing this?</w:t>
            </w:r>
          </w:p>
          <w:p w:rsidR="0003432A" w:rsidRPr="0070136B" w:rsidRDefault="0003432A" w:rsidP="00140DC0">
            <w:pPr>
              <w:spacing w:after="288" w:line="240" w:lineRule="auto"/>
              <w:jc w:val="both"/>
              <w:rPr>
                <w:rFonts w:ascii="Arial" w:eastAsia="Times New Roman" w:hAnsi="Arial" w:cs="Times New Roman"/>
                <w:b/>
                <w:sz w:val="24"/>
                <w:szCs w:val="24"/>
              </w:rPr>
            </w:pPr>
          </w:p>
        </w:tc>
      </w:tr>
      <w:tr w:rsidR="00D70801" w:rsidRPr="0070136B" w:rsidTr="00A83FD8">
        <w:tc>
          <w:tcPr>
            <w:tcW w:w="5000" w:type="pct"/>
            <w:tcBorders>
              <w:bottom w:val="single" w:sz="8" w:space="0" w:color="009EE3"/>
            </w:tcBorders>
            <w:shd w:val="clear" w:color="auto" w:fill="009EE3"/>
            <w:tcMar>
              <w:top w:w="113" w:type="dxa"/>
              <w:bottom w:w="113" w:type="dxa"/>
            </w:tcMar>
          </w:tcPr>
          <w:p w:rsidR="00D70801" w:rsidRPr="0070136B" w:rsidRDefault="009914B8"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lastRenderedPageBreak/>
              <w:t>Answer</w:t>
            </w:r>
          </w:p>
        </w:tc>
      </w:tr>
      <w:tr w:rsidR="00D70801" w:rsidRPr="0070136B" w:rsidTr="00D70801">
        <w:tc>
          <w:tcPr>
            <w:tcW w:w="5000" w:type="pct"/>
            <w:tcBorders>
              <w:bottom w:val="single" w:sz="8" w:space="0" w:color="009EE3"/>
            </w:tcBorders>
            <w:shd w:val="clear" w:color="auto" w:fill="auto"/>
            <w:tcMar>
              <w:top w:w="113" w:type="dxa"/>
              <w:bottom w:w="113" w:type="dxa"/>
            </w:tcMar>
          </w:tcPr>
          <w:p w:rsidR="006464C8" w:rsidRDefault="006464C8" w:rsidP="009914B8">
            <w:pPr>
              <w:spacing w:after="288" w:line="240" w:lineRule="auto"/>
              <w:ind w:left="142"/>
              <w:jc w:val="both"/>
              <w:rPr>
                <w:rFonts w:ascii="Arial" w:eastAsia="Times New Roman" w:hAnsi="Arial" w:cs="Times New Roman"/>
                <w:b/>
                <w:sz w:val="24"/>
                <w:szCs w:val="24"/>
              </w:rPr>
            </w:pPr>
          </w:p>
          <w:p w:rsidR="00480F8C" w:rsidRPr="0070136B" w:rsidRDefault="00480F8C" w:rsidP="009914B8">
            <w:pPr>
              <w:spacing w:after="288" w:line="240" w:lineRule="auto"/>
              <w:ind w:left="142"/>
              <w:jc w:val="both"/>
              <w:rPr>
                <w:rFonts w:ascii="Arial" w:eastAsia="Times New Roman" w:hAnsi="Arial" w:cs="Times New Roman"/>
                <w:b/>
                <w:sz w:val="24"/>
                <w:szCs w:val="24"/>
              </w:rPr>
            </w:pPr>
          </w:p>
        </w:tc>
      </w:tr>
    </w:tbl>
    <w:p w:rsidR="00D70801" w:rsidRDefault="00D70801" w:rsidP="0070136B">
      <w:pPr>
        <w:spacing w:after="288" w:line="240" w:lineRule="auto"/>
        <w:ind w:left="142"/>
        <w:jc w:val="both"/>
        <w:rPr>
          <w:rFonts w:ascii="Arial" w:eastAsia="Times New Roman" w:hAnsi="Arial" w:cs="Times New Roman"/>
          <w:b/>
          <w:bCs/>
          <w:color w:val="FF9900"/>
          <w:sz w:val="26"/>
          <w:szCs w:val="26"/>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6464C8" w:rsidRPr="0070136B" w:rsidTr="00A83FD8">
        <w:tc>
          <w:tcPr>
            <w:tcW w:w="5000" w:type="pct"/>
            <w:tcBorders>
              <w:bottom w:val="single" w:sz="8" w:space="0" w:color="009EE3"/>
            </w:tcBorders>
            <w:shd w:val="clear" w:color="auto" w:fill="009EE3"/>
            <w:tcMar>
              <w:top w:w="113" w:type="dxa"/>
              <w:bottom w:w="113" w:type="dxa"/>
            </w:tcMar>
          </w:tcPr>
          <w:p w:rsidR="006464C8" w:rsidRPr="0070136B" w:rsidRDefault="006464C8" w:rsidP="006464C8">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3</w:t>
            </w:r>
          </w:p>
        </w:tc>
      </w:tr>
      <w:tr w:rsidR="006464C8" w:rsidRPr="0070136B" w:rsidTr="00A83FD8">
        <w:tc>
          <w:tcPr>
            <w:tcW w:w="5000" w:type="pct"/>
            <w:tcBorders>
              <w:bottom w:val="single" w:sz="8" w:space="0" w:color="009EE3"/>
            </w:tcBorders>
            <w:shd w:val="clear" w:color="auto" w:fill="auto"/>
            <w:tcMar>
              <w:top w:w="113" w:type="dxa"/>
              <w:bottom w:w="113" w:type="dxa"/>
            </w:tcMar>
          </w:tcPr>
          <w:p w:rsidR="006464C8" w:rsidRPr="0070136B" w:rsidRDefault="006464C8" w:rsidP="006464C8">
            <w:pPr>
              <w:spacing w:after="288" w:line="240" w:lineRule="auto"/>
              <w:ind w:left="142"/>
              <w:jc w:val="both"/>
              <w:rPr>
                <w:rFonts w:ascii="Arial" w:eastAsia="Times New Roman" w:hAnsi="Arial" w:cs="Arial"/>
                <w:sz w:val="24"/>
                <w:szCs w:val="24"/>
              </w:rPr>
            </w:pPr>
            <w:r w:rsidRPr="0070136B">
              <w:rPr>
                <w:rFonts w:ascii="Arial" w:eastAsia="Times New Roman" w:hAnsi="Arial" w:cs="Arial"/>
                <w:sz w:val="24"/>
                <w:szCs w:val="24"/>
              </w:rPr>
              <w:t xml:space="preserve">The UK’s Energy Security Strategy (with a primary focus on electricity - </w:t>
            </w:r>
            <w:hyperlink r:id="rId8" w:history="1">
              <w:r w:rsidRPr="0070136B">
                <w:rPr>
                  <w:rFonts w:ascii="Arial" w:eastAsia="Times New Roman" w:hAnsi="Arial" w:cs="Arial"/>
                  <w:color w:val="0000FF"/>
                  <w:sz w:val="24"/>
                  <w:szCs w:val="24"/>
                  <w:u w:val="single"/>
                </w:rPr>
                <w:t>https://www.gov.uk/government/publications/energy-security-strategy</w:t>
              </w:r>
            </w:hyperlink>
            <w:r w:rsidRPr="0070136B">
              <w:rPr>
                <w:rFonts w:ascii="Arial" w:eastAsia="Times New Roman" w:hAnsi="Arial" w:cs="Arial"/>
                <w:sz w:val="24"/>
                <w:szCs w:val="24"/>
              </w:rPr>
              <w:t xml:space="preserve">) sets out that there are three pillars to delivering security of supply: </w:t>
            </w:r>
          </w:p>
          <w:p w:rsidR="006464C8" w:rsidRPr="0070136B" w:rsidRDefault="006464C8" w:rsidP="006464C8">
            <w:pPr>
              <w:numPr>
                <w:ilvl w:val="0"/>
                <w:numId w:val="1"/>
              </w:numPr>
              <w:spacing w:after="288" w:line="240" w:lineRule="auto"/>
              <w:jc w:val="both"/>
              <w:rPr>
                <w:rFonts w:ascii="Arial" w:eastAsia="Times New Roman" w:hAnsi="Arial" w:cs="Arial"/>
                <w:sz w:val="24"/>
                <w:szCs w:val="24"/>
              </w:rPr>
            </w:pPr>
            <w:r w:rsidRPr="0070136B">
              <w:rPr>
                <w:rFonts w:ascii="Arial" w:eastAsia="Times New Roman" w:hAnsi="Arial" w:cs="Arial"/>
                <w:sz w:val="24"/>
                <w:szCs w:val="24"/>
              </w:rPr>
              <w:t>Capacity (ability to respond to demand)</w:t>
            </w:r>
          </w:p>
          <w:p w:rsidR="006464C8" w:rsidRPr="0070136B" w:rsidRDefault="006464C8" w:rsidP="006464C8">
            <w:pPr>
              <w:numPr>
                <w:ilvl w:val="0"/>
                <w:numId w:val="1"/>
              </w:numPr>
              <w:spacing w:after="288" w:line="240" w:lineRule="auto"/>
              <w:jc w:val="both"/>
              <w:rPr>
                <w:rFonts w:ascii="Arial" w:eastAsia="Times New Roman" w:hAnsi="Arial" w:cs="Arial"/>
                <w:sz w:val="24"/>
                <w:szCs w:val="24"/>
              </w:rPr>
            </w:pPr>
            <w:r w:rsidRPr="0070136B">
              <w:rPr>
                <w:rFonts w:ascii="Arial" w:eastAsia="Times New Roman" w:hAnsi="Arial" w:cs="Arial"/>
                <w:sz w:val="24"/>
                <w:szCs w:val="24"/>
              </w:rPr>
              <w:t>Reliability  (limited downtime or disruption)</w:t>
            </w:r>
          </w:p>
          <w:p w:rsidR="006464C8" w:rsidRPr="0070136B" w:rsidRDefault="006464C8" w:rsidP="006464C8">
            <w:pPr>
              <w:numPr>
                <w:ilvl w:val="0"/>
                <w:numId w:val="1"/>
              </w:numPr>
              <w:spacing w:after="288" w:line="240" w:lineRule="auto"/>
              <w:jc w:val="both"/>
              <w:rPr>
                <w:rFonts w:ascii="Arial" w:eastAsia="Times New Roman" w:hAnsi="Arial" w:cs="Arial"/>
                <w:sz w:val="24"/>
                <w:szCs w:val="24"/>
              </w:rPr>
            </w:pPr>
            <w:r w:rsidRPr="0070136B">
              <w:rPr>
                <w:rFonts w:ascii="Arial" w:eastAsia="Times New Roman" w:hAnsi="Arial" w:cs="Arial"/>
                <w:sz w:val="24"/>
                <w:szCs w:val="24"/>
              </w:rPr>
              <w:t>Diversity (availability of alternative types of supply and types of distribution)</w:t>
            </w:r>
          </w:p>
          <w:p w:rsidR="006464C8" w:rsidRPr="0070136B" w:rsidRDefault="006464C8" w:rsidP="006464C8">
            <w:pPr>
              <w:spacing w:after="288" w:line="240" w:lineRule="auto"/>
              <w:ind w:left="142"/>
              <w:jc w:val="both"/>
              <w:rPr>
                <w:rFonts w:ascii="Arial" w:eastAsia="Times New Roman" w:hAnsi="Arial" w:cs="Arial"/>
                <w:b/>
                <w:sz w:val="24"/>
                <w:szCs w:val="24"/>
              </w:rPr>
            </w:pPr>
            <w:r w:rsidRPr="0070136B">
              <w:rPr>
                <w:rFonts w:ascii="Arial" w:eastAsia="Times New Roman" w:hAnsi="Arial" w:cs="Arial"/>
                <w:b/>
                <w:sz w:val="24"/>
                <w:szCs w:val="24"/>
              </w:rPr>
              <w:t xml:space="preserve">Refined product is supplied into the UK market by domestic refineries and import terminals.  In overall terms, how would you assess both supply routes in terms of capacity, reliability and diversity?  </w:t>
            </w:r>
          </w:p>
          <w:p w:rsidR="006464C8" w:rsidRPr="0070136B" w:rsidRDefault="006464C8" w:rsidP="006464C8">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I</w:t>
            </w:r>
            <w:r w:rsidRPr="0070136B">
              <w:rPr>
                <w:rFonts w:ascii="Arial" w:eastAsia="Times New Roman" w:hAnsi="Arial" w:cs="Arial"/>
                <w:b/>
                <w:i/>
                <w:sz w:val="24"/>
                <w:szCs w:val="24"/>
              </w:rPr>
              <w:t>f appropriate (and to help put your answer into context)</w:t>
            </w:r>
            <w:r w:rsidRPr="0070136B">
              <w:rPr>
                <w:rFonts w:ascii="Arial" w:eastAsia="Times New Roman" w:hAnsi="Arial" w:cs="Arial"/>
                <w:b/>
                <w:sz w:val="24"/>
                <w:szCs w:val="24"/>
              </w:rPr>
              <w:t xml:space="preserve"> - please describe briefly any infrastructure assets that you manage or rely on, and describe your raw material suppliers; </w:t>
            </w:r>
          </w:p>
        </w:tc>
      </w:tr>
      <w:tr w:rsidR="006464C8" w:rsidRPr="0070136B" w:rsidTr="00A83FD8">
        <w:tc>
          <w:tcPr>
            <w:tcW w:w="5000" w:type="pct"/>
            <w:tcBorders>
              <w:bottom w:val="single" w:sz="8" w:space="0" w:color="009EE3"/>
            </w:tcBorders>
            <w:shd w:val="clear" w:color="auto" w:fill="009EE3"/>
            <w:tcMar>
              <w:top w:w="113" w:type="dxa"/>
              <w:bottom w:w="113" w:type="dxa"/>
            </w:tcMar>
          </w:tcPr>
          <w:p w:rsidR="006464C8" w:rsidRPr="0070136B" w:rsidRDefault="006464C8"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6464C8" w:rsidRPr="0070136B" w:rsidTr="00A83FD8">
        <w:tc>
          <w:tcPr>
            <w:tcW w:w="5000" w:type="pct"/>
            <w:tcBorders>
              <w:bottom w:val="single" w:sz="8" w:space="0" w:color="009EE3"/>
            </w:tcBorders>
            <w:shd w:val="clear" w:color="auto" w:fill="auto"/>
            <w:tcMar>
              <w:top w:w="113" w:type="dxa"/>
              <w:bottom w:w="113" w:type="dxa"/>
            </w:tcMar>
          </w:tcPr>
          <w:p w:rsidR="006464C8" w:rsidRDefault="006464C8" w:rsidP="00A83FD8">
            <w:pPr>
              <w:spacing w:after="288" w:line="240" w:lineRule="auto"/>
              <w:ind w:left="142"/>
              <w:jc w:val="both"/>
              <w:rPr>
                <w:rFonts w:ascii="Arial" w:eastAsia="Times New Roman" w:hAnsi="Arial" w:cs="Times New Roman"/>
                <w:b/>
                <w:sz w:val="24"/>
                <w:szCs w:val="24"/>
              </w:rPr>
            </w:pPr>
          </w:p>
          <w:p w:rsidR="00480F8C" w:rsidRPr="0070136B" w:rsidRDefault="00480F8C" w:rsidP="00A83FD8">
            <w:pPr>
              <w:spacing w:after="288" w:line="240" w:lineRule="auto"/>
              <w:ind w:left="142"/>
              <w:jc w:val="both"/>
              <w:rPr>
                <w:rFonts w:ascii="Arial" w:eastAsia="Times New Roman" w:hAnsi="Arial" w:cs="Times New Roman"/>
                <w:b/>
                <w:sz w:val="24"/>
                <w:szCs w:val="24"/>
              </w:rPr>
            </w:pPr>
          </w:p>
        </w:tc>
      </w:tr>
    </w:tbl>
    <w:p w:rsidR="0070136B" w:rsidRPr="0070136B" w:rsidRDefault="0070136B" w:rsidP="0070136B">
      <w:pPr>
        <w:spacing w:after="288" w:line="240" w:lineRule="auto"/>
        <w:ind w:left="142"/>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6464C8" w:rsidRPr="0070136B" w:rsidTr="00A83FD8">
        <w:tc>
          <w:tcPr>
            <w:tcW w:w="5000" w:type="pct"/>
            <w:tcBorders>
              <w:bottom w:val="single" w:sz="8" w:space="0" w:color="009EE3"/>
            </w:tcBorders>
            <w:shd w:val="clear" w:color="auto" w:fill="009EE3"/>
            <w:tcMar>
              <w:top w:w="113" w:type="dxa"/>
              <w:bottom w:w="113" w:type="dxa"/>
            </w:tcMar>
          </w:tcPr>
          <w:p w:rsidR="006464C8" w:rsidRPr="0070136B" w:rsidRDefault="006464C8" w:rsidP="006464C8">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4</w:t>
            </w:r>
          </w:p>
        </w:tc>
      </w:tr>
      <w:tr w:rsidR="006464C8" w:rsidRPr="0070136B" w:rsidTr="00A83FD8">
        <w:tc>
          <w:tcPr>
            <w:tcW w:w="5000" w:type="pct"/>
            <w:tcBorders>
              <w:bottom w:val="single" w:sz="8" w:space="0" w:color="009EE3"/>
            </w:tcBorders>
            <w:shd w:val="clear" w:color="auto" w:fill="auto"/>
            <w:tcMar>
              <w:top w:w="113" w:type="dxa"/>
              <w:bottom w:w="113" w:type="dxa"/>
            </w:tcMar>
          </w:tcPr>
          <w:p w:rsidR="006464C8" w:rsidRDefault="006464C8" w:rsidP="006464C8">
            <w:pPr>
              <w:spacing w:after="288" w:line="240" w:lineRule="auto"/>
              <w:ind w:left="142"/>
              <w:jc w:val="both"/>
              <w:rPr>
                <w:rFonts w:ascii="Arial" w:eastAsia="Times New Roman" w:hAnsi="Arial" w:cs="Arial"/>
                <w:b/>
                <w:sz w:val="24"/>
                <w:szCs w:val="24"/>
              </w:rPr>
            </w:pPr>
            <w:r w:rsidRPr="0070136B">
              <w:rPr>
                <w:rFonts w:ascii="Arial" w:eastAsia="Times New Roman" w:hAnsi="Arial" w:cs="Arial"/>
                <w:b/>
                <w:sz w:val="24"/>
                <w:szCs w:val="24"/>
              </w:rPr>
              <w:t>With respect to your answer to the previous question (Q3): Are there any other considerations that need to be taken into account when making an appraisal of the UK refined product supply chain, from a security of supply and resilience perspective?</w:t>
            </w:r>
          </w:p>
          <w:p w:rsidR="0003432A" w:rsidRPr="0070136B" w:rsidRDefault="0003432A" w:rsidP="006464C8">
            <w:pPr>
              <w:spacing w:after="288" w:line="240" w:lineRule="auto"/>
              <w:ind w:left="142"/>
              <w:jc w:val="both"/>
              <w:rPr>
                <w:rFonts w:ascii="Arial" w:eastAsia="Times New Roman" w:hAnsi="Arial" w:cs="Times New Roman"/>
                <w:b/>
                <w:sz w:val="24"/>
                <w:szCs w:val="24"/>
              </w:rPr>
            </w:pPr>
          </w:p>
        </w:tc>
      </w:tr>
      <w:tr w:rsidR="006464C8" w:rsidRPr="0070136B" w:rsidTr="00A83FD8">
        <w:tc>
          <w:tcPr>
            <w:tcW w:w="5000" w:type="pct"/>
            <w:tcBorders>
              <w:bottom w:val="single" w:sz="8" w:space="0" w:color="009EE3"/>
            </w:tcBorders>
            <w:shd w:val="clear" w:color="auto" w:fill="009EE3"/>
            <w:tcMar>
              <w:top w:w="113" w:type="dxa"/>
              <w:bottom w:w="113" w:type="dxa"/>
            </w:tcMar>
          </w:tcPr>
          <w:p w:rsidR="006464C8" w:rsidRPr="0070136B" w:rsidRDefault="006464C8"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lastRenderedPageBreak/>
              <w:t>Answer</w:t>
            </w:r>
          </w:p>
        </w:tc>
      </w:tr>
      <w:tr w:rsidR="006464C8" w:rsidRPr="0070136B" w:rsidTr="00A83FD8">
        <w:tc>
          <w:tcPr>
            <w:tcW w:w="5000" w:type="pct"/>
            <w:tcBorders>
              <w:bottom w:val="single" w:sz="8" w:space="0" w:color="009EE3"/>
            </w:tcBorders>
            <w:shd w:val="clear" w:color="auto" w:fill="auto"/>
            <w:tcMar>
              <w:top w:w="113" w:type="dxa"/>
              <w:bottom w:w="113" w:type="dxa"/>
            </w:tcMar>
          </w:tcPr>
          <w:p w:rsidR="006464C8" w:rsidRDefault="006464C8" w:rsidP="00A83FD8">
            <w:pPr>
              <w:spacing w:after="288" w:line="240" w:lineRule="auto"/>
              <w:ind w:left="142"/>
              <w:jc w:val="both"/>
              <w:rPr>
                <w:rFonts w:ascii="Arial" w:eastAsia="Times New Roman" w:hAnsi="Arial" w:cs="Times New Roman"/>
                <w:b/>
                <w:sz w:val="24"/>
                <w:szCs w:val="24"/>
              </w:rPr>
            </w:pPr>
          </w:p>
          <w:p w:rsidR="006464C8" w:rsidRPr="0070136B" w:rsidRDefault="006464C8" w:rsidP="00A83FD8">
            <w:pPr>
              <w:spacing w:after="288" w:line="240" w:lineRule="auto"/>
              <w:ind w:left="142"/>
              <w:jc w:val="both"/>
              <w:rPr>
                <w:rFonts w:ascii="Arial" w:eastAsia="Times New Roman" w:hAnsi="Arial" w:cs="Times New Roman"/>
                <w:b/>
                <w:sz w:val="24"/>
                <w:szCs w:val="24"/>
              </w:rPr>
            </w:pPr>
          </w:p>
        </w:tc>
      </w:tr>
    </w:tbl>
    <w:p w:rsidR="00490EE5" w:rsidRDefault="00490EE5" w:rsidP="0070136B">
      <w:pPr>
        <w:spacing w:after="288" w:line="240" w:lineRule="auto"/>
        <w:ind w:left="142"/>
        <w:jc w:val="both"/>
        <w:rPr>
          <w:rFonts w:ascii="Arial" w:eastAsia="Times New Roman" w:hAnsi="Arial" w:cs="Times New Roman"/>
          <w:b/>
          <w:bCs/>
          <w:color w:val="FF9900"/>
          <w:sz w:val="26"/>
          <w:szCs w:val="26"/>
        </w:rPr>
      </w:pPr>
    </w:p>
    <w:p w:rsidR="0070136B" w:rsidRPr="0070136B" w:rsidRDefault="0070136B" w:rsidP="0070136B">
      <w:pPr>
        <w:spacing w:after="288" w:line="240" w:lineRule="auto"/>
        <w:ind w:left="142"/>
        <w:jc w:val="both"/>
        <w:rPr>
          <w:rFonts w:ascii="Arial" w:eastAsia="Times New Roman" w:hAnsi="Arial" w:cs="Times New Roman"/>
          <w:b/>
          <w:bCs/>
          <w:color w:val="FF9900"/>
          <w:sz w:val="26"/>
          <w:szCs w:val="26"/>
        </w:rPr>
      </w:pPr>
      <w:r w:rsidRPr="0070136B">
        <w:rPr>
          <w:rFonts w:ascii="Arial" w:eastAsia="Times New Roman" w:hAnsi="Arial" w:cs="Times New Roman"/>
          <w:b/>
          <w:bCs/>
          <w:color w:val="FF9900"/>
          <w:sz w:val="26"/>
          <w:szCs w:val="26"/>
        </w:rPr>
        <w:t>Existing Downstream Oil Industry infrastructure and its contribution:</w:t>
      </w:r>
    </w:p>
    <w:p w:rsidR="0070136B" w:rsidRPr="0070136B" w:rsidRDefault="0070136B" w:rsidP="0070136B">
      <w:pPr>
        <w:spacing w:after="288" w:line="240" w:lineRule="auto"/>
        <w:ind w:left="142"/>
        <w:jc w:val="both"/>
        <w:rPr>
          <w:rFonts w:ascii="Arial" w:eastAsia="Times New Roman" w:hAnsi="Arial" w:cs="Arial"/>
          <w:sz w:val="24"/>
          <w:szCs w:val="24"/>
        </w:rPr>
      </w:pPr>
      <w:r w:rsidRPr="0070136B">
        <w:rPr>
          <w:rFonts w:ascii="Arial" w:eastAsia="Times New Roman" w:hAnsi="Arial" w:cs="Arial"/>
          <w:sz w:val="24"/>
          <w:szCs w:val="24"/>
        </w:rPr>
        <w:t>In 2012, supply of product into the UK market via domestic production and imports was as follows:</w:t>
      </w:r>
    </w:p>
    <w:tbl>
      <w:tblPr>
        <w:tblW w:w="7140" w:type="dxa"/>
        <w:tblInd w:w="108" w:type="dxa"/>
        <w:tblLook w:val="04A0" w:firstRow="1" w:lastRow="0" w:firstColumn="1" w:lastColumn="0" w:noHBand="0" w:noVBand="1"/>
      </w:tblPr>
      <w:tblGrid>
        <w:gridCol w:w="2694"/>
        <w:gridCol w:w="1625"/>
        <w:gridCol w:w="1675"/>
        <w:gridCol w:w="236"/>
        <w:gridCol w:w="976"/>
      </w:tblGrid>
      <w:tr w:rsidR="0070136B" w:rsidRPr="0070136B" w:rsidTr="00A83FD8">
        <w:trPr>
          <w:trHeight w:val="315"/>
        </w:trPr>
        <w:tc>
          <w:tcPr>
            <w:tcW w:w="2694"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c>
          <w:tcPr>
            <w:tcW w:w="1559"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c>
          <w:tcPr>
            <w:tcW w:w="1675"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c>
          <w:tcPr>
            <w:tcW w:w="23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c>
          <w:tcPr>
            <w:tcW w:w="97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r>
      <w:tr w:rsidR="0070136B" w:rsidRPr="0070136B" w:rsidTr="00A83FD8">
        <w:trPr>
          <w:trHeight w:val="315"/>
        </w:trPr>
        <w:tc>
          <w:tcPr>
            <w:tcW w:w="2694"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c>
          <w:tcPr>
            <w:tcW w:w="1559" w:type="dxa"/>
            <w:tcBorders>
              <w:top w:val="single" w:sz="8" w:space="0" w:color="auto"/>
              <w:left w:val="single" w:sz="8" w:space="0" w:color="auto"/>
              <w:bottom w:val="nil"/>
              <w:right w:val="single" w:sz="8" w:space="0" w:color="auto"/>
            </w:tcBorders>
            <w:noWrap/>
            <w:vAlign w:val="bottom"/>
            <w:hideMark/>
          </w:tcPr>
          <w:p w:rsidR="0070136B" w:rsidRPr="0070136B" w:rsidRDefault="0070136B" w:rsidP="0070136B">
            <w:pPr>
              <w:spacing w:after="0" w:line="240" w:lineRule="auto"/>
              <w:ind w:left="142"/>
              <w:rPr>
                <w:rFonts w:ascii="Arial" w:eastAsia="Times New Roman" w:hAnsi="Arial" w:cs="Calibri"/>
                <w:b/>
                <w:color w:val="000000"/>
                <w:lang w:eastAsia="en-GB"/>
              </w:rPr>
            </w:pPr>
            <w:r w:rsidRPr="0070136B">
              <w:rPr>
                <w:rFonts w:ascii="Arial" w:eastAsia="Times New Roman" w:hAnsi="Arial" w:cs="Calibri"/>
                <w:b/>
                <w:color w:val="000000"/>
                <w:sz w:val="24"/>
                <w:szCs w:val="24"/>
                <w:lang w:eastAsia="en-GB"/>
              </w:rPr>
              <w:t>Production</w:t>
            </w:r>
          </w:p>
        </w:tc>
        <w:tc>
          <w:tcPr>
            <w:tcW w:w="1675" w:type="dxa"/>
            <w:tcBorders>
              <w:top w:val="single" w:sz="8" w:space="0" w:color="auto"/>
              <w:left w:val="nil"/>
              <w:bottom w:val="nil"/>
              <w:right w:val="single" w:sz="8" w:space="0" w:color="auto"/>
            </w:tcBorders>
            <w:noWrap/>
            <w:vAlign w:val="bottom"/>
            <w:hideMark/>
          </w:tcPr>
          <w:p w:rsidR="0070136B" w:rsidRPr="0070136B" w:rsidRDefault="0070136B" w:rsidP="0070136B">
            <w:pPr>
              <w:spacing w:after="0" w:line="240" w:lineRule="auto"/>
              <w:ind w:left="142"/>
              <w:jc w:val="center"/>
              <w:rPr>
                <w:rFonts w:ascii="Arial" w:eastAsia="Times New Roman" w:hAnsi="Arial" w:cs="Calibri"/>
                <w:b/>
                <w:color w:val="000000"/>
                <w:lang w:eastAsia="en-GB"/>
              </w:rPr>
            </w:pPr>
            <w:r w:rsidRPr="0070136B">
              <w:rPr>
                <w:rFonts w:ascii="Arial" w:eastAsia="Times New Roman" w:hAnsi="Arial" w:cs="Calibri"/>
                <w:b/>
                <w:color w:val="000000"/>
                <w:sz w:val="24"/>
                <w:szCs w:val="24"/>
                <w:lang w:eastAsia="en-GB"/>
              </w:rPr>
              <w:t>Imports</w:t>
            </w:r>
          </w:p>
        </w:tc>
        <w:tc>
          <w:tcPr>
            <w:tcW w:w="23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c>
          <w:tcPr>
            <w:tcW w:w="97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r>
      <w:tr w:rsidR="0070136B" w:rsidRPr="0070136B" w:rsidTr="00A83FD8">
        <w:trPr>
          <w:trHeight w:val="300"/>
        </w:trPr>
        <w:tc>
          <w:tcPr>
            <w:tcW w:w="2694" w:type="dxa"/>
            <w:tcBorders>
              <w:top w:val="single" w:sz="8" w:space="0" w:color="auto"/>
              <w:left w:val="single" w:sz="8" w:space="0" w:color="auto"/>
              <w:bottom w:val="single" w:sz="4" w:space="0" w:color="auto"/>
              <w:right w:val="single" w:sz="4" w:space="0" w:color="auto"/>
            </w:tcBorders>
            <w:noWrap/>
            <w:vAlign w:val="bottom"/>
            <w:hideMark/>
          </w:tcPr>
          <w:p w:rsidR="0070136B" w:rsidRPr="0070136B" w:rsidRDefault="0070136B" w:rsidP="0070136B">
            <w:pPr>
              <w:spacing w:after="0" w:line="240" w:lineRule="auto"/>
              <w:ind w:left="142"/>
              <w:rPr>
                <w:rFonts w:ascii="Arial" w:eastAsia="Times New Roman" w:hAnsi="Arial" w:cs="Calibri"/>
                <w:b/>
                <w:bCs/>
                <w:color w:val="000000"/>
                <w:lang w:eastAsia="en-GB"/>
              </w:rPr>
            </w:pPr>
            <w:r w:rsidRPr="0070136B">
              <w:rPr>
                <w:rFonts w:ascii="Arial" w:eastAsia="Times New Roman" w:hAnsi="Arial" w:cs="Calibri"/>
                <w:b/>
                <w:bCs/>
                <w:color w:val="000000"/>
                <w:sz w:val="24"/>
                <w:szCs w:val="24"/>
                <w:lang w:eastAsia="en-GB"/>
              </w:rPr>
              <w:t>Motor Spirit</w:t>
            </w:r>
          </w:p>
        </w:tc>
        <w:tc>
          <w:tcPr>
            <w:tcW w:w="1559" w:type="dxa"/>
            <w:tcBorders>
              <w:top w:val="single" w:sz="8" w:space="0" w:color="auto"/>
              <w:left w:val="nil"/>
              <w:bottom w:val="single" w:sz="4" w:space="0" w:color="auto"/>
              <w:right w:val="single" w:sz="4" w:space="0" w:color="auto"/>
            </w:tcBorders>
            <w:noWrap/>
            <w:vAlign w:val="bottom"/>
            <w:hideMark/>
          </w:tcPr>
          <w:p w:rsidR="0070136B" w:rsidRPr="0070136B" w:rsidRDefault="0070136B" w:rsidP="0070136B">
            <w:pPr>
              <w:spacing w:after="0" w:line="240" w:lineRule="auto"/>
              <w:ind w:left="142"/>
              <w:jc w:val="right"/>
              <w:rPr>
                <w:rFonts w:ascii="Arial" w:eastAsia="Times New Roman" w:hAnsi="Arial" w:cs="Calibri"/>
                <w:color w:val="000000"/>
                <w:lang w:eastAsia="en-GB"/>
              </w:rPr>
            </w:pPr>
            <w:r w:rsidRPr="0070136B">
              <w:rPr>
                <w:rFonts w:ascii="Arial" w:eastAsia="Times New Roman" w:hAnsi="Arial" w:cs="Calibri"/>
                <w:color w:val="000000"/>
                <w:sz w:val="24"/>
                <w:szCs w:val="24"/>
                <w:lang w:eastAsia="en-GB"/>
              </w:rPr>
              <w:t>66%</w:t>
            </w:r>
          </w:p>
        </w:tc>
        <w:tc>
          <w:tcPr>
            <w:tcW w:w="1675" w:type="dxa"/>
            <w:tcBorders>
              <w:top w:val="single" w:sz="8" w:space="0" w:color="auto"/>
              <w:left w:val="nil"/>
              <w:bottom w:val="single" w:sz="4" w:space="0" w:color="auto"/>
              <w:right w:val="single" w:sz="8" w:space="0" w:color="auto"/>
            </w:tcBorders>
            <w:noWrap/>
            <w:vAlign w:val="bottom"/>
            <w:hideMark/>
          </w:tcPr>
          <w:p w:rsidR="0070136B" w:rsidRPr="0070136B" w:rsidRDefault="0070136B" w:rsidP="0070136B">
            <w:pPr>
              <w:spacing w:after="0" w:line="240" w:lineRule="auto"/>
              <w:ind w:left="142"/>
              <w:jc w:val="right"/>
              <w:rPr>
                <w:rFonts w:ascii="Arial" w:eastAsia="Times New Roman" w:hAnsi="Arial" w:cs="Calibri"/>
                <w:color w:val="000000"/>
                <w:lang w:eastAsia="en-GB"/>
              </w:rPr>
            </w:pPr>
            <w:r w:rsidRPr="0070136B">
              <w:rPr>
                <w:rFonts w:ascii="Arial" w:eastAsia="Times New Roman" w:hAnsi="Arial" w:cs="Calibri"/>
                <w:color w:val="000000"/>
                <w:sz w:val="24"/>
                <w:szCs w:val="24"/>
                <w:lang w:eastAsia="en-GB"/>
              </w:rPr>
              <w:t>34%</w:t>
            </w:r>
          </w:p>
        </w:tc>
        <w:tc>
          <w:tcPr>
            <w:tcW w:w="23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c>
          <w:tcPr>
            <w:tcW w:w="97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r>
      <w:tr w:rsidR="0070136B" w:rsidRPr="0070136B" w:rsidTr="00A83FD8">
        <w:trPr>
          <w:trHeight w:val="300"/>
        </w:trPr>
        <w:tc>
          <w:tcPr>
            <w:tcW w:w="2694" w:type="dxa"/>
            <w:tcBorders>
              <w:top w:val="nil"/>
              <w:left w:val="single" w:sz="8" w:space="0" w:color="auto"/>
              <w:bottom w:val="single" w:sz="4" w:space="0" w:color="auto"/>
              <w:right w:val="single" w:sz="4" w:space="0" w:color="auto"/>
            </w:tcBorders>
            <w:noWrap/>
            <w:vAlign w:val="bottom"/>
            <w:hideMark/>
          </w:tcPr>
          <w:p w:rsidR="0070136B" w:rsidRPr="0070136B" w:rsidRDefault="0070136B" w:rsidP="0070136B">
            <w:pPr>
              <w:spacing w:after="0" w:line="240" w:lineRule="auto"/>
              <w:ind w:left="142"/>
              <w:rPr>
                <w:rFonts w:ascii="Arial" w:eastAsia="Times New Roman" w:hAnsi="Arial" w:cs="Calibri"/>
                <w:b/>
                <w:bCs/>
                <w:color w:val="000000"/>
                <w:lang w:eastAsia="en-GB"/>
              </w:rPr>
            </w:pPr>
            <w:r w:rsidRPr="0070136B">
              <w:rPr>
                <w:rFonts w:ascii="Arial" w:eastAsia="Times New Roman" w:hAnsi="Arial" w:cs="Calibri"/>
                <w:b/>
                <w:bCs/>
                <w:color w:val="000000"/>
                <w:sz w:val="24"/>
                <w:szCs w:val="24"/>
                <w:lang w:eastAsia="en-GB"/>
              </w:rPr>
              <w:t>Gas Diesel Oil</w:t>
            </w:r>
          </w:p>
        </w:tc>
        <w:tc>
          <w:tcPr>
            <w:tcW w:w="1559" w:type="dxa"/>
            <w:tcBorders>
              <w:top w:val="nil"/>
              <w:left w:val="nil"/>
              <w:bottom w:val="single" w:sz="4" w:space="0" w:color="auto"/>
              <w:right w:val="single" w:sz="4" w:space="0" w:color="auto"/>
            </w:tcBorders>
            <w:noWrap/>
            <w:vAlign w:val="bottom"/>
            <w:hideMark/>
          </w:tcPr>
          <w:p w:rsidR="0070136B" w:rsidRPr="0070136B" w:rsidRDefault="0070136B" w:rsidP="0070136B">
            <w:pPr>
              <w:spacing w:after="0" w:line="240" w:lineRule="auto"/>
              <w:ind w:left="142"/>
              <w:jc w:val="right"/>
              <w:rPr>
                <w:rFonts w:ascii="Arial" w:eastAsia="Times New Roman" w:hAnsi="Arial" w:cs="Calibri"/>
                <w:color w:val="000000"/>
                <w:lang w:eastAsia="en-GB"/>
              </w:rPr>
            </w:pPr>
            <w:r w:rsidRPr="0070136B">
              <w:rPr>
                <w:rFonts w:ascii="Arial" w:eastAsia="Times New Roman" w:hAnsi="Arial" w:cs="Calibri"/>
                <w:color w:val="000000"/>
                <w:sz w:val="24"/>
                <w:szCs w:val="24"/>
                <w:lang w:eastAsia="en-GB"/>
              </w:rPr>
              <w:t>60%</w:t>
            </w:r>
          </w:p>
        </w:tc>
        <w:tc>
          <w:tcPr>
            <w:tcW w:w="1675" w:type="dxa"/>
            <w:tcBorders>
              <w:top w:val="nil"/>
              <w:left w:val="nil"/>
              <w:bottom w:val="single" w:sz="4" w:space="0" w:color="auto"/>
              <w:right w:val="single" w:sz="8" w:space="0" w:color="auto"/>
            </w:tcBorders>
            <w:noWrap/>
            <w:vAlign w:val="bottom"/>
            <w:hideMark/>
          </w:tcPr>
          <w:p w:rsidR="0070136B" w:rsidRPr="0070136B" w:rsidRDefault="0070136B" w:rsidP="0070136B">
            <w:pPr>
              <w:spacing w:after="0" w:line="240" w:lineRule="auto"/>
              <w:ind w:left="142"/>
              <w:jc w:val="right"/>
              <w:rPr>
                <w:rFonts w:ascii="Arial" w:eastAsia="Times New Roman" w:hAnsi="Arial" w:cs="Calibri"/>
                <w:color w:val="000000"/>
                <w:lang w:eastAsia="en-GB"/>
              </w:rPr>
            </w:pPr>
            <w:r w:rsidRPr="0070136B">
              <w:rPr>
                <w:rFonts w:ascii="Arial" w:eastAsia="Times New Roman" w:hAnsi="Arial" w:cs="Calibri"/>
                <w:color w:val="000000"/>
                <w:sz w:val="24"/>
                <w:szCs w:val="24"/>
                <w:lang w:eastAsia="en-GB"/>
              </w:rPr>
              <w:t>40%</w:t>
            </w:r>
          </w:p>
        </w:tc>
        <w:tc>
          <w:tcPr>
            <w:tcW w:w="23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c>
          <w:tcPr>
            <w:tcW w:w="97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r>
      <w:tr w:rsidR="0070136B" w:rsidRPr="0070136B" w:rsidTr="00A83FD8">
        <w:trPr>
          <w:trHeight w:val="300"/>
        </w:trPr>
        <w:tc>
          <w:tcPr>
            <w:tcW w:w="2694" w:type="dxa"/>
            <w:tcBorders>
              <w:top w:val="nil"/>
              <w:left w:val="single" w:sz="8" w:space="0" w:color="auto"/>
              <w:bottom w:val="single" w:sz="4" w:space="0" w:color="auto"/>
              <w:right w:val="single" w:sz="4" w:space="0" w:color="auto"/>
            </w:tcBorders>
            <w:noWrap/>
            <w:vAlign w:val="bottom"/>
            <w:hideMark/>
          </w:tcPr>
          <w:p w:rsidR="0070136B" w:rsidRPr="0070136B" w:rsidRDefault="0070136B" w:rsidP="0070136B">
            <w:pPr>
              <w:spacing w:after="0" w:line="240" w:lineRule="auto"/>
              <w:ind w:left="142"/>
              <w:rPr>
                <w:rFonts w:ascii="Arial" w:eastAsia="Times New Roman" w:hAnsi="Arial" w:cs="Calibri"/>
                <w:b/>
                <w:bCs/>
                <w:color w:val="000000"/>
                <w:lang w:eastAsia="en-GB"/>
              </w:rPr>
            </w:pPr>
            <w:r w:rsidRPr="0070136B">
              <w:rPr>
                <w:rFonts w:ascii="Arial" w:eastAsia="Times New Roman" w:hAnsi="Arial" w:cs="Calibri"/>
                <w:b/>
                <w:bCs/>
                <w:color w:val="000000"/>
                <w:sz w:val="24"/>
                <w:szCs w:val="24"/>
                <w:lang w:eastAsia="en-GB"/>
              </w:rPr>
              <w:t>Aviation Turbine Fuel</w:t>
            </w:r>
          </w:p>
        </w:tc>
        <w:tc>
          <w:tcPr>
            <w:tcW w:w="1559" w:type="dxa"/>
            <w:tcBorders>
              <w:top w:val="nil"/>
              <w:left w:val="nil"/>
              <w:bottom w:val="single" w:sz="4" w:space="0" w:color="auto"/>
              <w:right w:val="single" w:sz="4" w:space="0" w:color="auto"/>
            </w:tcBorders>
            <w:noWrap/>
            <w:vAlign w:val="bottom"/>
            <w:hideMark/>
          </w:tcPr>
          <w:p w:rsidR="0070136B" w:rsidRPr="0070136B" w:rsidRDefault="0070136B" w:rsidP="0070136B">
            <w:pPr>
              <w:spacing w:after="0" w:line="240" w:lineRule="auto"/>
              <w:ind w:left="142"/>
              <w:jc w:val="right"/>
              <w:rPr>
                <w:rFonts w:ascii="Arial" w:eastAsia="Times New Roman" w:hAnsi="Arial" w:cs="Calibri"/>
                <w:color w:val="000000"/>
                <w:lang w:eastAsia="en-GB"/>
              </w:rPr>
            </w:pPr>
            <w:r w:rsidRPr="0070136B">
              <w:rPr>
                <w:rFonts w:ascii="Arial" w:eastAsia="Times New Roman" w:hAnsi="Arial" w:cs="Calibri"/>
                <w:color w:val="000000"/>
                <w:sz w:val="24"/>
                <w:szCs w:val="24"/>
                <w:lang w:eastAsia="en-GB"/>
              </w:rPr>
              <w:t>37%</w:t>
            </w:r>
          </w:p>
        </w:tc>
        <w:tc>
          <w:tcPr>
            <w:tcW w:w="1675" w:type="dxa"/>
            <w:tcBorders>
              <w:top w:val="nil"/>
              <w:left w:val="nil"/>
              <w:bottom w:val="single" w:sz="4" w:space="0" w:color="auto"/>
              <w:right w:val="single" w:sz="8" w:space="0" w:color="auto"/>
            </w:tcBorders>
            <w:noWrap/>
            <w:vAlign w:val="bottom"/>
            <w:hideMark/>
          </w:tcPr>
          <w:p w:rsidR="0070136B" w:rsidRPr="0070136B" w:rsidRDefault="0070136B" w:rsidP="0070136B">
            <w:pPr>
              <w:spacing w:after="0" w:line="240" w:lineRule="auto"/>
              <w:ind w:left="142"/>
              <w:jc w:val="right"/>
              <w:rPr>
                <w:rFonts w:ascii="Arial" w:eastAsia="Times New Roman" w:hAnsi="Arial" w:cs="Calibri"/>
                <w:color w:val="000000"/>
                <w:lang w:eastAsia="en-GB"/>
              </w:rPr>
            </w:pPr>
            <w:r w:rsidRPr="0070136B">
              <w:rPr>
                <w:rFonts w:ascii="Arial" w:eastAsia="Times New Roman" w:hAnsi="Arial" w:cs="Calibri"/>
                <w:color w:val="000000"/>
                <w:sz w:val="24"/>
                <w:szCs w:val="24"/>
                <w:lang w:eastAsia="en-GB"/>
              </w:rPr>
              <w:t>63%</w:t>
            </w:r>
          </w:p>
        </w:tc>
        <w:tc>
          <w:tcPr>
            <w:tcW w:w="23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c>
          <w:tcPr>
            <w:tcW w:w="97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r>
      <w:tr w:rsidR="0070136B" w:rsidRPr="0070136B" w:rsidTr="00A83FD8">
        <w:trPr>
          <w:trHeight w:val="300"/>
        </w:trPr>
        <w:tc>
          <w:tcPr>
            <w:tcW w:w="2694" w:type="dxa"/>
            <w:tcBorders>
              <w:top w:val="nil"/>
              <w:left w:val="single" w:sz="8" w:space="0" w:color="auto"/>
              <w:bottom w:val="single" w:sz="4" w:space="0" w:color="auto"/>
              <w:right w:val="single" w:sz="4" w:space="0" w:color="auto"/>
            </w:tcBorders>
            <w:noWrap/>
            <w:vAlign w:val="bottom"/>
            <w:hideMark/>
          </w:tcPr>
          <w:p w:rsidR="0070136B" w:rsidRPr="0070136B" w:rsidRDefault="0070136B" w:rsidP="0070136B">
            <w:pPr>
              <w:spacing w:after="0" w:line="240" w:lineRule="auto"/>
              <w:ind w:left="142"/>
              <w:rPr>
                <w:rFonts w:ascii="Arial" w:eastAsia="Times New Roman" w:hAnsi="Arial" w:cs="Calibri"/>
                <w:b/>
                <w:bCs/>
                <w:color w:val="000000"/>
                <w:lang w:eastAsia="en-GB"/>
              </w:rPr>
            </w:pPr>
            <w:r w:rsidRPr="0070136B">
              <w:rPr>
                <w:rFonts w:ascii="Arial" w:eastAsia="Times New Roman" w:hAnsi="Arial" w:cs="Calibri"/>
                <w:b/>
                <w:bCs/>
                <w:color w:val="000000"/>
                <w:sz w:val="24"/>
                <w:szCs w:val="24"/>
                <w:lang w:eastAsia="en-GB"/>
              </w:rPr>
              <w:t>Fuel Oils</w:t>
            </w:r>
          </w:p>
        </w:tc>
        <w:tc>
          <w:tcPr>
            <w:tcW w:w="1559" w:type="dxa"/>
            <w:tcBorders>
              <w:top w:val="nil"/>
              <w:left w:val="nil"/>
              <w:bottom w:val="single" w:sz="4" w:space="0" w:color="auto"/>
              <w:right w:val="single" w:sz="4" w:space="0" w:color="auto"/>
            </w:tcBorders>
            <w:noWrap/>
            <w:vAlign w:val="bottom"/>
            <w:hideMark/>
          </w:tcPr>
          <w:p w:rsidR="0070136B" w:rsidRPr="0070136B" w:rsidRDefault="0070136B" w:rsidP="0070136B">
            <w:pPr>
              <w:spacing w:after="0" w:line="240" w:lineRule="auto"/>
              <w:ind w:left="142"/>
              <w:jc w:val="right"/>
              <w:rPr>
                <w:rFonts w:ascii="Arial" w:eastAsia="Times New Roman" w:hAnsi="Arial" w:cs="Calibri"/>
                <w:color w:val="000000"/>
                <w:lang w:eastAsia="en-GB"/>
              </w:rPr>
            </w:pPr>
            <w:r w:rsidRPr="0070136B">
              <w:rPr>
                <w:rFonts w:ascii="Arial" w:eastAsia="Times New Roman" w:hAnsi="Arial" w:cs="Calibri"/>
                <w:color w:val="000000"/>
                <w:sz w:val="24"/>
                <w:szCs w:val="24"/>
                <w:lang w:eastAsia="en-GB"/>
              </w:rPr>
              <w:t>59%</w:t>
            </w:r>
          </w:p>
        </w:tc>
        <w:tc>
          <w:tcPr>
            <w:tcW w:w="1675" w:type="dxa"/>
            <w:tcBorders>
              <w:top w:val="nil"/>
              <w:left w:val="nil"/>
              <w:bottom w:val="single" w:sz="4" w:space="0" w:color="auto"/>
              <w:right w:val="single" w:sz="8" w:space="0" w:color="auto"/>
            </w:tcBorders>
            <w:noWrap/>
            <w:vAlign w:val="bottom"/>
            <w:hideMark/>
          </w:tcPr>
          <w:p w:rsidR="0070136B" w:rsidRPr="0070136B" w:rsidRDefault="0070136B" w:rsidP="0070136B">
            <w:pPr>
              <w:spacing w:after="0" w:line="240" w:lineRule="auto"/>
              <w:ind w:left="142"/>
              <w:jc w:val="right"/>
              <w:rPr>
                <w:rFonts w:ascii="Arial" w:eastAsia="Times New Roman" w:hAnsi="Arial" w:cs="Calibri"/>
                <w:color w:val="000000"/>
                <w:lang w:eastAsia="en-GB"/>
              </w:rPr>
            </w:pPr>
            <w:r w:rsidRPr="0070136B">
              <w:rPr>
                <w:rFonts w:ascii="Arial" w:eastAsia="Times New Roman" w:hAnsi="Arial" w:cs="Calibri"/>
                <w:color w:val="000000"/>
                <w:sz w:val="24"/>
                <w:szCs w:val="24"/>
                <w:lang w:eastAsia="en-GB"/>
              </w:rPr>
              <w:t>41%</w:t>
            </w:r>
          </w:p>
        </w:tc>
        <w:tc>
          <w:tcPr>
            <w:tcW w:w="23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c>
          <w:tcPr>
            <w:tcW w:w="97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r>
      <w:tr w:rsidR="0070136B" w:rsidRPr="0070136B" w:rsidTr="00A83FD8">
        <w:trPr>
          <w:trHeight w:val="300"/>
        </w:trPr>
        <w:tc>
          <w:tcPr>
            <w:tcW w:w="2694" w:type="dxa"/>
            <w:tcBorders>
              <w:top w:val="nil"/>
              <w:left w:val="single" w:sz="8" w:space="0" w:color="auto"/>
              <w:bottom w:val="single" w:sz="4" w:space="0" w:color="auto"/>
              <w:right w:val="single" w:sz="4" w:space="0" w:color="auto"/>
            </w:tcBorders>
            <w:noWrap/>
            <w:vAlign w:val="bottom"/>
            <w:hideMark/>
          </w:tcPr>
          <w:p w:rsidR="0070136B" w:rsidRPr="0070136B" w:rsidRDefault="0070136B" w:rsidP="0070136B">
            <w:pPr>
              <w:spacing w:after="0" w:line="240" w:lineRule="auto"/>
              <w:ind w:left="142"/>
              <w:rPr>
                <w:rFonts w:ascii="Arial" w:eastAsia="Times New Roman" w:hAnsi="Arial" w:cs="Calibri"/>
                <w:b/>
                <w:bCs/>
                <w:color w:val="000000"/>
                <w:lang w:eastAsia="en-GB"/>
              </w:rPr>
            </w:pPr>
            <w:r w:rsidRPr="0070136B">
              <w:rPr>
                <w:rFonts w:ascii="Arial" w:eastAsia="Times New Roman" w:hAnsi="Arial" w:cs="Calibri"/>
                <w:b/>
                <w:bCs/>
                <w:color w:val="000000"/>
                <w:sz w:val="24"/>
                <w:szCs w:val="24"/>
                <w:lang w:eastAsia="en-GB"/>
              </w:rPr>
              <w:t>Petroleum Gases</w:t>
            </w:r>
          </w:p>
        </w:tc>
        <w:tc>
          <w:tcPr>
            <w:tcW w:w="1559" w:type="dxa"/>
            <w:tcBorders>
              <w:top w:val="nil"/>
              <w:left w:val="nil"/>
              <w:bottom w:val="single" w:sz="4" w:space="0" w:color="auto"/>
              <w:right w:val="single" w:sz="4" w:space="0" w:color="auto"/>
            </w:tcBorders>
            <w:noWrap/>
            <w:vAlign w:val="bottom"/>
            <w:hideMark/>
          </w:tcPr>
          <w:p w:rsidR="0070136B" w:rsidRPr="0070136B" w:rsidRDefault="0070136B" w:rsidP="0070136B">
            <w:pPr>
              <w:spacing w:after="0" w:line="240" w:lineRule="auto"/>
              <w:ind w:left="142"/>
              <w:jc w:val="right"/>
              <w:rPr>
                <w:rFonts w:ascii="Arial" w:eastAsia="Times New Roman" w:hAnsi="Arial" w:cs="Calibri"/>
                <w:color w:val="000000"/>
                <w:lang w:eastAsia="en-GB"/>
              </w:rPr>
            </w:pPr>
            <w:r w:rsidRPr="0070136B">
              <w:rPr>
                <w:rFonts w:ascii="Arial" w:eastAsia="Times New Roman" w:hAnsi="Arial" w:cs="Calibri"/>
                <w:color w:val="000000"/>
                <w:sz w:val="24"/>
                <w:szCs w:val="24"/>
                <w:lang w:eastAsia="en-GB"/>
              </w:rPr>
              <w:t>75%</w:t>
            </w:r>
          </w:p>
        </w:tc>
        <w:tc>
          <w:tcPr>
            <w:tcW w:w="1675" w:type="dxa"/>
            <w:tcBorders>
              <w:top w:val="nil"/>
              <w:left w:val="nil"/>
              <w:bottom w:val="single" w:sz="4" w:space="0" w:color="auto"/>
              <w:right w:val="single" w:sz="8" w:space="0" w:color="auto"/>
            </w:tcBorders>
            <w:noWrap/>
            <w:vAlign w:val="bottom"/>
            <w:hideMark/>
          </w:tcPr>
          <w:p w:rsidR="0070136B" w:rsidRPr="0070136B" w:rsidRDefault="0070136B" w:rsidP="0070136B">
            <w:pPr>
              <w:spacing w:after="0" w:line="240" w:lineRule="auto"/>
              <w:ind w:left="142"/>
              <w:jc w:val="right"/>
              <w:rPr>
                <w:rFonts w:ascii="Arial" w:eastAsia="Times New Roman" w:hAnsi="Arial" w:cs="Calibri"/>
                <w:color w:val="000000"/>
                <w:lang w:eastAsia="en-GB"/>
              </w:rPr>
            </w:pPr>
            <w:r w:rsidRPr="0070136B">
              <w:rPr>
                <w:rFonts w:ascii="Arial" w:eastAsia="Times New Roman" w:hAnsi="Arial" w:cs="Calibri"/>
                <w:color w:val="000000"/>
                <w:sz w:val="24"/>
                <w:szCs w:val="24"/>
                <w:lang w:eastAsia="en-GB"/>
              </w:rPr>
              <w:t>5%</w:t>
            </w:r>
          </w:p>
        </w:tc>
        <w:tc>
          <w:tcPr>
            <w:tcW w:w="23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c>
          <w:tcPr>
            <w:tcW w:w="97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r>
      <w:tr w:rsidR="0070136B" w:rsidRPr="0070136B" w:rsidTr="00A83FD8">
        <w:trPr>
          <w:trHeight w:val="300"/>
        </w:trPr>
        <w:tc>
          <w:tcPr>
            <w:tcW w:w="2694" w:type="dxa"/>
            <w:tcBorders>
              <w:top w:val="nil"/>
              <w:left w:val="single" w:sz="8" w:space="0" w:color="auto"/>
              <w:bottom w:val="single" w:sz="4" w:space="0" w:color="auto"/>
              <w:right w:val="single" w:sz="4" w:space="0" w:color="auto"/>
            </w:tcBorders>
            <w:noWrap/>
            <w:vAlign w:val="bottom"/>
            <w:hideMark/>
          </w:tcPr>
          <w:p w:rsidR="0070136B" w:rsidRPr="0070136B" w:rsidRDefault="0070136B" w:rsidP="0070136B">
            <w:pPr>
              <w:spacing w:after="0" w:line="240" w:lineRule="auto"/>
              <w:ind w:left="142"/>
              <w:rPr>
                <w:rFonts w:ascii="Arial" w:eastAsia="Times New Roman" w:hAnsi="Arial" w:cs="Calibri"/>
                <w:b/>
                <w:bCs/>
                <w:color w:val="000000"/>
                <w:lang w:eastAsia="en-GB"/>
              </w:rPr>
            </w:pPr>
            <w:r w:rsidRPr="0070136B">
              <w:rPr>
                <w:rFonts w:ascii="Arial" w:eastAsia="Times New Roman" w:hAnsi="Arial" w:cs="Calibri"/>
                <w:b/>
                <w:bCs/>
                <w:color w:val="000000"/>
                <w:sz w:val="24"/>
                <w:szCs w:val="24"/>
                <w:lang w:eastAsia="en-GB"/>
              </w:rPr>
              <w:t>Burning Oil</w:t>
            </w:r>
          </w:p>
        </w:tc>
        <w:tc>
          <w:tcPr>
            <w:tcW w:w="1559" w:type="dxa"/>
            <w:tcBorders>
              <w:top w:val="nil"/>
              <w:left w:val="nil"/>
              <w:bottom w:val="single" w:sz="4" w:space="0" w:color="auto"/>
              <w:right w:val="single" w:sz="4" w:space="0" w:color="auto"/>
            </w:tcBorders>
            <w:noWrap/>
            <w:vAlign w:val="bottom"/>
            <w:hideMark/>
          </w:tcPr>
          <w:p w:rsidR="0070136B" w:rsidRPr="0070136B" w:rsidRDefault="0070136B" w:rsidP="0070136B">
            <w:pPr>
              <w:spacing w:after="0" w:line="240" w:lineRule="auto"/>
              <w:ind w:left="142"/>
              <w:jc w:val="right"/>
              <w:rPr>
                <w:rFonts w:ascii="Arial" w:eastAsia="Times New Roman" w:hAnsi="Arial" w:cs="Calibri"/>
                <w:color w:val="000000"/>
                <w:lang w:eastAsia="en-GB"/>
              </w:rPr>
            </w:pPr>
            <w:r w:rsidRPr="0070136B">
              <w:rPr>
                <w:rFonts w:ascii="Arial" w:eastAsia="Times New Roman" w:hAnsi="Arial" w:cs="Calibri"/>
                <w:color w:val="000000"/>
                <w:sz w:val="24"/>
                <w:szCs w:val="24"/>
                <w:lang w:eastAsia="en-GB"/>
              </w:rPr>
              <w:t>80%</w:t>
            </w:r>
          </w:p>
        </w:tc>
        <w:tc>
          <w:tcPr>
            <w:tcW w:w="1675" w:type="dxa"/>
            <w:tcBorders>
              <w:top w:val="nil"/>
              <w:left w:val="nil"/>
              <w:bottom w:val="single" w:sz="4" w:space="0" w:color="auto"/>
              <w:right w:val="single" w:sz="8" w:space="0" w:color="auto"/>
            </w:tcBorders>
            <w:noWrap/>
            <w:vAlign w:val="bottom"/>
            <w:hideMark/>
          </w:tcPr>
          <w:p w:rsidR="0070136B" w:rsidRPr="0070136B" w:rsidRDefault="0070136B" w:rsidP="0070136B">
            <w:pPr>
              <w:spacing w:after="0" w:line="240" w:lineRule="auto"/>
              <w:ind w:left="142"/>
              <w:jc w:val="right"/>
              <w:rPr>
                <w:rFonts w:ascii="Arial" w:eastAsia="Times New Roman" w:hAnsi="Arial" w:cs="Calibri"/>
                <w:color w:val="000000"/>
                <w:lang w:eastAsia="en-GB"/>
              </w:rPr>
            </w:pPr>
            <w:r w:rsidRPr="0070136B">
              <w:rPr>
                <w:rFonts w:ascii="Arial" w:eastAsia="Times New Roman" w:hAnsi="Arial" w:cs="Calibri"/>
                <w:color w:val="000000"/>
                <w:sz w:val="24"/>
                <w:szCs w:val="24"/>
                <w:lang w:eastAsia="en-GB"/>
              </w:rPr>
              <w:t>20%</w:t>
            </w:r>
          </w:p>
        </w:tc>
        <w:tc>
          <w:tcPr>
            <w:tcW w:w="23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c>
          <w:tcPr>
            <w:tcW w:w="97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r>
      <w:tr w:rsidR="0070136B" w:rsidRPr="0070136B" w:rsidTr="00A83FD8">
        <w:trPr>
          <w:trHeight w:val="315"/>
        </w:trPr>
        <w:tc>
          <w:tcPr>
            <w:tcW w:w="2694" w:type="dxa"/>
            <w:tcBorders>
              <w:top w:val="nil"/>
              <w:left w:val="single" w:sz="8" w:space="0" w:color="auto"/>
              <w:bottom w:val="single" w:sz="8" w:space="0" w:color="auto"/>
              <w:right w:val="single" w:sz="4" w:space="0" w:color="auto"/>
            </w:tcBorders>
            <w:noWrap/>
            <w:vAlign w:val="bottom"/>
            <w:hideMark/>
          </w:tcPr>
          <w:p w:rsidR="0070136B" w:rsidRPr="0070136B" w:rsidRDefault="0070136B" w:rsidP="0070136B">
            <w:pPr>
              <w:spacing w:after="0" w:line="240" w:lineRule="auto"/>
              <w:ind w:left="142"/>
              <w:rPr>
                <w:rFonts w:ascii="Arial" w:eastAsia="Times New Roman" w:hAnsi="Arial" w:cs="Calibri"/>
                <w:b/>
                <w:bCs/>
                <w:color w:val="000000"/>
                <w:lang w:eastAsia="en-GB"/>
              </w:rPr>
            </w:pPr>
            <w:r w:rsidRPr="0070136B">
              <w:rPr>
                <w:rFonts w:ascii="Arial" w:eastAsia="Times New Roman" w:hAnsi="Arial" w:cs="Calibri"/>
                <w:b/>
                <w:bCs/>
                <w:color w:val="000000"/>
                <w:sz w:val="24"/>
                <w:szCs w:val="24"/>
                <w:lang w:eastAsia="en-GB"/>
              </w:rPr>
              <w:t>Other products</w:t>
            </w:r>
          </w:p>
        </w:tc>
        <w:tc>
          <w:tcPr>
            <w:tcW w:w="1559" w:type="dxa"/>
            <w:tcBorders>
              <w:top w:val="nil"/>
              <w:left w:val="nil"/>
              <w:bottom w:val="single" w:sz="8" w:space="0" w:color="auto"/>
              <w:right w:val="single" w:sz="4" w:space="0" w:color="auto"/>
            </w:tcBorders>
            <w:noWrap/>
            <w:vAlign w:val="bottom"/>
            <w:hideMark/>
          </w:tcPr>
          <w:p w:rsidR="0070136B" w:rsidRPr="0070136B" w:rsidRDefault="0070136B" w:rsidP="0070136B">
            <w:pPr>
              <w:spacing w:after="0" w:line="240" w:lineRule="auto"/>
              <w:ind w:left="142"/>
              <w:jc w:val="right"/>
              <w:rPr>
                <w:rFonts w:ascii="Arial" w:eastAsia="Times New Roman" w:hAnsi="Arial" w:cs="Calibri"/>
                <w:color w:val="000000"/>
                <w:lang w:eastAsia="en-GB"/>
              </w:rPr>
            </w:pPr>
            <w:r w:rsidRPr="0070136B">
              <w:rPr>
                <w:rFonts w:ascii="Arial" w:eastAsia="Times New Roman" w:hAnsi="Arial" w:cs="Calibri"/>
                <w:color w:val="000000"/>
                <w:sz w:val="24"/>
                <w:szCs w:val="24"/>
                <w:lang w:eastAsia="en-GB"/>
              </w:rPr>
              <w:t>61%</w:t>
            </w:r>
          </w:p>
        </w:tc>
        <w:tc>
          <w:tcPr>
            <w:tcW w:w="1675" w:type="dxa"/>
            <w:tcBorders>
              <w:top w:val="nil"/>
              <w:left w:val="nil"/>
              <w:bottom w:val="single" w:sz="8" w:space="0" w:color="auto"/>
              <w:right w:val="single" w:sz="8" w:space="0" w:color="auto"/>
            </w:tcBorders>
            <w:noWrap/>
            <w:vAlign w:val="bottom"/>
            <w:hideMark/>
          </w:tcPr>
          <w:p w:rsidR="0070136B" w:rsidRPr="0070136B" w:rsidRDefault="0070136B" w:rsidP="0070136B">
            <w:pPr>
              <w:spacing w:after="0" w:line="240" w:lineRule="auto"/>
              <w:ind w:left="142"/>
              <w:jc w:val="right"/>
              <w:rPr>
                <w:rFonts w:ascii="Arial" w:eastAsia="Times New Roman" w:hAnsi="Arial" w:cs="Calibri"/>
                <w:color w:val="000000"/>
                <w:lang w:eastAsia="en-GB"/>
              </w:rPr>
            </w:pPr>
            <w:r w:rsidRPr="0070136B">
              <w:rPr>
                <w:rFonts w:ascii="Arial" w:eastAsia="Times New Roman" w:hAnsi="Arial" w:cs="Calibri"/>
                <w:color w:val="000000"/>
                <w:sz w:val="24"/>
                <w:szCs w:val="24"/>
                <w:lang w:eastAsia="en-GB"/>
              </w:rPr>
              <w:t>39%</w:t>
            </w:r>
          </w:p>
        </w:tc>
        <w:tc>
          <w:tcPr>
            <w:tcW w:w="23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c>
          <w:tcPr>
            <w:tcW w:w="976" w:type="dxa"/>
            <w:noWrap/>
            <w:vAlign w:val="bottom"/>
            <w:hideMark/>
          </w:tcPr>
          <w:p w:rsidR="0070136B" w:rsidRPr="0070136B" w:rsidRDefault="0070136B" w:rsidP="0070136B">
            <w:pPr>
              <w:spacing w:after="0" w:line="240" w:lineRule="auto"/>
              <w:ind w:left="142"/>
              <w:rPr>
                <w:rFonts w:ascii="Arial" w:eastAsia="Calibri" w:hAnsi="Arial" w:cs="Times New Roman"/>
                <w:sz w:val="20"/>
                <w:szCs w:val="20"/>
                <w:lang w:eastAsia="en-GB"/>
              </w:rPr>
            </w:pPr>
          </w:p>
        </w:tc>
      </w:tr>
    </w:tbl>
    <w:p w:rsidR="0070136B" w:rsidRDefault="0070136B" w:rsidP="0070136B">
      <w:pPr>
        <w:spacing w:after="288" w:line="240" w:lineRule="auto"/>
        <w:ind w:left="720"/>
        <w:jc w:val="both"/>
        <w:rPr>
          <w:rFonts w:ascii="Arial" w:eastAsia="Times New Roman" w:hAnsi="Arial" w:cs="Arial"/>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6464C8" w:rsidRPr="0070136B" w:rsidTr="00A83FD8">
        <w:tc>
          <w:tcPr>
            <w:tcW w:w="5000" w:type="pct"/>
            <w:tcBorders>
              <w:bottom w:val="single" w:sz="8" w:space="0" w:color="009EE3"/>
            </w:tcBorders>
            <w:shd w:val="clear" w:color="auto" w:fill="009EE3"/>
            <w:tcMar>
              <w:top w:w="113" w:type="dxa"/>
              <w:bottom w:w="113" w:type="dxa"/>
            </w:tcMar>
          </w:tcPr>
          <w:p w:rsidR="006464C8" w:rsidRPr="0070136B" w:rsidRDefault="006464C8" w:rsidP="006464C8">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5</w:t>
            </w:r>
          </w:p>
        </w:tc>
      </w:tr>
      <w:tr w:rsidR="006464C8" w:rsidRPr="0070136B" w:rsidTr="00A83FD8">
        <w:tc>
          <w:tcPr>
            <w:tcW w:w="5000" w:type="pct"/>
            <w:tcBorders>
              <w:bottom w:val="single" w:sz="8" w:space="0" w:color="009EE3"/>
            </w:tcBorders>
            <w:shd w:val="clear" w:color="auto" w:fill="auto"/>
            <w:tcMar>
              <w:top w:w="113" w:type="dxa"/>
              <w:bottom w:w="113" w:type="dxa"/>
            </w:tcMar>
          </w:tcPr>
          <w:p w:rsidR="006464C8" w:rsidRPr="0070136B" w:rsidRDefault="006464C8" w:rsidP="006464C8">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With respect to the different types of refined product; most importantly Diesel, Jet, Petrol and Heating Oil, what are the most likely short-term disruption events that you are concerned about; and which local UK supply envelopes are likely to be affected by these events?</w:t>
            </w:r>
          </w:p>
        </w:tc>
      </w:tr>
      <w:tr w:rsidR="006464C8" w:rsidRPr="0070136B" w:rsidTr="00A83FD8">
        <w:tc>
          <w:tcPr>
            <w:tcW w:w="5000" w:type="pct"/>
            <w:tcBorders>
              <w:bottom w:val="single" w:sz="8" w:space="0" w:color="009EE3"/>
            </w:tcBorders>
            <w:shd w:val="clear" w:color="auto" w:fill="009EE3"/>
            <w:tcMar>
              <w:top w:w="113" w:type="dxa"/>
              <w:bottom w:w="113" w:type="dxa"/>
            </w:tcMar>
          </w:tcPr>
          <w:p w:rsidR="006464C8" w:rsidRPr="0070136B" w:rsidRDefault="006464C8"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6464C8" w:rsidRPr="0070136B" w:rsidTr="00A83FD8">
        <w:tc>
          <w:tcPr>
            <w:tcW w:w="5000" w:type="pct"/>
            <w:tcBorders>
              <w:bottom w:val="single" w:sz="8" w:space="0" w:color="009EE3"/>
            </w:tcBorders>
            <w:shd w:val="clear" w:color="auto" w:fill="auto"/>
            <w:tcMar>
              <w:top w:w="113" w:type="dxa"/>
              <w:bottom w:w="113" w:type="dxa"/>
            </w:tcMar>
          </w:tcPr>
          <w:p w:rsidR="006464C8" w:rsidRDefault="006464C8" w:rsidP="00A83FD8">
            <w:pPr>
              <w:spacing w:after="288" w:line="240" w:lineRule="auto"/>
              <w:ind w:left="142"/>
              <w:jc w:val="both"/>
              <w:rPr>
                <w:rFonts w:ascii="Arial" w:eastAsia="Times New Roman" w:hAnsi="Arial" w:cs="Times New Roman"/>
                <w:b/>
                <w:sz w:val="24"/>
                <w:szCs w:val="24"/>
              </w:rPr>
            </w:pPr>
          </w:p>
          <w:p w:rsidR="006464C8" w:rsidRPr="0070136B" w:rsidRDefault="006464C8" w:rsidP="00A83FD8">
            <w:pPr>
              <w:spacing w:after="288" w:line="240" w:lineRule="auto"/>
              <w:ind w:left="142"/>
              <w:jc w:val="both"/>
              <w:rPr>
                <w:rFonts w:ascii="Arial" w:eastAsia="Times New Roman" w:hAnsi="Arial" w:cs="Times New Roman"/>
                <w:b/>
                <w:sz w:val="24"/>
                <w:szCs w:val="24"/>
              </w:rPr>
            </w:pPr>
          </w:p>
        </w:tc>
      </w:tr>
    </w:tbl>
    <w:p w:rsidR="0070136B" w:rsidRDefault="0070136B" w:rsidP="0070136B">
      <w:pPr>
        <w:spacing w:after="288" w:line="240" w:lineRule="auto"/>
        <w:ind w:left="720"/>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8F73C4">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6</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Pr="0070136B" w:rsidRDefault="008F73C4" w:rsidP="00A83FD8">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 xml:space="preserve">Taking a </w:t>
            </w:r>
            <w:r w:rsidRPr="0070136B">
              <w:rPr>
                <w:rFonts w:ascii="Arial" w:eastAsia="Times New Roman" w:hAnsi="Arial" w:cs="Arial"/>
                <w:b/>
                <w:sz w:val="24"/>
                <w:szCs w:val="24"/>
                <w:u w:val="single"/>
              </w:rPr>
              <w:t>medium to longer term</w:t>
            </w:r>
            <w:r w:rsidRPr="0070136B">
              <w:rPr>
                <w:rFonts w:ascii="Arial" w:eastAsia="Times New Roman" w:hAnsi="Arial" w:cs="Arial"/>
                <w:b/>
                <w:sz w:val="24"/>
                <w:szCs w:val="24"/>
              </w:rPr>
              <w:t xml:space="preserve"> view, from your perspective which of the supply routes (domestic refineries or import terminals) offers greater </w:t>
            </w:r>
            <w:r w:rsidRPr="0070136B">
              <w:rPr>
                <w:rFonts w:ascii="Arial" w:eastAsia="Times New Roman" w:hAnsi="Arial" w:cs="Arial"/>
                <w:b/>
                <w:sz w:val="24"/>
                <w:szCs w:val="24"/>
              </w:rPr>
              <w:lastRenderedPageBreak/>
              <w:t>resilience to supply disruptions and why?</w:t>
            </w:r>
          </w:p>
        </w:tc>
      </w:tr>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lastRenderedPageBreak/>
              <w:t>Answer</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Default="008F73C4" w:rsidP="00A83FD8">
            <w:pPr>
              <w:spacing w:after="288" w:line="240" w:lineRule="auto"/>
              <w:ind w:left="142"/>
              <w:jc w:val="both"/>
              <w:rPr>
                <w:rFonts w:ascii="Arial" w:eastAsia="Times New Roman" w:hAnsi="Arial" w:cs="Times New Roman"/>
                <w:b/>
                <w:sz w:val="24"/>
                <w:szCs w:val="24"/>
              </w:rPr>
            </w:pPr>
          </w:p>
          <w:p w:rsidR="008F73C4" w:rsidRPr="0070136B" w:rsidRDefault="008F73C4" w:rsidP="00A83FD8">
            <w:pPr>
              <w:spacing w:after="288" w:line="240" w:lineRule="auto"/>
              <w:ind w:left="142"/>
              <w:jc w:val="both"/>
              <w:rPr>
                <w:rFonts w:ascii="Arial" w:eastAsia="Times New Roman" w:hAnsi="Arial" w:cs="Times New Roman"/>
                <w:b/>
                <w:sz w:val="24"/>
                <w:szCs w:val="24"/>
              </w:rPr>
            </w:pPr>
          </w:p>
        </w:tc>
      </w:tr>
    </w:tbl>
    <w:p w:rsidR="008F73C4" w:rsidRDefault="008F73C4" w:rsidP="0070136B">
      <w:pPr>
        <w:spacing w:after="288" w:line="240" w:lineRule="auto"/>
        <w:ind w:left="720"/>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8F73C4">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7</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Pr="0070136B" w:rsidRDefault="008F73C4" w:rsidP="00A83FD8">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From the end user perspective, what approximate split between domestically refined product and imported product do you think would be most resilient? And what are the fundamental differences between these two sources of supply which lead you to this conclusion?</w:t>
            </w:r>
          </w:p>
        </w:tc>
      </w:tr>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Default="008F73C4" w:rsidP="00A83FD8">
            <w:pPr>
              <w:spacing w:after="288" w:line="240" w:lineRule="auto"/>
              <w:ind w:left="142"/>
              <w:jc w:val="both"/>
              <w:rPr>
                <w:rFonts w:ascii="Arial" w:eastAsia="Times New Roman" w:hAnsi="Arial" w:cs="Times New Roman"/>
                <w:b/>
                <w:sz w:val="24"/>
                <w:szCs w:val="24"/>
              </w:rPr>
            </w:pPr>
          </w:p>
          <w:p w:rsidR="008F73C4" w:rsidRPr="0070136B" w:rsidRDefault="008F73C4" w:rsidP="00A83FD8">
            <w:pPr>
              <w:spacing w:after="288" w:line="240" w:lineRule="auto"/>
              <w:ind w:left="142"/>
              <w:jc w:val="both"/>
              <w:rPr>
                <w:rFonts w:ascii="Arial" w:eastAsia="Times New Roman" w:hAnsi="Arial" w:cs="Times New Roman"/>
                <w:b/>
                <w:sz w:val="24"/>
                <w:szCs w:val="24"/>
              </w:rPr>
            </w:pPr>
          </w:p>
        </w:tc>
      </w:tr>
    </w:tbl>
    <w:p w:rsidR="008F73C4" w:rsidRDefault="008F73C4" w:rsidP="0070136B">
      <w:pPr>
        <w:spacing w:after="288" w:line="240" w:lineRule="auto"/>
        <w:ind w:left="142"/>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8F73C4">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8</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Pr="0070136B" w:rsidRDefault="008F73C4" w:rsidP="008F73C4">
            <w:pPr>
              <w:spacing w:after="288" w:line="240" w:lineRule="auto"/>
              <w:ind w:left="142"/>
              <w:jc w:val="both"/>
              <w:rPr>
                <w:rFonts w:ascii="Arial" w:eastAsia="Times New Roman" w:hAnsi="Arial" w:cs="Arial"/>
                <w:b/>
                <w:sz w:val="24"/>
                <w:szCs w:val="24"/>
              </w:rPr>
            </w:pPr>
            <w:r w:rsidRPr="0070136B">
              <w:rPr>
                <w:rFonts w:ascii="Arial" w:eastAsia="Times New Roman" w:hAnsi="Arial" w:cs="Arial"/>
                <w:b/>
                <w:sz w:val="24"/>
                <w:szCs w:val="24"/>
              </w:rPr>
              <w:t>If you have stated a view on the balance between imports and domestically refined product, what are the benefits and the risks of the approach you propose in delivering?</w:t>
            </w:r>
          </w:p>
          <w:p w:rsidR="008F73C4" w:rsidRDefault="008F73C4" w:rsidP="008F73C4">
            <w:pPr>
              <w:pStyle w:val="ListParagraph"/>
              <w:numPr>
                <w:ilvl w:val="0"/>
                <w:numId w:val="7"/>
              </w:numPr>
              <w:spacing w:after="0" w:line="240" w:lineRule="auto"/>
              <w:rPr>
                <w:rFonts w:ascii="Arial" w:eastAsia="Times New Roman" w:hAnsi="Arial" w:cs="Arial"/>
                <w:b/>
                <w:sz w:val="24"/>
                <w:szCs w:val="24"/>
              </w:rPr>
            </w:pPr>
            <w:r w:rsidRPr="0070136B">
              <w:rPr>
                <w:rFonts w:ascii="Arial" w:eastAsia="Times New Roman" w:hAnsi="Arial" w:cs="Arial"/>
                <w:b/>
                <w:sz w:val="24"/>
                <w:szCs w:val="24"/>
              </w:rPr>
              <w:t xml:space="preserve">Secure supply (with good capacity, reliability, diversity and any other key attributes); </w:t>
            </w:r>
          </w:p>
          <w:p w:rsidR="008F73C4" w:rsidRPr="008F73C4" w:rsidRDefault="008F73C4" w:rsidP="008F73C4">
            <w:pPr>
              <w:spacing w:after="0" w:line="240" w:lineRule="auto"/>
              <w:rPr>
                <w:rFonts w:ascii="Arial" w:eastAsia="Times New Roman" w:hAnsi="Arial" w:cs="Arial"/>
                <w:b/>
                <w:sz w:val="24"/>
                <w:szCs w:val="24"/>
              </w:rPr>
            </w:pPr>
          </w:p>
          <w:p w:rsidR="008F73C4" w:rsidRDefault="008F73C4" w:rsidP="008F73C4">
            <w:pPr>
              <w:pStyle w:val="ListParagraph"/>
              <w:numPr>
                <w:ilvl w:val="0"/>
                <w:numId w:val="7"/>
              </w:numPr>
              <w:spacing w:after="0" w:line="240" w:lineRule="auto"/>
              <w:rPr>
                <w:rFonts w:ascii="Arial" w:eastAsia="Times New Roman" w:hAnsi="Arial" w:cs="Arial"/>
                <w:b/>
                <w:sz w:val="24"/>
                <w:szCs w:val="24"/>
              </w:rPr>
            </w:pPr>
            <w:r w:rsidRPr="0070136B">
              <w:rPr>
                <w:rFonts w:ascii="Arial" w:eastAsia="Times New Roman" w:hAnsi="Arial" w:cs="Arial"/>
                <w:b/>
                <w:sz w:val="24"/>
                <w:szCs w:val="24"/>
              </w:rPr>
              <w:t>Resilience to international supply disruptions (such as extreme weather, shipping problems, major accidents, or natural disasters)</w:t>
            </w:r>
          </w:p>
          <w:p w:rsidR="008F73C4" w:rsidRPr="008F73C4" w:rsidRDefault="008F73C4" w:rsidP="008F73C4">
            <w:pPr>
              <w:spacing w:after="0" w:line="240" w:lineRule="auto"/>
              <w:rPr>
                <w:rFonts w:ascii="Arial" w:eastAsia="Times New Roman" w:hAnsi="Arial" w:cs="Arial"/>
                <w:b/>
                <w:sz w:val="24"/>
                <w:szCs w:val="24"/>
              </w:rPr>
            </w:pPr>
          </w:p>
          <w:p w:rsidR="008F73C4" w:rsidRDefault="008F73C4" w:rsidP="008F73C4">
            <w:pPr>
              <w:pStyle w:val="ListParagraph"/>
              <w:numPr>
                <w:ilvl w:val="0"/>
                <w:numId w:val="7"/>
              </w:numPr>
              <w:spacing w:after="0" w:line="240" w:lineRule="auto"/>
              <w:rPr>
                <w:rFonts w:ascii="Arial" w:eastAsia="Times New Roman" w:hAnsi="Arial" w:cs="Arial"/>
                <w:b/>
                <w:sz w:val="24"/>
                <w:szCs w:val="24"/>
              </w:rPr>
            </w:pPr>
            <w:r w:rsidRPr="0070136B">
              <w:rPr>
                <w:rFonts w:ascii="Arial" w:eastAsia="Times New Roman" w:hAnsi="Arial" w:cs="Arial"/>
                <w:b/>
                <w:sz w:val="24"/>
                <w:szCs w:val="24"/>
              </w:rPr>
              <w:t xml:space="preserve">Impact on consumers and product pricing, and </w:t>
            </w:r>
          </w:p>
          <w:p w:rsidR="008F73C4" w:rsidRPr="008F73C4" w:rsidRDefault="008F73C4" w:rsidP="008F73C4">
            <w:pPr>
              <w:spacing w:after="0" w:line="240" w:lineRule="auto"/>
              <w:rPr>
                <w:rFonts w:ascii="Arial" w:eastAsia="Times New Roman" w:hAnsi="Arial" w:cs="Arial"/>
                <w:b/>
                <w:sz w:val="24"/>
                <w:szCs w:val="24"/>
              </w:rPr>
            </w:pPr>
          </w:p>
          <w:p w:rsidR="008F73C4" w:rsidRPr="0070136B" w:rsidRDefault="008F73C4" w:rsidP="008F73C4">
            <w:pPr>
              <w:pStyle w:val="ListParagraph"/>
              <w:numPr>
                <w:ilvl w:val="0"/>
                <w:numId w:val="7"/>
              </w:numPr>
              <w:spacing w:after="0" w:line="240" w:lineRule="auto"/>
              <w:rPr>
                <w:rFonts w:ascii="Arial" w:eastAsia="Times New Roman" w:hAnsi="Arial" w:cs="Times New Roman"/>
                <w:b/>
                <w:sz w:val="24"/>
                <w:szCs w:val="24"/>
              </w:rPr>
            </w:pPr>
            <w:r w:rsidRPr="0070136B">
              <w:rPr>
                <w:rFonts w:ascii="Arial" w:eastAsia="Times New Roman" w:hAnsi="Arial" w:cs="Arial"/>
                <w:b/>
                <w:sz w:val="24"/>
                <w:szCs w:val="24"/>
              </w:rPr>
              <w:t>Environment - in relation local air quality, greenhouse gases and other local environmental considerations</w:t>
            </w:r>
          </w:p>
        </w:tc>
      </w:tr>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Default="008F73C4" w:rsidP="00A83FD8">
            <w:pPr>
              <w:spacing w:after="288" w:line="240" w:lineRule="auto"/>
              <w:ind w:left="142"/>
              <w:jc w:val="both"/>
              <w:rPr>
                <w:rFonts w:ascii="Arial" w:eastAsia="Times New Roman" w:hAnsi="Arial" w:cs="Times New Roman"/>
                <w:b/>
                <w:sz w:val="24"/>
                <w:szCs w:val="24"/>
              </w:rPr>
            </w:pPr>
          </w:p>
          <w:p w:rsidR="00480F8C" w:rsidRPr="0070136B" w:rsidRDefault="00480F8C" w:rsidP="00A83FD8">
            <w:pPr>
              <w:spacing w:after="288" w:line="240" w:lineRule="auto"/>
              <w:ind w:left="142"/>
              <w:jc w:val="both"/>
              <w:rPr>
                <w:rFonts w:ascii="Arial" w:eastAsia="Times New Roman" w:hAnsi="Arial" w:cs="Times New Roman"/>
                <w:b/>
                <w:sz w:val="24"/>
                <w:szCs w:val="24"/>
              </w:rPr>
            </w:pPr>
          </w:p>
        </w:tc>
      </w:tr>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8F73C4">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lastRenderedPageBreak/>
              <w:t>Question</w:t>
            </w:r>
            <w:r>
              <w:rPr>
                <w:rFonts w:ascii="Arial Bold" w:eastAsia="Times New Roman" w:hAnsi="Arial Bold" w:cs="Times New Roman"/>
                <w:b/>
                <w:color w:val="FFFFFF"/>
                <w:sz w:val="24"/>
                <w:szCs w:val="24"/>
              </w:rPr>
              <w:t xml:space="preserve"> 9</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Default="008F73C4" w:rsidP="008F73C4">
            <w:pPr>
              <w:spacing w:after="0" w:line="240" w:lineRule="auto"/>
              <w:ind w:left="142"/>
              <w:rPr>
                <w:rFonts w:ascii="Arial" w:eastAsia="Times New Roman" w:hAnsi="Arial" w:cs="Arial"/>
                <w:b/>
                <w:sz w:val="24"/>
                <w:szCs w:val="24"/>
              </w:rPr>
            </w:pPr>
            <w:r w:rsidRPr="008F73C4">
              <w:rPr>
                <w:rFonts w:ascii="Arial" w:eastAsia="Times New Roman" w:hAnsi="Arial" w:cs="Arial"/>
                <w:b/>
                <w:sz w:val="24"/>
                <w:szCs w:val="24"/>
              </w:rPr>
              <w:t xml:space="preserve">In your view, which geographical regions of the UK would be most affected by a refinery or import terminal closure in terms of: </w:t>
            </w:r>
          </w:p>
          <w:p w:rsidR="008F73C4" w:rsidRPr="008F73C4" w:rsidRDefault="008F73C4" w:rsidP="008F73C4">
            <w:pPr>
              <w:spacing w:after="0" w:line="240" w:lineRule="auto"/>
              <w:ind w:left="142"/>
              <w:rPr>
                <w:rFonts w:ascii="Arial" w:eastAsia="Times New Roman" w:hAnsi="Arial" w:cs="Arial"/>
                <w:b/>
                <w:sz w:val="24"/>
                <w:szCs w:val="24"/>
              </w:rPr>
            </w:pPr>
          </w:p>
          <w:p w:rsidR="008F73C4" w:rsidRPr="00480F8C" w:rsidRDefault="008F73C4" w:rsidP="00480F8C">
            <w:pPr>
              <w:pStyle w:val="ListParagraph"/>
              <w:numPr>
                <w:ilvl w:val="0"/>
                <w:numId w:val="10"/>
              </w:numPr>
              <w:spacing w:after="0" w:line="240" w:lineRule="auto"/>
              <w:rPr>
                <w:rFonts w:ascii="Arial" w:eastAsia="Times New Roman" w:hAnsi="Arial" w:cs="Arial"/>
                <w:b/>
                <w:sz w:val="24"/>
                <w:szCs w:val="24"/>
              </w:rPr>
            </w:pPr>
            <w:r w:rsidRPr="00480F8C">
              <w:rPr>
                <w:rFonts w:ascii="Arial" w:eastAsia="Times New Roman" w:hAnsi="Arial" w:cs="Arial"/>
                <w:b/>
                <w:sz w:val="24"/>
                <w:szCs w:val="24"/>
              </w:rPr>
              <w:t>Disruption to supply?</w:t>
            </w:r>
          </w:p>
          <w:p w:rsidR="008F73C4" w:rsidRPr="008F73C4" w:rsidRDefault="008F73C4" w:rsidP="00480F8C">
            <w:pPr>
              <w:spacing w:after="0" w:line="240" w:lineRule="auto"/>
              <w:rPr>
                <w:rFonts w:ascii="Arial" w:eastAsia="Times New Roman" w:hAnsi="Arial" w:cs="Arial"/>
                <w:b/>
                <w:sz w:val="24"/>
                <w:szCs w:val="24"/>
              </w:rPr>
            </w:pPr>
          </w:p>
          <w:p w:rsidR="008F73C4" w:rsidRPr="00480F8C" w:rsidRDefault="008F73C4" w:rsidP="00480F8C">
            <w:pPr>
              <w:pStyle w:val="ListParagraph"/>
              <w:numPr>
                <w:ilvl w:val="0"/>
                <w:numId w:val="10"/>
              </w:numPr>
              <w:spacing w:after="0" w:line="240" w:lineRule="auto"/>
              <w:rPr>
                <w:rFonts w:ascii="Arial" w:eastAsia="Times New Roman" w:hAnsi="Arial" w:cs="Arial"/>
                <w:b/>
                <w:sz w:val="24"/>
                <w:szCs w:val="24"/>
              </w:rPr>
            </w:pPr>
            <w:r w:rsidRPr="00480F8C">
              <w:rPr>
                <w:rFonts w:ascii="Arial" w:eastAsia="Times New Roman" w:hAnsi="Arial" w:cs="Arial"/>
                <w:b/>
                <w:sz w:val="24"/>
                <w:szCs w:val="24"/>
              </w:rPr>
              <w:t>Jobs and skills?</w:t>
            </w:r>
          </w:p>
          <w:p w:rsidR="008F73C4" w:rsidRPr="008F73C4" w:rsidRDefault="008F73C4" w:rsidP="00480F8C">
            <w:pPr>
              <w:spacing w:after="0" w:line="240" w:lineRule="auto"/>
              <w:rPr>
                <w:rFonts w:ascii="Arial" w:eastAsia="Times New Roman" w:hAnsi="Arial" w:cs="Arial"/>
                <w:b/>
                <w:sz w:val="24"/>
                <w:szCs w:val="24"/>
              </w:rPr>
            </w:pPr>
          </w:p>
          <w:p w:rsidR="008F73C4" w:rsidRPr="00480F8C" w:rsidRDefault="008F73C4" w:rsidP="00480F8C">
            <w:pPr>
              <w:pStyle w:val="ListParagraph"/>
              <w:numPr>
                <w:ilvl w:val="0"/>
                <w:numId w:val="10"/>
              </w:numPr>
              <w:spacing w:after="0" w:line="240" w:lineRule="auto"/>
              <w:rPr>
                <w:rFonts w:ascii="Arial" w:eastAsia="Times New Roman" w:hAnsi="Arial" w:cs="Times New Roman"/>
                <w:b/>
                <w:sz w:val="24"/>
                <w:szCs w:val="24"/>
              </w:rPr>
            </w:pPr>
            <w:r w:rsidRPr="00480F8C">
              <w:rPr>
                <w:rFonts w:ascii="Arial" w:eastAsia="Times New Roman" w:hAnsi="Arial" w:cs="Arial"/>
                <w:b/>
                <w:sz w:val="24"/>
                <w:szCs w:val="24"/>
              </w:rPr>
              <w:t>Adverse impact on associated industries?</w:t>
            </w:r>
          </w:p>
        </w:tc>
      </w:tr>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Default="008F73C4" w:rsidP="00A83FD8">
            <w:pPr>
              <w:spacing w:after="288" w:line="240" w:lineRule="auto"/>
              <w:ind w:left="142"/>
              <w:jc w:val="both"/>
              <w:rPr>
                <w:rFonts w:ascii="Arial" w:eastAsia="Times New Roman" w:hAnsi="Arial" w:cs="Times New Roman"/>
                <w:b/>
                <w:sz w:val="24"/>
                <w:szCs w:val="24"/>
              </w:rPr>
            </w:pPr>
          </w:p>
          <w:p w:rsidR="008F73C4" w:rsidRPr="0070136B" w:rsidRDefault="008F73C4" w:rsidP="00A83FD8">
            <w:pPr>
              <w:spacing w:after="288" w:line="240" w:lineRule="auto"/>
              <w:ind w:left="142"/>
              <w:jc w:val="both"/>
              <w:rPr>
                <w:rFonts w:ascii="Arial" w:eastAsia="Times New Roman" w:hAnsi="Arial" w:cs="Times New Roman"/>
                <w:b/>
                <w:sz w:val="24"/>
                <w:szCs w:val="24"/>
              </w:rPr>
            </w:pPr>
          </w:p>
        </w:tc>
      </w:tr>
    </w:tbl>
    <w:p w:rsidR="008F73C4" w:rsidRDefault="008F73C4" w:rsidP="0070136B">
      <w:pPr>
        <w:spacing w:after="288" w:line="240" w:lineRule="auto"/>
        <w:ind w:left="142"/>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8F73C4">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10</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Pr="008F73C4" w:rsidRDefault="008F73C4" w:rsidP="008F73C4">
            <w:pPr>
              <w:spacing w:after="288" w:line="240" w:lineRule="auto"/>
              <w:ind w:left="142"/>
              <w:jc w:val="both"/>
              <w:rPr>
                <w:rFonts w:ascii="Arial" w:eastAsia="Times New Roman" w:hAnsi="Arial" w:cs="Times New Roman"/>
                <w:b/>
                <w:sz w:val="24"/>
                <w:szCs w:val="24"/>
              </w:rPr>
            </w:pPr>
            <w:r w:rsidRPr="008F73C4">
              <w:rPr>
                <w:rFonts w:ascii="Arial" w:eastAsia="Times New Roman" w:hAnsi="Arial" w:cs="Arial"/>
                <w:b/>
                <w:sz w:val="24"/>
                <w:szCs w:val="24"/>
              </w:rPr>
              <w:t>What are the direct and indirect economic (for example tax and wealth) and social benefits (for example jobs and skill development opportunities) derived from the areas of the UK downstream sector with which you are familiar?</w:t>
            </w:r>
            <w:r w:rsidRPr="008F73C4">
              <w:rPr>
                <w:rFonts w:ascii="Arial" w:eastAsia="Times New Roman" w:hAnsi="Arial" w:cs="Arial"/>
                <w:sz w:val="24"/>
                <w:szCs w:val="24"/>
              </w:rPr>
              <w:t xml:space="preserve">  </w:t>
            </w:r>
          </w:p>
        </w:tc>
      </w:tr>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Default="008F73C4" w:rsidP="00A83FD8">
            <w:pPr>
              <w:spacing w:after="288" w:line="240" w:lineRule="auto"/>
              <w:ind w:left="142"/>
              <w:jc w:val="both"/>
              <w:rPr>
                <w:rFonts w:ascii="Arial" w:eastAsia="Times New Roman" w:hAnsi="Arial" w:cs="Times New Roman"/>
                <w:b/>
                <w:sz w:val="24"/>
                <w:szCs w:val="24"/>
              </w:rPr>
            </w:pPr>
          </w:p>
          <w:p w:rsidR="008F73C4" w:rsidRPr="0070136B" w:rsidRDefault="008F73C4" w:rsidP="00A83FD8">
            <w:pPr>
              <w:spacing w:after="288" w:line="240" w:lineRule="auto"/>
              <w:ind w:left="142"/>
              <w:jc w:val="both"/>
              <w:rPr>
                <w:rFonts w:ascii="Arial" w:eastAsia="Times New Roman" w:hAnsi="Arial" w:cs="Times New Roman"/>
                <w:b/>
                <w:sz w:val="24"/>
                <w:szCs w:val="24"/>
              </w:rPr>
            </w:pPr>
          </w:p>
        </w:tc>
      </w:tr>
    </w:tbl>
    <w:p w:rsidR="0070136B" w:rsidRDefault="0070136B" w:rsidP="0070136B">
      <w:pPr>
        <w:spacing w:after="288" w:line="240" w:lineRule="auto"/>
        <w:ind w:left="142"/>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1</w:t>
            </w:r>
            <w:r w:rsidR="00EE560E">
              <w:rPr>
                <w:rFonts w:ascii="Arial Bold" w:eastAsia="Times New Roman" w:hAnsi="Arial Bold" w:cs="Times New Roman"/>
                <w:b/>
                <w:color w:val="FFFFFF"/>
                <w:sz w:val="24"/>
                <w:szCs w:val="24"/>
              </w:rPr>
              <w:t>1</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Pr="008F73C4" w:rsidRDefault="008F73C4" w:rsidP="00480F8C">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 xml:space="preserve">In the context of an uncompetitive </w:t>
            </w:r>
            <w:r w:rsidRPr="0070136B">
              <w:rPr>
                <w:rFonts w:ascii="Arial" w:eastAsia="Times New Roman" w:hAnsi="Arial" w:cs="Arial"/>
                <w:b/>
                <w:sz w:val="24"/>
                <w:szCs w:val="24"/>
                <w:u w:val="single"/>
              </w:rPr>
              <w:t>UK Refining base</w:t>
            </w:r>
            <w:r w:rsidRPr="0070136B">
              <w:rPr>
                <w:rFonts w:ascii="Arial" w:eastAsia="Times New Roman" w:hAnsi="Arial" w:cs="Arial"/>
                <w:b/>
                <w:sz w:val="24"/>
                <w:szCs w:val="24"/>
              </w:rPr>
              <w:t xml:space="preserve"> which may not attract necessary investment, what factors pose the greatest challenge, how will they most likely impact the refining sector, and what are the likely consequences for the UK</w:t>
            </w:r>
            <w:r w:rsidR="00480F8C">
              <w:rPr>
                <w:rFonts w:ascii="Arial" w:eastAsia="Times New Roman" w:hAnsi="Arial" w:cs="Arial"/>
                <w:b/>
                <w:sz w:val="24"/>
                <w:szCs w:val="24"/>
              </w:rPr>
              <w:t>?</w:t>
            </w:r>
          </w:p>
        </w:tc>
      </w:tr>
      <w:tr w:rsidR="008F73C4" w:rsidRPr="0070136B" w:rsidTr="00A83FD8">
        <w:tc>
          <w:tcPr>
            <w:tcW w:w="5000" w:type="pct"/>
            <w:tcBorders>
              <w:bottom w:val="single" w:sz="8" w:space="0" w:color="009EE3"/>
            </w:tcBorders>
            <w:shd w:val="clear" w:color="auto" w:fill="009EE3"/>
            <w:tcMar>
              <w:top w:w="113" w:type="dxa"/>
              <w:bottom w:w="113" w:type="dxa"/>
            </w:tcMar>
          </w:tcPr>
          <w:p w:rsidR="008F73C4" w:rsidRPr="0070136B" w:rsidRDefault="008F73C4"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8F73C4" w:rsidRPr="0070136B" w:rsidTr="00A83FD8">
        <w:tc>
          <w:tcPr>
            <w:tcW w:w="5000" w:type="pct"/>
            <w:tcBorders>
              <w:bottom w:val="single" w:sz="8" w:space="0" w:color="009EE3"/>
            </w:tcBorders>
            <w:shd w:val="clear" w:color="auto" w:fill="auto"/>
            <w:tcMar>
              <w:top w:w="113" w:type="dxa"/>
              <w:bottom w:w="113" w:type="dxa"/>
            </w:tcMar>
          </w:tcPr>
          <w:p w:rsidR="008F73C4" w:rsidRPr="0070136B" w:rsidRDefault="008F73C4" w:rsidP="00400C0A">
            <w:pPr>
              <w:spacing w:after="288" w:line="240" w:lineRule="auto"/>
              <w:jc w:val="both"/>
              <w:rPr>
                <w:rFonts w:ascii="Arial" w:eastAsia="Times New Roman" w:hAnsi="Arial" w:cs="Times New Roman"/>
                <w:b/>
                <w:sz w:val="24"/>
                <w:szCs w:val="24"/>
              </w:rPr>
            </w:pPr>
          </w:p>
        </w:tc>
      </w:tr>
    </w:tbl>
    <w:p w:rsidR="008F73C4" w:rsidRPr="0070136B" w:rsidRDefault="008F73C4" w:rsidP="0070136B">
      <w:pPr>
        <w:spacing w:after="288" w:line="240" w:lineRule="auto"/>
        <w:ind w:left="142"/>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12</w:t>
            </w:r>
          </w:p>
        </w:tc>
      </w:tr>
      <w:tr w:rsidR="00EE560E" w:rsidRPr="008F73C4" w:rsidTr="00A83FD8">
        <w:tc>
          <w:tcPr>
            <w:tcW w:w="5000" w:type="pct"/>
            <w:tcBorders>
              <w:bottom w:val="single" w:sz="8" w:space="0" w:color="009EE3"/>
            </w:tcBorders>
            <w:shd w:val="clear" w:color="auto" w:fill="auto"/>
            <w:tcMar>
              <w:top w:w="113" w:type="dxa"/>
              <w:bottom w:w="113" w:type="dxa"/>
            </w:tcMar>
          </w:tcPr>
          <w:p w:rsidR="00EE560E" w:rsidRPr="008F73C4" w:rsidRDefault="00EE560E" w:rsidP="00480F8C">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 xml:space="preserve">In the context of </w:t>
            </w:r>
            <w:r w:rsidRPr="0070136B">
              <w:rPr>
                <w:rFonts w:ascii="Arial" w:eastAsia="Times New Roman" w:hAnsi="Arial" w:cs="Arial"/>
                <w:b/>
                <w:sz w:val="24"/>
                <w:szCs w:val="24"/>
                <w:u w:val="single"/>
              </w:rPr>
              <w:t>Import infrastructure</w:t>
            </w:r>
            <w:r w:rsidRPr="0070136B">
              <w:rPr>
                <w:rFonts w:ascii="Arial" w:eastAsia="Times New Roman" w:hAnsi="Arial" w:cs="Arial"/>
                <w:b/>
                <w:sz w:val="24"/>
                <w:szCs w:val="24"/>
              </w:rPr>
              <w:t>, what factors pose the greatest challenge to operating companies making investments and what are the likely consequences</w:t>
            </w:r>
            <w:r w:rsidRPr="0070136B">
              <w:rPr>
                <w:rFonts w:ascii="Arial" w:eastAsia="Times New Roman" w:hAnsi="Arial" w:cs="Arial"/>
                <w:sz w:val="24"/>
                <w:szCs w:val="24"/>
              </w:rPr>
              <w:t>?</w:t>
            </w:r>
          </w:p>
        </w:tc>
      </w:tr>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EE560E" w:rsidRPr="0070136B" w:rsidTr="00A83FD8">
        <w:tc>
          <w:tcPr>
            <w:tcW w:w="5000" w:type="pct"/>
            <w:tcBorders>
              <w:bottom w:val="single" w:sz="8" w:space="0" w:color="009EE3"/>
            </w:tcBorders>
            <w:shd w:val="clear" w:color="auto" w:fill="auto"/>
            <w:tcMar>
              <w:top w:w="113" w:type="dxa"/>
              <w:bottom w:w="113" w:type="dxa"/>
            </w:tcMar>
          </w:tcPr>
          <w:p w:rsidR="00EE560E" w:rsidRDefault="00EE560E" w:rsidP="00A83FD8">
            <w:pPr>
              <w:spacing w:after="288" w:line="240" w:lineRule="auto"/>
              <w:ind w:left="142"/>
              <w:jc w:val="both"/>
              <w:rPr>
                <w:rFonts w:ascii="Arial" w:eastAsia="Times New Roman" w:hAnsi="Arial" w:cs="Times New Roman"/>
                <w:b/>
                <w:sz w:val="24"/>
                <w:szCs w:val="24"/>
              </w:rPr>
            </w:pPr>
          </w:p>
          <w:p w:rsidR="00EE560E" w:rsidRPr="0070136B" w:rsidRDefault="00EE560E" w:rsidP="00A83FD8">
            <w:pPr>
              <w:spacing w:after="288" w:line="240" w:lineRule="auto"/>
              <w:ind w:left="142"/>
              <w:jc w:val="both"/>
              <w:rPr>
                <w:rFonts w:ascii="Arial" w:eastAsia="Times New Roman" w:hAnsi="Arial" w:cs="Times New Roman"/>
                <w:b/>
                <w:sz w:val="24"/>
                <w:szCs w:val="24"/>
              </w:rPr>
            </w:pPr>
          </w:p>
        </w:tc>
      </w:tr>
    </w:tbl>
    <w:p w:rsidR="0070136B" w:rsidRPr="0070136B" w:rsidRDefault="0070136B" w:rsidP="0070136B">
      <w:pPr>
        <w:spacing w:after="288" w:line="240" w:lineRule="auto"/>
        <w:ind w:left="142"/>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13</w:t>
            </w:r>
          </w:p>
        </w:tc>
      </w:tr>
      <w:tr w:rsidR="00EE560E" w:rsidRPr="008F73C4" w:rsidTr="00A83FD8">
        <w:tc>
          <w:tcPr>
            <w:tcW w:w="5000" w:type="pct"/>
            <w:tcBorders>
              <w:bottom w:val="single" w:sz="8" w:space="0" w:color="009EE3"/>
            </w:tcBorders>
            <w:shd w:val="clear" w:color="auto" w:fill="auto"/>
            <w:tcMar>
              <w:top w:w="113" w:type="dxa"/>
              <w:bottom w:w="113" w:type="dxa"/>
            </w:tcMar>
          </w:tcPr>
          <w:p w:rsidR="00EE560E" w:rsidRPr="008F73C4" w:rsidRDefault="00EE560E" w:rsidP="00480F8C">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 xml:space="preserve">If not covered in your answer to the last questions (Q11 &amp; Q12): what in your view is the impact of current UK and EU regulations and policies on the sector?  </w:t>
            </w:r>
          </w:p>
        </w:tc>
      </w:tr>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EE560E" w:rsidRPr="0070136B" w:rsidTr="00A83FD8">
        <w:tc>
          <w:tcPr>
            <w:tcW w:w="5000" w:type="pct"/>
            <w:tcBorders>
              <w:bottom w:val="single" w:sz="8" w:space="0" w:color="009EE3"/>
            </w:tcBorders>
            <w:shd w:val="clear" w:color="auto" w:fill="auto"/>
            <w:tcMar>
              <w:top w:w="113" w:type="dxa"/>
              <w:bottom w:w="113" w:type="dxa"/>
            </w:tcMar>
          </w:tcPr>
          <w:p w:rsidR="00EE560E" w:rsidRDefault="00EE560E" w:rsidP="00A83FD8">
            <w:pPr>
              <w:spacing w:after="288" w:line="240" w:lineRule="auto"/>
              <w:ind w:left="142"/>
              <w:jc w:val="both"/>
              <w:rPr>
                <w:rFonts w:ascii="Arial" w:eastAsia="Times New Roman" w:hAnsi="Arial" w:cs="Times New Roman"/>
                <w:b/>
                <w:sz w:val="24"/>
                <w:szCs w:val="24"/>
              </w:rPr>
            </w:pPr>
          </w:p>
          <w:p w:rsidR="00EE560E" w:rsidRPr="0070136B" w:rsidRDefault="00EE560E" w:rsidP="00A83FD8">
            <w:pPr>
              <w:spacing w:after="288" w:line="240" w:lineRule="auto"/>
              <w:ind w:left="142"/>
              <w:jc w:val="both"/>
              <w:rPr>
                <w:rFonts w:ascii="Arial" w:eastAsia="Times New Roman" w:hAnsi="Arial" w:cs="Times New Roman"/>
                <w:b/>
                <w:sz w:val="24"/>
                <w:szCs w:val="24"/>
              </w:rPr>
            </w:pPr>
          </w:p>
        </w:tc>
      </w:tr>
    </w:tbl>
    <w:p w:rsidR="0070136B" w:rsidRPr="0070136B" w:rsidRDefault="0070136B" w:rsidP="0070136B">
      <w:pPr>
        <w:spacing w:after="288" w:line="240" w:lineRule="auto"/>
        <w:ind w:left="142"/>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14</w:t>
            </w:r>
          </w:p>
        </w:tc>
      </w:tr>
      <w:tr w:rsidR="00EE560E" w:rsidRPr="008F73C4" w:rsidTr="00A83FD8">
        <w:tc>
          <w:tcPr>
            <w:tcW w:w="5000" w:type="pct"/>
            <w:tcBorders>
              <w:bottom w:val="single" w:sz="8" w:space="0" w:color="009EE3"/>
            </w:tcBorders>
            <w:shd w:val="clear" w:color="auto" w:fill="auto"/>
            <w:tcMar>
              <w:top w:w="113" w:type="dxa"/>
              <w:bottom w:w="113" w:type="dxa"/>
            </w:tcMar>
          </w:tcPr>
          <w:p w:rsidR="00EE560E" w:rsidRPr="00480F8C" w:rsidRDefault="00EE560E" w:rsidP="00EE560E">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 xml:space="preserve">What is the cost impact of current and forthcoming Regulations (in terms of Capex and Opex)? </w:t>
            </w:r>
          </w:p>
        </w:tc>
      </w:tr>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EE560E" w:rsidRPr="0070136B" w:rsidTr="00A83FD8">
        <w:tc>
          <w:tcPr>
            <w:tcW w:w="5000" w:type="pct"/>
            <w:tcBorders>
              <w:bottom w:val="single" w:sz="8" w:space="0" w:color="009EE3"/>
            </w:tcBorders>
            <w:shd w:val="clear" w:color="auto" w:fill="auto"/>
            <w:tcMar>
              <w:top w:w="113" w:type="dxa"/>
              <w:bottom w:w="113" w:type="dxa"/>
            </w:tcMar>
          </w:tcPr>
          <w:p w:rsidR="00EE560E" w:rsidRDefault="00EE560E" w:rsidP="00A83FD8">
            <w:pPr>
              <w:spacing w:after="288" w:line="240" w:lineRule="auto"/>
              <w:ind w:left="142"/>
              <w:jc w:val="both"/>
              <w:rPr>
                <w:rFonts w:ascii="Arial" w:eastAsia="Times New Roman" w:hAnsi="Arial" w:cs="Times New Roman"/>
                <w:b/>
                <w:sz w:val="24"/>
                <w:szCs w:val="24"/>
              </w:rPr>
            </w:pPr>
          </w:p>
          <w:p w:rsidR="00EE560E" w:rsidRPr="0070136B" w:rsidRDefault="00EE560E" w:rsidP="00A83FD8">
            <w:pPr>
              <w:spacing w:after="288" w:line="240" w:lineRule="auto"/>
              <w:ind w:left="142"/>
              <w:jc w:val="both"/>
              <w:rPr>
                <w:rFonts w:ascii="Arial" w:eastAsia="Times New Roman" w:hAnsi="Arial" w:cs="Times New Roman"/>
                <w:b/>
                <w:sz w:val="24"/>
                <w:szCs w:val="24"/>
              </w:rPr>
            </w:pPr>
          </w:p>
        </w:tc>
      </w:tr>
    </w:tbl>
    <w:p w:rsidR="00400C0A" w:rsidRDefault="00400C0A" w:rsidP="0070136B">
      <w:pPr>
        <w:spacing w:after="288" w:line="240" w:lineRule="auto"/>
        <w:ind w:left="142"/>
        <w:jc w:val="both"/>
        <w:rPr>
          <w:rFonts w:ascii="Arial" w:eastAsia="Times New Roman" w:hAnsi="Arial" w:cs="Times New Roman"/>
          <w:b/>
          <w:bCs/>
          <w:color w:val="FF9900"/>
          <w:sz w:val="26"/>
          <w:szCs w:val="26"/>
        </w:rPr>
      </w:pPr>
    </w:p>
    <w:p w:rsidR="0070136B" w:rsidRPr="0070136B" w:rsidRDefault="0070136B" w:rsidP="0070136B">
      <w:pPr>
        <w:spacing w:after="288" w:line="240" w:lineRule="auto"/>
        <w:ind w:left="142"/>
        <w:jc w:val="both"/>
        <w:rPr>
          <w:rFonts w:ascii="Arial" w:eastAsia="Times New Roman" w:hAnsi="Arial" w:cs="Times New Roman"/>
          <w:b/>
          <w:bCs/>
          <w:color w:val="FF9900"/>
          <w:sz w:val="26"/>
          <w:szCs w:val="26"/>
        </w:rPr>
      </w:pPr>
      <w:r w:rsidRPr="0070136B">
        <w:rPr>
          <w:rFonts w:ascii="Arial" w:eastAsia="Times New Roman" w:hAnsi="Arial" w:cs="Times New Roman"/>
          <w:b/>
          <w:bCs/>
          <w:color w:val="FF9900"/>
          <w:sz w:val="26"/>
          <w:szCs w:val="26"/>
        </w:rPr>
        <w:lastRenderedPageBreak/>
        <w:t xml:space="preserve">Future development of the UK Downstream Oil Industry </w:t>
      </w: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15</w:t>
            </w:r>
          </w:p>
        </w:tc>
      </w:tr>
      <w:tr w:rsidR="00EE560E" w:rsidRPr="008F73C4" w:rsidTr="00A83FD8">
        <w:tc>
          <w:tcPr>
            <w:tcW w:w="5000" w:type="pct"/>
            <w:tcBorders>
              <w:bottom w:val="single" w:sz="8" w:space="0" w:color="009EE3"/>
            </w:tcBorders>
            <w:shd w:val="clear" w:color="auto" w:fill="auto"/>
            <w:tcMar>
              <w:top w:w="113" w:type="dxa"/>
              <w:bottom w:w="113" w:type="dxa"/>
            </w:tcMar>
          </w:tcPr>
          <w:p w:rsidR="00EE560E" w:rsidRPr="00DF2CAD" w:rsidRDefault="00EE560E" w:rsidP="00A83FD8">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How do you see the UK downstream oil sector evolving over the next 20 - 30 years, and what is your rationale for this?  And specifically: will the downstream sector develop sufficiently fast enough and in a robust enough fashion to address the future refined product needs out to 2050?</w:t>
            </w:r>
          </w:p>
        </w:tc>
      </w:tr>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EE560E" w:rsidRPr="0070136B" w:rsidTr="00A83FD8">
        <w:tc>
          <w:tcPr>
            <w:tcW w:w="5000" w:type="pct"/>
            <w:tcBorders>
              <w:bottom w:val="single" w:sz="8" w:space="0" w:color="009EE3"/>
            </w:tcBorders>
            <w:shd w:val="clear" w:color="auto" w:fill="auto"/>
            <w:tcMar>
              <w:top w:w="113" w:type="dxa"/>
              <w:bottom w:w="113" w:type="dxa"/>
            </w:tcMar>
          </w:tcPr>
          <w:p w:rsidR="00EE560E" w:rsidRDefault="00EE560E" w:rsidP="00A83FD8">
            <w:pPr>
              <w:spacing w:after="288" w:line="240" w:lineRule="auto"/>
              <w:ind w:left="142"/>
              <w:jc w:val="both"/>
              <w:rPr>
                <w:rFonts w:ascii="Arial" w:eastAsia="Times New Roman" w:hAnsi="Arial" w:cs="Times New Roman"/>
                <w:b/>
                <w:sz w:val="24"/>
                <w:szCs w:val="24"/>
              </w:rPr>
            </w:pPr>
          </w:p>
          <w:p w:rsidR="00EE560E" w:rsidRPr="0070136B" w:rsidRDefault="00EE560E" w:rsidP="00A83FD8">
            <w:pPr>
              <w:spacing w:after="288" w:line="240" w:lineRule="auto"/>
              <w:ind w:left="142"/>
              <w:jc w:val="both"/>
              <w:rPr>
                <w:rFonts w:ascii="Arial" w:eastAsia="Times New Roman" w:hAnsi="Arial" w:cs="Times New Roman"/>
                <w:b/>
                <w:sz w:val="24"/>
                <w:szCs w:val="24"/>
              </w:rPr>
            </w:pPr>
          </w:p>
        </w:tc>
      </w:tr>
    </w:tbl>
    <w:p w:rsidR="0070136B" w:rsidRPr="0070136B" w:rsidRDefault="0070136B" w:rsidP="0070136B">
      <w:pPr>
        <w:spacing w:after="288" w:line="240" w:lineRule="auto"/>
        <w:ind w:left="142"/>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16</w:t>
            </w:r>
          </w:p>
        </w:tc>
      </w:tr>
      <w:tr w:rsidR="00EE560E" w:rsidRPr="008F73C4" w:rsidTr="00A83FD8">
        <w:tc>
          <w:tcPr>
            <w:tcW w:w="5000" w:type="pct"/>
            <w:tcBorders>
              <w:bottom w:val="single" w:sz="8" w:space="0" w:color="009EE3"/>
            </w:tcBorders>
            <w:shd w:val="clear" w:color="auto" w:fill="auto"/>
            <w:tcMar>
              <w:top w:w="113" w:type="dxa"/>
              <w:bottom w:w="113" w:type="dxa"/>
            </w:tcMar>
          </w:tcPr>
          <w:p w:rsidR="00EE560E" w:rsidRPr="00DF2CAD" w:rsidRDefault="00EE560E" w:rsidP="00A83FD8">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With respect to your answer to the last question (Q15): What are the risks and benefits of the future that you foresee?</w:t>
            </w:r>
          </w:p>
        </w:tc>
      </w:tr>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EE560E" w:rsidRPr="0070136B" w:rsidTr="00A83FD8">
        <w:tc>
          <w:tcPr>
            <w:tcW w:w="5000" w:type="pct"/>
            <w:tcBorders>
              <w:bottom w:val="single" w:sz="8" w:space="0" w:color="009EE3"/>
            </w:tcBorders>
            <w:shd w:val="clear" w:color="auto" w:fill="auto"/>
            <w:tcMar>
              <w:top w:w="113" w:type="dxa"/>
              <w:bottom w:w="113" w:type="dxa"/>
            </w:tcMar>
          </w:tcPr>
          <w:p w:rsidR="00EE560E" w:rsidRDefault="00EE560E" w:rsidP="00A83FD8">
            <w:pPr>
              <w:spacing w:after="288" w:line="240" w:lineRule="auto"/>
              <w:ind w:left="142"/>
              <w:jc w:val="both"/>
              <w:rPr>
                <w:rFonts w:ascii="Arial" w:eastAsia="Times New Roman" w:hAnsi="Arial" w:cs="Times New Roman"/>
                <w:b/>
                <w:sz w:val="24"/>
                <w:szCs w:val="24"/>
              </w:rPr>
            </w:pPr>
          </w:p>
          <w:p w:rsidR="00EE560E" w:rsidRPr="0070136B" w:rsidRDefault="00EE560E" w:rsidP="00A83FD8">
            <w:pPr>
              <w:spacing w:after="288" w:line="240" w:lineRule="auto"/>
              <w:ind w:left="142"/>
              <w:jc w:val="both"/>
              <w:rPr>
                <w:rFonts w:ascii="Arial" w:eastAsia="Times New Roman" w:hAnsi="Arial" w:cs="Times New Roman"/>
                <w:b/>
                <w:sz w:val="24"/>
                <w:szCs w:val="24"/>
              </w:rPr>
            </w:pPr>
          </w:p>
        </w:tc>
      </w:tr>
    </w:tbl>
    <w:p w:rsidR="0070136B" w:rsidRPr="0070136B" w:rsidRDefault="0070136B" w:rsidP="0070136B">
      <w:pPr>
        <w:spacing w:after="288" w:line="240" w:lineRule="auto"/>
        <w:ind w:left="142"/>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17</w:t>
            </w:r>
          </w:p>
        </w:tc>
      </w:tr>
      <w:tr w:rsidR="00EE560E" w:rsidRPr="008F73C4" w:rsidTr="00A83FD8">
        <w:tc>
          <w:tcPr>
            <w:tcW w:w="5000" w:type="pct"/>
            <w:tcBorders>
              <w:bottom w:val="single" w:sz="8" w:space="0" w:color="009EE3"/>
            </w:tcBorders>
            <w:shd w:val="clear" w:color="auto" w:fill="auto"/>
            <w:tcMar>
              <w:top w:w="113" w:type="dxa"/>
              <w:bottom w:w="113" w:type="dxa"/>
            </w:tcMar>
          </w:tcPr>
          <w:p w:rsidR="00EE560E" w:rsidRPr="00DF2CAD" w:rsidRDefault="00EE560E" w:rsidP="00A83FD8">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 xml:space="preserve">In your view (if not already covered in answer to Q11) how successful will the UK </w:t>
            </w:r>
            <w:r w:rsidRPr="0070136B">
              <w:rPr>
                <w:rFonts w:ascii="Arial" w:eastAsia="Times New Roman" w:hAnsi="Arial" w:cs="Arial"/>
                <w:b/>
                <w:sz w:val="24"/>
                <w:szCs w:val="24"/>
                <w:u w:val="single"/>
              </w:rPr>
              <w:t>Refineries</w:t>
            </w:r>
            <w:r w:rsidRPr="0070136B">
              <w:rPr>
                <w:rFonts w:ascii="Arial" w:eastAsia="Times New Roman" w:hAnsi="Arial" w:cs="Arial"/>
                <w:b/>
                <w:sz w:val="24"/>
                <w:szCs w:val="24"/>
              </w:rPr>
              <w:t xml:space="preserve"> be in responding to future demands, and what are the uncertainties and constraints that will affect their ability to respond successfully?</w:t>
            </w:r>
          </w:p>
        </w:tc>
      </w:tr>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EE560E" w:rsidRPr="0070136B" w:rsidTr="00A83FD8">
        <w:tc>
          <w:tcPr>
            <w:tcW w:w="5000" w:type="pct"/>
            <w:tcBorders>
              <w:bottom w:val="single" w:sz="8" w:space="0" w:color="009EE3"/>
            </w:tcBorders>
            <w:shd w:val="clear" w:color="auto" w:fill="auto"/>
            <w:tcMar>
              <w:top w:w="113" w:type="dxa"/>
              <w:bottom w:w="113" w:type="dxa"/>
            </w:tcMar>
          </w:tcPr>
          <w:p w:rsidR="00EE560E" w:rsidRDefault="00EE560E" w:rsidP="00A83FD8">
            <w:pPr>
              <w:spacing w:after="288" w:line="240" w:lineRule="auto"/>
              <w:ind w:left="142"/>
              <w:jc w:val="both"/>
              <w:rPr>
                <w:rFonts w:ascii="Arial" w:eastAsia="Times New Roman" w:hAnsi="Arial" w:cs="Times New Roman"/>
                <w:b/>
                <w:sz w:val="24"/>
                <w:szCs w:val="24"/>
              </w:rPr>
            </w:pPr>
          </w:p>
          <w:p w:rsidR="00EE560E" w:rsidRPr="0070136B" w:rsidRDefault="00EE560E" w:rsidP="00A83FD8">
            <w:pPr>
              <w:spacing w:after="288" w:line="240" w:lineRule="auto"/>
              <w:ind w:left="142"/>
              <w:jc w:val="both"/>
              <w:rPr>
                <w:rFonts w:ascii="Arial" w:eastAsia="Times New Roman" w:hAnsi="Arial" w:cs="Times New Roman"/>
                <w:b/>
                <w:sz w:val="24"/>
                <w:szCs w:val="24"/>
              </w:rPr>
            </w:pPr>
          </w:p>
        </w:tc>
      </w:tr>
    </w:tbl>
    <w:p w:rsidR="0070136B" w:rsidRPr="0070136B" w:rsidRDefault="0070136B" w:rsidP="0070136B">
      <w:pPr>
        <w:spacing w:after="288" w:line="240" w:lineRule="auto"/>
        <w:ind w:left="142"/>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lastRenderedPageBreak/>
              <w:t>Question</w:t>
            </w:r>
            <w:r>
              <w:rPr>
                <w:rFonts w:ascii="Arial Bold" w:eastAsia="Times New Roman" w:hAnsi="Arial Bold" w:cs="Times New Roman"/>
                <w:b/>
                <w:color w:val="FFFFFF"/>
                <w:sz w:val="24"/>
                <w:szCs w:val="24"/>
              </w:rPr>
              <w:t xml:space="preserve"> 18</w:t>
            </w:r>
          </w:p>
        </w:tc>
      </w:tr>
      <w:tr w:rsidR="00EE560E" w:rsidRPr="00DF2CAD" w:rsidTr="00A83FD8">
        <w:tc>
          <w:tcPr>
            <w:tcW w:w="5000" w:type="pct"/>
            <w:tcBorders>
              <w:bottom w:val="single" w:sz="8" w:space="0" w:color="009EE3"/>
            </w:tcBorders>
            <w:shd w:val="clear" w:color="auto" w:fill="auto"/>
            <w:tcMar>
              <w:top w:w="113" w:type="dxa"/>
              <w:bottom w:w="113" w:type="dxa"/>
            </w:tcMar>
          </w:tcPr>
          <w:p w:rsidR="00EE560E" w:rsidRPr="00DF2CAD" w:rsidRDefault="00EE560E" w:rsidP="00A83FD8">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 xml:space="preserve">In your view (if not already covered in answer to Q12) how successful will the UK </w:t>
            </w:r>
            <w:r w:rsidRPr="0070136B">
              <w:rPr>
                <w:rFonts w:ascii="Arial" w:eastAsia="Times New Roman" w:hAnsi="Arial" w:cs="Arial"/>
                <w:b/>
                <w:sz w:val="24"/>
                <w:szCs w:val="24"/>
                <w:u w:val="single"/>
              </w:rPr>
              <w:t>Import terminals</w:t>
            </w:r>
            <w:r w:rsidRPr="0070136B">
              <w:rPr>
                <w:rFonts w:ascii="Arial" w:eastAsia="Times New Roman" w:hAnsi="Arial" w:cs="Arial"/>
                <w:b/>
                <w:sz w:val="24"/>
                <w:szCs w:val="24"/>
              </w:rPr>
              <w:t xml:space="preserve"> be in responding to future demands, and what are the uncertainties and constraints that will affect their ability to respond successfully?</w:t>
            </w:r>
          </w:p>
        </w:tc>
      </w:tr>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EE560E" w:rsidRPr="0070136B" w:rsidTr="00A83FD8">
        <w:tc>
          <w:tcPr>
            <w:tcW w:w="5000" w:type="pct"/>
            <w:tcBorders>
              <w:bottom w:val="single" w:sz="8" w:space="0" w:color="009EE3"/>
            </w:tcBorders>
            <w:shd w:val="clear" w:color="auto" w:fill="auto"/>
            <w:tcMar>
              <w:top w:w="113" w:type="dxa"/>
              <w:bottom w:w="113" w:type="dxa"/>
            </w:tcMar>
          </w:tcPr>
          <w:p w:rsidR="00EE560E" w:rsidRDefault="00EE560E" w:rsidP="00A83FD8">
            <w:pPr>
              <w:spacing w:after="288" w:line="240" w:lineRule="auto"/>
              <w:ind w:left="142"/>
              <w:jc w:val="both"/>
              <w:rPr>
                <w:rFonts w:ascii="Arial" w:eastAsia="Times New Roman" w:hAnsi="Arial" w:cs="Times New Roman"/>
                <w:b/>
                <w:sz w:val="24"/>
                <w:szCs w:val="24"/>
              </w:rPr>
            </w:pPr>
          </w:p>
          <w:p w:rsidR="00EE560E" w:rsidRPr="0070136B" w:rsidRDefault="00EE560E" w:rsidP="00A83FD8">
            <w:pPr>
              <w:spacing w:after="288" w:line="240" w:lineRule="auto"/>
              <w:ind w:left="142"/>
              <w:jc w:val="both"/>
              <w:rPr>
                <w:rFonts w:ascii="Arial" w:eastAsia="Times New Roman" w:hAnsi="Arial" w:cs="Times New Roman"/>
                <w:b/>
                <w:sz w:val="24"/>
                <w:szCs w:val="24"/>
              </w:rPr>
            </w:pPr>
          </w:p>
        </w:tc>
      </w:tr>
    </w:tbl>
    <w:p w:rsidR="0070136B" w:rsidRPr="0070136B" w:rsidRDefault="0070136B" w:rsidP="0070136B">
      <w:pPr>
        <w:spacing w:after="288" w:line="240" w:lineRule="auto"/>
        <w:ind w:left="142"/>
        <w:jc w:val="both"/>
        <w:rPr>
          <w:rFonts w:ascii="Arial" w:eastAsia="Times New Roman" w:hAnsi="Arial" w:cs="Arial"/>
          <w:sz w:val="24"/>
          <w:szCs w:val="24"/>
        </w:rPr>
      </w:pPr>
    </w:p>
    <w:p w:rsidR="0070136B" w:rsidRPr="0070136B" w:rsidRDefault="0070136B" w:rsidP="0070136B">
      <w:pPr>
        <w:spacing w:after="288" w:line="240" w:lineRule="auto"/>
        <w:ind w:left="142"/>
        <w:jc w:val="both"/>
        <w:rPr>
          <w:rFonts w:ascii="Arial" w:eastAsia="Times New Roman" w:hAnsi="Arial" w:cs="Times New Roman"/>
          <w:b/>
          <w:bCs/>
          <w:color w:val="FF9900"/>
          <w:sz w:val="26"/>
          <w:szCs w:val="26"/>
        </w:rPr>
      </w:pPr>
      <w:r w:rsidRPr="0070136B">
        <w:rPr>
          <w:rFonts w:ascii="Arial" w:eastAsia="Times New Roman" w:hAnsi="Arial" w:cs="Times New Roman"/>
          <w:b/>
          <w:bCs/>
          <w:color w:val="FF9900"/>
          <w:sz w:val="26"/>
          <w:szCs w:val="26"/>
        </w:rPr>
        <w:t>Other potential steps to address the UK Downstream Oil future requirements</w:t>
      </w: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19</w:t>
            </w:r>
          </w:p>
        </w:tc>
      </w:tr>
      <w:tr w:rsidR="00EE560E" w:rsidRPr="008F73C4" w:rsidTr="00A83FD8">
        <w:tc>
          <w:tcPr>
            <w:tcW w:w="5000" w:type="pct"/>
            <w:tcBorders>
              <w:bottom w:val="single" w:sz="8" w:space="0" w:color="009EE3"/>
            </w:tcBorders>
            <w:shd w:val="clear" w:color="auto" w:fill="auto"/>
            <w:tcMar>
              <w:top w:w="113" w:type="dxa"/>
              <w:bottom w:w="113" w:type="dxa"/>
            </w:tcMar>
          </w:tcPr>
          <w:p w:rsidR="00EE560E" w:rsidRPr="0070136B" w:rsidRDefault="00EE560E" w:rsidP="00EE560E">
            <w:pPr>
              <w:spacing w:after="288" w:line="240" w:lineRule="auto"/>
              <w:ind w:left="142"/>
              <w:jc w:val="both"/>
              <w:rPr>
                <w:rFonts w:ascii="Arial" w:eastAsia="Times New Roman" w:hAnsi="Arial" w:cs="Arial"/>
                <w:b/>
                <w:sz w:val="24"/>
                <w:szCs w:val="24"/>
              </w:rPr>
            </w:pPr>
            <w:r w:rsidRPr="0070136B">
              <w:rPr>
                <w:rFonts w:ascii="Arial" w:eastAsia="Times New Roman" w:hAnsi="Arial" w:cs="Arial"/>
                <w:b/>
                <w:sz w:val="24"/>
                <w:szCs w:val="24"/>
              </w:rPr>
              <w:t>At the UK industry-wide level: do any factors restrict access to the UK refined product markets e.g. access to critical infrastructure such as jetties, the rail network or pipelines?  If this is the case then:</w:t>
            </w:r>
          </w:p>
          <w:p w:rsidR="00EE560E" w:rsidRPr="00480F8C" w:rsidRDefault="00EE560E" w:rsidP="00480F8C">
            <w:pPr>
              <w:pStyle w:val="ListParagraph"/>
              <w:numPr>
                <w:ilvl w:val="0"/>
                <w:numId w:val="11"/>
              </w:numPr>
              <w:spacing w:after="0" w:line="240" w:lineRule="auto"/>
              <w:rPr>
                <w:rFonts w:ascii="Arial" w:eastAsia="Times New Roman" w:hAnsi="Arial" w:cs="Arial"/>
                <w:b/>
                <w:sz w:val="24"/>
                <w:szCs w:val="24"/>
              </w:rPr>
            </w:pPr>
            <w:r w:rsidRPr="00480F8C">
              <w:rPr>
                <w:rFonts w:ascii="Arial" w:eastAsia="Times New Roman" w:hAnsi="Arial" w:cs="Arial"/>
                <w:b/>
                <w:sz w:val="24"/>
                <w:szCs w:val="24"/>
              </w:rPr>
              <w:t>what needs to change?</w:t>
            </w:r>
          </w:p>
          <w:p w:rsidR="00EE560E" w:rsidRPr="00DF2CAD" w:rsidRDefault="00EE560E" w:rsidP="00480F8C">
            <w:pPr>
              <w:spacing w:after="0" w:line="240" w:lineRule="auto"/>
              <w:rPr>
                <w:rFonts w:ascii="Arial" w:eastAsia="Times New Roman" w:hAnsi="Arial" w:cs="Arial"/>
                <w:b/>
                <w:sz w:val="24"/>
                <w:szCs w:val="24"/>
              </w:rPr>
            </w:pPr>
          </w:p>
          <w:p w:rsidR="00EE560E" w:rsidRPr="00480F8C" w:rsidRDefault="00EE560E" w:rsidP="00480F8C">
            <w:pPr>
              <w:pStyle w:val="ListParagraph"/>
              <w:numPr>
                <w:ilvl w:val="0"/>
                <w:numId w:val="11"/>
              </w:numPr>
              <w:spacing w:after="0" w:line="240" w:lineRule="auto"/>
              <w:rPr>
                <w:rFonts w:ascii="Arial" w:eastAsia="Times New Roman" w:hAnsi="Arial" w:cs="Arial"/>
                <w:b/>
                <w:sz w:val="24"/>
                <w:szCs w:val="24"/>
              </w:rPr>
            </w:pPr>
            <w:r w:rsidRPr="00480F8C">
              <w:rPr>
                <w:rFonts w:ascii="Arial" w:eastAsia="Times New Roman" w:hAnsi="Arial" w:cs="Arial"/>
                <w:b/>
                <w:sz w:val="24"/>
                <w:szCs w:val="24"/>
              </w:rPr>
              <w:t>how will your organisation benefit? And;</w:t>
            </w:r>
          </w:p>
          <w:p w:rsidR="00EE560E" w:rsidRPr="00DF2CAD" w:rsidRDefault="00EE560E" w:rsidP="00480F8C">
            <w:pPr>
              <w:spacing w:after="0" w:line="240" w:lineRule="auto"/>
              <w:rPr>
                <w:rFonts w:ascii="Arial" w:eastAsia="Times New Roman" w:hAnsi="Arial" w:cs="Arial"/>
                <w:b/>
                <w:sz w:val="24"/>
                <w:szCs w:val="24"/>
              </w:rPr>
            </w:pPr>
          </w:p>
          <w:p w:rsidR="00EE560E" w:rsidRPr="00480F8C" w:rsidRDefault="00EE560E" w:rsidP="00480F8C">
            <w:pPr>
              <w:pStyle w:val="ListParagraph"/>
              <w:numPr>
                <w:ilvl w:val="0"/>
                <w:numId w:val="11"/>
              </w:numPr>
              <w:spacing w:after="0" w:line="240" w:lineRule="auto"/>
              <w:rPr>
                <w:rFonts w:ascii="Arial" w:eastAsia="Times New Roman" w:hAnsi="Arial" w:cs="Times New Roman"/>
                <w:b/>
                <w:sz w:val="24"/>
                <w:szCs w:val="24"/>
              </w:rPr>
            </w:pPr>
            <w:r w:rsidRPr="00480F8C">
              <w:rPr>
                <w:rFonts w:ascii="Arial" w:eastAsia="Times New Roman" w:hAnsi="Arial" w:cs="Arial"/>
                <w:b/>
                <w:sz w:val="24"/>
                <w:szCs w:val="24"/>
              </w:rPr>
              <w:t>what are the supply security and resilience benefits?</w:t>
            </w:r>
          </w:p>
        </w:tc>
      </w:tr>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EE560E" w:rsidRPr="0070136B" w:rsidTr="00A83FD8">
        <w:tc>
          <w:tcPr>
            <w:tcW w:w="5000" w:type="pct"/>
            <w:tcBorders>
              <w:bottom w:val="single" w:sz="8" w:space="0" w:color="009EE3"/>
            </w:tcBorders>
            <w:shd w:val="clear" w:color="auto" w:fill="auto"/>
            <w:tcMar>
              <w:top w:w="113" w:type="dxa"/>
              <w:bottom w:w="113" w:type="dxa"/>
            </w:tcMar>
          </w:tcPr>
          <w:p w:rsidR="00EE560E" w:rsidRDefault="00EE560E" w:rsidP="00A83FD8">
            <w:pPr>
              <w:spacing w:after="288" w:line="240" w:lineRule="auto"/>
              <w:ind w:left="142"/>
              <w:jc w:val="both"/>
              <w:rPr>
                <w:rFonts w:ascii="Arial" w:eastAsia="Times New Roman" w:hAnsi="Arial" w:cs="Times New Roman"/>
                <w:b/>
                <w:sz w:val="24"/>
                <w:szCs w:val="24"/>
              </w:rPr>
            </w:pPr>
          </w:p>
          <w:p w:rsidR="00EE560E" w:rsidRPr="0070136B" w:rsidRDefault="00EE560E" w:rsidP="00A83FD8">
            <w:pPr>
              <w:spacing w:after="288" w:line="240" w:lineRule="auto"/>
              <w:ind w:left="142"/>
              <w:jc w:val="both"/>
              <w:rPr>
                <w:rFonts w:ascii="Arial" w:eastAsia="Times New Roman" w:hAnsi="Arial" w:cs="Times New Roman"/>
                <w:b/>
                <w:sz w:val="24"/>
                <w:szCs w:val="24"/>
              </w:rPr>
            </w:pPr>
          </w:p>
        </w:tc>
      </w:tr>
    </w:tbl>
    <w:p w:rsidR="0070136B" w:rsidRDefault="0070136B" w:rsidP="0070136B">
      <w:pPr>
        <w:spacing w:after="288" w:line="240" w:lineRule="auto"/>
        <w:ind w:left="720"/>
        <w:jc w:val="both"/>
        <w:rPr>
          <w:rFonts w:ascii="Arial" w:eastAsia="Times New Roman" w:hAnsi="Arial" w:cs="Arial"/>
          <w:sz w:val="24"/>
          <w:szCs w:val="24"/>
        </w:rPr>
      </w:pPr>
    </w:p>
    <w:p w:rsidR="00400C0A" w:rsidRDefault="00400C0A" w:rsidP="0070136B">
      <w:pPr>
        <w:spacing w:after="288" w:line="240" w:lineRule="auto"/>
        <w:ind w:left="720"/>
        <w:jc w:val="both"/>
        <w:rPr>
          <w:rFonts w:ascii="Arial" w:eastAsia="Times New Roman" w:hAnsi="Arial" w:cs="Arial"/>
          <w:sz w:val="24"/>
          <w:szCs w:val="24"/>
        </w:rPr>
      </w:pPr>
    </w:p>
    <w:p w:rsidR="00400C0A" w:rsidRDefault="00400C0A" w:rsidP="0070136B">
      <w:pPr>
        <w:spacing w:after="288" w:line="240" w:lineRule="auto"/>
        <w:ind w:left="720"/>
        <w:jc w:val="both"/>
        <w:rPr>
          <w:rFonts w:ascii="Arial" w:eastAsia="Times New Roman" w:hAnsi="Arial" w:cs="Arial"/>
          <w:sz w:val="24"/>
          <w:szCs w:val="24"/>
        </w:rPr>
      </w:pPr>
    </w:p>
    <w:p w:rsidR="00400C0A" w:rsidRDefault="00400C0A" w:rsidP="0070136B">
      <w:pPr>
        <w:spacing w:after="288" w:line="240" w:lineRule="auto"/>
        <w:ind w:left="720"/>
        <w:jc w:val="both"/>
        <w:rPr>
          <w:rFonts w:ascii="Arial" w:eastAsia="Times New Roman" w:hAnsi="Arial" w:cs="Arial"/>
          <w:sz w:val="24"/>
          <w:szCs w:val="24"/>
        </w:rPr>
      </w:pPr>
    </w:p>
    <w:p w:rsidR="00400C0A" w:rsidRPr="0070136B" w:rsidRDefault="00400C0A" w:rsidP="0070136B">
      <w:pPr>
        <w:spacing w:after="288" w:line="240" w:lineRule="auto"/>
        <w:ind w:left="720"/>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lastRenderedPageBreak/>
              <w:t>Question</w:t>
            </w:r>
            <w:r>
              <w:rPr>
                <w:rFonts w:ascii="Arial Bold" w:eastAsia="Times New Roman" w:hAnsi="Arial Bold" w:cs="Times New Roman"/>
                <w:b/>
                <w:color w:val="FFFFFF"/>
                <w:sz w:val="24"/>
                <w:szCs w:val="24"/>
              </w:rPr>
              <w:t xml:space="preserve"> 20</w:t>
            </w:r>
          </w:p>
        </w:tc>
      </w:tr>
      <w:tr w:rsidR="00EE560E" w:rsidRPr="008F73C4" w:rsidTr="00A83FD8">
        <w:tc>
          <w:tcPr>
            <w:tcW w:w="5000" w:type="pct"/>
            <w:tcBorders>
              <w:bottom w:val="single" w:sz="8" w:space="0" w:color="009EE3"/>
            </w:tcBorders>
            <w:shd w:val="clear" w:color="auto" w:fill="auto"/>
            <w:tcMar>
              <w:top w:w="113" w:type="dxa"/>
              <w:bottom w:w="113" w:type="dxa"/>
            </w:tcMar>
          </w:tcPr>
          <w:p w:rsidR="00EE560E" w:rsidRPr="00EE560E" w:rsidRDefault="00EE560E" w:rsidP="00A83FD8">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 xml:space="preserve">What other external factors (if not already covered in answer to Q11) adversely impact the </w:t>
            </w:r>
            <w:r w:rsidRPr="0070136B">
              <w:rPr>
                <w:rFonts w:ascii="Arial" w:eastAsia="Times New Roman" w:hAnsi="Arial" w:cs="Arial"/>
                <w:b/>
                <w:sz w:val="24"/>
                <w:szCs w:val="24"/>
                <w:u w:val="single"/>
              </w:rPr>
              <w:t>Refining</w:t>
            </w:r>
            <w:r w:rsidRPr="0070136B">
              <w:rPr>
                <w:rFonts w:ascii="Arial" w:eastAsia="Times New Roman" w:hAnsi="Arial" w:cs="Arial"/>
                <w:b/>
                <w:sz w:val="24"/>
                <w:szCs w:val="24"/>
              </w:rPr>
              <w:t xml:space="preserve"> sector (e.g. structural advantages elsewhere such as lower staff and energy costs) and how significant a role will these play in determining investment decisions?</w:t>
            </w:r>
          </w:p>
        </w:tc>
      </w:tr>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EE560E" w:rsidRPr="0070136B" w:rsidTr="00A83FD8">
        <w:tc>
          <w:tcPr>
            <w:tcW w:w="5000" w:type="pct"/>
            <w:tcBorders>
              <w:bottom w:val="single" w:sz="8" w:space="0" w:color="009EE3"/>
            </w:tcBorders>
            <w:shd w:val="clear" w:color="auto" w:fill="auto"/>
            <w:tcMar>
              <w:top w:w="113" w:type="dxa"/>
              <w:bottom w:w="113" w:type="dxa"/>
            </w:tcMar>
          </w:tcPr>
          <w:p w:rsidR="00EE560E" w:rsidRDefault="00EE560E" w:rsidP="00A83FD8">
            <w:pPr>
              <w:spacing w:after="288" w:line="240" w:lineRule="auto"/>
              <w:ind w:left="142"/>
              <w:jc w:val="both"/>
              <w:rPr>
                <w:rFonts w:ascii="Arial" w:eastAsia="Times New Roman" w:hAnsi="Arial" w:cs="Times New Roman"/>
                <w:b/>
                <w:sz w:val="24"/>
                <w:szCs w:val="24"/>
              </w:rPr>
            </w:pPr>
          </w:p>
          <w:p w:rsidR="00EE560E" w:rsidRPr="0070136B" w:rsidRDefault="00EE560E" w:rsidP="00A83FD8">
            <w:pPr>
              <w:spacing w:after="288" w:line="240" w:lineRule="auto"/>
              <w:ind w:left="142"/>
              <w:jc w:val="both"/>
              <w:rPr>
                <w:rFonts w:ascii="Arial" w:eastAsia="Times New Roman" w:hAnsi="Arial" w:cs="Times New Roman"/>
                <w:b/>
                <w:sz w:val="24"/>
                <w:szCs w:val="24"/>
              </w:rPr>
            </w:pPr>
          </w:p>
        </w:tc>
      </w:tr>
    </w:tbl>
    <w:p w:rsidR="0070136B" w:rsidRPr="0070136B" w:rsidRDefault="0070136B" w:rsidP="0070136B">
      <w:pPr>
        <w:spacing w:after="288" w:line="240" w:lineRule="auto"/>
        <w:ind w:left="142"/>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21</w:t>
            </w:r>
          </w:p>
        </w:tc>
      </w:tr>
      <w:tr w:rsidR="00EE560E" w:rsidRPr="008F73C4" w:rsidTr="00A83FD8">
        <w:tc>
          <w:tcPr>
            <w:tcW w:w="5000" w:type="pct"/>
            <w:tcBorders>
              <w:bottom w:val="single" w:sz="8" w:space="0" w:color="009EE3"/>
            </w:tcBorders>
            <w:shd w:val="clear" w:color="auto" w:fill="auto"/>
            <w:tcMar>
              <w:top w:w="113" w:type="dxa"/>
              <w:bottom w:w="113" w:type="dxa"/>
            </w:tcMar>
          </w:tcPr>
          <w:p w:rsidR="00EE560E" w:rsidRPr="00EE560E" w:rsidRDefault="00EE560E" w:rsidP="00A83FD8">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 xml:space="preserve">What other external factors (if not already covered in answer to Q12) adversely impact the refined product </w:t>
            </w:r>
            <w:r w:rsidRPr="0070136B">
              <w:rPr>
                <w:rFonts w:ascii="Arial" w:eastAsia="Times New Roman" w:hAnsi="Arial" w:cs="Arial"/>
                <w:b/>
                <w:sz w:val="24"/>
                <w:szCs w:val="24"/>
                <w:u w:val="single"/>
              </w:rPr>
              <w:t>Import</w:t>
            </w:r>
            <w:r w:rsidRPr="0070136B">
              <w:rPr>
                <w:rFonts w:ascii="Arial" w:eastAsia="Times New Roman" w:hAnsi="Arial" w:cs="Arial"/>
                <w:b/>
                <w:sz w:val="24"/>
                <w:szCs w:val="24"/>
              </w:rPr>
              <w:t xml:space="preserve"> sector (e.g. structural disadvantage or lack of certainty) and how significant a role will these play in determining investment decisions?</w:t>
            </w:r>
          </w:p>
        </w:tc>
      </w:tr>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EE560E" w:rsidRPr="0070136B" w:rsidTr="00A83FD8">
        <w:tc>
          <w:tcPr>
            <w:tcW w:w="5000" w:type="pct"/>
            <w:tcBorders>
              <w:bottom w:val="single" w:sz="8" w:space="0" w:color="009EE3"/>
            </w:tcBorders>
            <w:shd w:val="clear" w:color="auto" w:fill="auto"/>
            <w:tcMar>
              <w:top w:w="113" w:type="dxa"/>
              <w:bottom w:w="113" w:type="dxa"/>
            </w:tcMar>
          </w:tcPr>
          <w:p w:rsidR="00EE560E" w:rsidRDefault="00EE560E" w:rsidP="00A83FD8">
            <w:pPr>
              <w:spacing w:after="288" w:line="240" w:lineRule="auto"/>
              <w:ind w:left="142"/>
              <w:jc w:val="both"/>
              <w:rPr>
                <w:rFonts w:ascii="Arial" w:eastAsia="Times New Roman" w:hAnsi="Arial" w:cs="Times New Roman"/>
                <w:b/>
                <w:sz w:val="24"/>
                <w:szCs w:val="24"/>
              </w:rPr>
            </w:pPr>
          </w:p>
          <w:p w:rsidR="00EE560E" w:rsidRPr="0070136B" w:rsidRDefault="00EE560E" w:rsidP="00A83FD8">
            <w:pPr>
              <w:spacing w:after="288" w:line="240" w:lineRule="auto"/>
              <w:ind w:left="142"/>
              <w:jc w:val="both"/>
              <w:rPr>
                <w:rFonts w:ascii="Arial" w:eastAsia="Times New Roman" w:hAnsi="Arial" w:cs="Times New Roman"/>
                <w:b/>
                <w:sz w:val="24"/>
                <w:szCs w:val="24"/>
              </w:rPr>
            </w:pPr>
          </w:p>
        </w:tc>
      </w:tr>
    </w:tbl>
    <w:p w:rsidR="0070136B" w:rsidRPr="0070136B" w:rsidRDefault="0070136B" w:rsidP="0070136B">
      <w:pPr>
        <w:spacing w:after="288" w:line="240" w:lineRule="auto"/>
        <w:ind w:left="142"/>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t>Question</w:t>
            </w:r>
            <w:r>
              <w:rPr>
                <w:rFonts w:ascii="Arial Bold" w:eastAsia="Times New Roman" w:hAnsi="Arial Bold" w:cs="Times New Roman"/>
                <w:b/>
                <w:color w:val="FFFFFF"/>
                <w:sz w:val="24"/>
                <w:szCs w:val="24"/>
              </w:rPr>
              <w:t xml:space="preserve"> 22</w:t>
            </w:r>
          </w:p>
        </w:tc>
      </w:tr>
      <w:tr w:rsidR="00EE560E" w:rsidRPr="008F73C4" w:rsidTr="00A83FD8">
        <w:tc>
          <w:tcPr>
            <w:tcW w:w="5000" w:type="pct"/>
            <w:tcBorders>
              <w:bottom w:val="single" w:sz="8" w:space="0" w:color="009EE3"/>
            </w:tcBorders>
            <w:shd w:val="clear" w:color="auto" w:fill="auto"/>
            <w:tcMar>
              <w:top w:w="113" w:type="dxa"/>
              <w:bottom w:w="113" w:type="dxa"/>
            </w:tcMar>
          </w:tcPr>
          <w:p w:rsidR="00EE560E" w:rsidRPr="00EE560E" w:rsidRDefault="00EE560E" w:rsidP="00A83FD8">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What steps could the UK Government take to help create the right conditions to attract continued investment in the UK refining and importing sectors?</w:t>
            </w:r>
          </w:p>
        </w:tc>
      </w:tr>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EE560E" w:rsidRPr="0070136B" w:rsidTr="00A83FD8">
        <w:tc>
          <w:tcPr>
            <w:tcW w:w="5000" w:type="pct"/>
            <w:tcBorders>
              <w:bottom w:val="single" w:sz="8" w:space="0" w:color="009EE3"/>
            </w:tcBorders>
            <w:shd w:val="clear" w:color="auto" w:fill="auto"/>
            <w:tcMar>
              <w:top w:w="113" w:type="dxa"/>
              <w:bottom w:w="113" w:type="dxa"/>
            </w:tcMar>
          </w:tcPr>
          <w:p w:rsidR="00EE560E" w:rsidRDefault="00EE560E" w:rsidP="00A83FD8">
            <w:pPr>
              <w:spacing w:after="288" w:line="240" w:lineRule="auto"/>
              <w:ind w:left="142"/>
              <w:jc w:val="both"/>
              <w:rPr>
                <w:rFonts w:ascii="Arial" w:eastAsia="Times New Roman" w:hAnsi="Arial" w:cs="Times New Roman"/>
                <w:b/>
                <w:sz w:val="24"/>
                <w:szCs w:val="24"/>
              </w:rPr>
            </w:pPr>
          </w:p>
          <w:p w:rsidR="00EE560E" w:rsidRPr="0070136B" w:rsidRDefault="00EE560E" w:rsidP="00A83FD8">
            <w:pPr>
              <w:spacing w:after="288" w:line="240" w:lineRule="auto"/>
              <w:ind w:left="142"/>
              <w:jc w:val="both"/>
              <w:rPr>
                <w:rFonts w:ascii="Arial" w:eastAsia="Times New Roman" w:hAnsi="Arial" w:cs="Times New Roman"/>
                <w:b/>
                <w:sz w:val="24"/>
                <w:szCs w:val="24"/>
              </w:rPr>
            </w:pPr>
          </w:p>
        </w:tc>
      </w:tr>
    </w:tbl>
    <w:p w:rsidR="0070136B" w:rsidRDefault="0070136B" w:rsidP="0070136B">
      <w:pPr>
        <w:spacing w:after="288" w:line="240" w:lineRule="auto"/>
        <w:ind w:left="142"/>
        <w:jc w:val="both"/>
        <w:rPr>
          <w:rFonts w:ascii="Arial" w:eastAsia="Times New Roman" w:hAnsi="Arial" w:cs="Arial"/>
          <w:sz w:val="24"/>
          <w:szCs w:val="24"/>
        </w:rPr>
      </w:pPr>
    </w:p>
    <w:p w:rsidR="00400C0A" w:rsidRDefault="00400C0A" w:rsidP="0070136B">
      <w:pPr>
        <w:spacing w:after="288" w:line="240" w:lineRule="auto"/>
        <w:ind w:left="142"/>
        <w:jc w:val="both"/>
        <w:rPr>
          <w:rFonts w:ascii="Arial" w:eastAsia="Times New Roman" w:hAnsi="Arial" w:cs="Arial"/>
          <w:sz w:val="24"/>
          <w:szCs w:val="24"/>
        </w:rPr>
      </w:pPr>
    </w:p>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9037"/>
      </w:tblGrid>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EE560E">
            <w:pPr>
              <w:spacing w:after="0" w:line="240" w:lineRule="auto"/>
              <w:ind w:left="113" w:right="113"/>
              <w:rPr>
                <w:rFonts w:ascii="Arial" w:eastAsia="Times New Roman" w:hAnsi="Arial" w:cs="Arial"/>
                <w:b/>
                <w:color w:val="FFFFFF"/>
                <w:sz w:val="24"/>
                <w:szCs w:val="24"/>
              </w:rPr>
            </w:pPr>
            <w:r w:rsidRPr="0070136B">
              <w:rPr>
                <w:rFonts w:ascii="Arial Bold" w:eastAsia="Times New Roman" w:hAnsi="Arial Bold" w:cs="Times New Roman"/>
                <w:b/>
                <w:color w:val="FFFFFF"/>
                <w:sz w:val="24"/>
                <w:szCs w:val="24"/>
              </w:rPr>
              <w:lastRenderedPageBreak/>
              <w:t>Question</w:t>
            </w:r>
            <w:r>
              <w:rPr>
                <w:rFonts w:ascii="Arial Bold" w:eastAsia="Times New Roman" w:hAnsi="Arial Bold" w:cs="Times New Roman"/>
                <w:b/>
                <w:color w:val="FFFFFF"/>
                <w:sz w:val="24"/>
                <w:szCs w:val="24"/>
              </w:rPr>
              <w:t xml:space="preserve"> 23</w:t>
            </w:r>
          </w:p>
        </w:tc>
      </w:tr>
      <w:tr w:rsidR="00EE560E" w:rsidRPr="008F73C4" w:rsidTr="00A83FD8">
        <w:tc>
          <w:tcPr>
            <w:tcW w:w="5000" w:type="pct"/>
            <w:tcBorders>
              <w:bottom w:val="single" w:sz="8" w:space="0" w:color="009EE3"/>
            </w:tcBorders>
            <w:shd w:val="clear" w:color="auto" w:fill="auto"/>
            <w:tcMar>
              <w:top w:w="113" w:type="dxa"/>
              <w:bottom w:w="113" w:type="dxa"/>
            </w:tcMar>
          </w:tcPr>
          <w:p w:rsidR="00EE560E" w:rsidRPr="00EE560E" w:rsidRDefault="00EE560E" w:rsidP="00A83FD8">
            <w:pPr>
              <w:spacing w:after="288" w:line="240" w:lineRule="auto"/>
              <w:ind w:left="142"/>
              <w:jc w:val="both"/>
              <w:rPr>
                <w:rFonts w:ascii="Arial" w:eastAsia="Times New Roman" w:hAnsi="Arial" w:cs="Times New Roman"/>
                <w:b/>
                <w:sz w:val="24"/>
                <w:szCs w:val="24"/>
              </w:rPr>
            </w:pPr>
            <w:r w:rsidRPr="0070136B">
              <w:rPr>
                <w:rFonts w:ascii="Arial" w:eastAsia="Times New Roman" w:hAnsi="Arial" w:cs="Arial"/>
                <w:b/>
                <w:sz w:val="24"/>
                <w:szCs w:val="24"/>
              </w:rPr>
              <w:t>Is there anything else not covered in your answers to previous questions that you would like to add?</w:t>
            </w:r>
          </w:p>
        </w:tc>
      </w:tr>
      <w:tr w:rsidR="00EE560E" w:rsidRPr="0070136B" w:rsidTr="00A83FD8">
        <w:tc>
          <w:tcPr>
            <w:tcW w:w="5000" w:type="pct"/>
            <w:tcBorders>
              <w:bottom w:val="single" w:sz="8" w:space="0" w:color="009EE3"/>
            </w:tcBorders>
            <w:shd w:val="clear" w:color="auto" w:fill="009EE3"/>
            <w:tcMar>
              <w:top w:w="113" w:type="dxa"/>
              <w:bottom w:w="113" w:type="dxa"/>
            </w:tcMar>
          </w:tcPr>
          <w:p w:rsidR="00EE560E" w:rsidRPr="0070136B" w:rsidRDefault="00EE560E" w:rsidP="00A83FD8">
            <w:pPr>
              <w:spacing w:after="0" w:line="240" w:lineRule="auto"/>
              <w:ind w:left="113" w:right="113"/>
              <w:rPr>
                <w:rFonts w:ascii="Arial Bold" w:eastAsia="Times New Roman" w:hAnsi="Arial Bold" w:cs="Times New Roman"/>
                <w:b/>
                <w:color w:val="FFFFFF"/>
                <w:sz w:val="24"/>
                <w:szCs w:val="24"/>
              </w:rPr>
            </w:pPr>
            <w:r>
              <w:rPr>
                <w:rFonts w:ascii="Arial Bold" w:eastAsia="Times New Roman" w:hAnsi="Arial Bold" w:cs="Times New Roman"/>
                <w:b/>
                <w:color w:val="FFFFFF"/>
                <w:sz w:val="24"/>
                <w:szCs w:val="24"/>
              </w:rPr>
              <w:t>Answer</w:t>
            </w:r>
          </w:p>
        </w:tc>
      </w:tr>
      <w:tr w:rsidR="00EE560E" w:rsidRPr="0070136B" w:rsidTr="00A83FD8">
        <w:tc>
          <w:tcPr>
            <w:tcW w:w="5000" w:type="pct"/>
            <w:tcBorders>
              <w:bottom w:val="single" w:sz="8" w:space="0" w:color="009EE3"/>
            </w:tcBorders>
            <w:shd w:val="clear" w:color="auto" w:fill="auto"/>
            <w:tcMar>
              <w:top w:w="113" w:type="dxa"/>
              <w:bottom w:w="113" w:type="dxa"/>
            </w:tcMar>
          </w:tcPr>
          <w:p w:rsidR="00EE560E" w:rsidRDefault="00EE560E" w:rsidP="00A83FD8">
            <w:pPr>
              <w:spacing w:after="288" w:line="240" w:lineRule="auto"/>
              <w:ind w:left="142"/>
              <w:jc w:val="both"/>
              <w:rPr>
                <w:rFonts w:ascii="Arial" w:eastAsia="Times New Roman" w:hAnsi="Arial" w:cs="Times New Roman"/>
                <w:b/>
                <w:sz w:val="24"/>
                <w:szCs w:val="24"/>
              </w:rPr>
            </w:pPr>
          </w:p>
          <w:p w:rsidR="00EE560E" w:rsidRPr="0070136B" w:rsidRDefault="00EE560E" w:rsidP="00A83FD8">
            <w:pPr>
              <w:spacing w:after="288" w:line="240" w:lineRule="auto"/>
              <w:ind w:left="142"/>
              <w:jc w:val="both"/>
              <w:rPr>
                <w:rFonts w:ascii="Arial" w:eastAsia="Times New Roman" w:hAnsi="Arial" w:cs="Times New Roman"/>
                <w:b/>
                <w:sz w:val="24"/>
                <w:szCs w:val="24"/>
              </w:rPr>
            </w:pPr>
          </w:p>
        </w:tc>
      </w:tr>
    </w:tbl>
    <w:p w:rsidR="0070136B" w:rsidRDefault="0070136B"/>
    <w:sectPr w:rsidR="0070136B" w:rsidSect="00490EE5">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6B" w:rsidRDefault="0070136B" w:rsidP="0070136B">
      <w:pPr>
        <w:spacing w:after="0" w:line="240" w:lineRule="auto"/>
      </w:pPr>
      <w:r>
        <w:separator/>
      </w:r>
    </w:p>
  </w:endnote>
  <w:endnote w:type="continuationSeparator" w:id="0">
    <w:p w:rsidR="0070136B" w:rsidRDefault="0070136B" w:rsidP="0070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2A" w:rsidRDefault="0003432A">
    <w:pPr>
      <w:pStyle w:val="Footer"/>
    </w:pPr>
    <w:r>
      <w:t xml:space="preserve">URN </w:t>
    </w:r>
    <w:r w:rsidRPr="0003432A">
      <w:t>13D/131</w:t>
    </w:r>
  </w:p>
  <w:p w:rsidR="0003432A" w:rsidRDefault="00034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1200"/>
      <w:docPartObj>
        <w:docPartGallery w:val="Page Numbers (Bottom of Page)"/>
        <w:docPartUnique/>
      </w:docPartObj>
    </w:sdtPr>
    <w:sdtEndPr>
      <w:rPr>
        <w:noProof/>
      </w:rPr>
    </w:sdtEndPr>
    <w:sdtContent>
      <w:p w:rsidR="00490EE5" w:rsidRDefault="00490EE5">
        <w:pPr>
          <w:pStyle w:val="Footer"/>
          <w:jc w:val="center"/>
        </w:pPr>
        <w:r>
          <w:fldChar w:fldCharType="begin"/>
        </w:r>
        <w:r>
          <w:instrText xml:space="preserve"> PAGE   \* MERGEFORMAT </w:instrText>
        </w:r>
        <w:r>
          <w:fldChar w:fldCharType="separate"/>
        </w:r>
        <w:r w:rsidR="00975635">
          <w:rPr>
            <w:noProof/>
          </w:rPr>
          <w:t>1</w:t>
        </w:r>
        <w:r>
          <w:rPr>
            <w:noProof/>
          </w:rPr>
          <w:fldChar w:fldCharType="end"/>
        </w:r>
      </w:p>
    </w:sdtContent>
  </w:sdt>
  <w:p w:rsidR="00490EE5" w:rsidRDefault="00490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6B" w:rsidRDefault="0070136B" w:rsidP="0070136B">
      <w:pPr>
        <w:spacing w:after="0" w:line="240" w:lineRule="auto"/>
      </w:pPr>
      <w:r>
        <w:separator/>
      </w:r>
    </w:p>
  </w:footnote>
  <w:footnote w:type="continuationSeparator" w:id="0">
    <w:p w:rsidR="0070136B" w:rsidRDefault="0070136B" w:rsidP="0070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E5" w:rsidRDefault="00490EE5">
    <w:pPr>
      <w:pStyle w:val="Header"/>
    </w:pPr>
    <w:bookmarkStart w:id="1" w:name="OLE_LINK1"/>
    <w:bookmarkStart w:id="2" w:name="OLE_LINK2"/>
    <w:r>
      <w:rPr>
        <w:noProof/>
        <w:lang w:eastAsia="en-GB"/>
      </w:rPr>
      <w:drawing>
        <wp:inline distT="0" distB="0" distL="0" distR="0">
          <wp:extent cx="1711325" cy="1136650"/>
          <wp:effectExtent l="0" t="0" r="3175" b="6350"/>
          <wp:docPr id="2" name="Picture 2" descr="DECC_CYAN_SML_AW-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C_CYAN_SML_AW-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136650"/>
                  </a:xfrm>
                  <a:prstGeom prst="rect">
                    <a:avLst/>
                  </a:prstGeom>
                  <a:noFill/>
                  <a:ln>
                    <a:noFill/>
                  </a:ln>
                </pic:spPr>
              </pic:pic>
            </a:graphicData>
          </a:graphic>
        </wp:inline>
      </w:drawing>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D91"/>
    <w:multiLevelType w:val="hybridMultilevel"/>
    <w:tmpl w:val="100AB84E"/>
    <w:lvl w:ilvl="0" w:tplc="08090001">
      <w:start w:val="1"/>
      <w:numFmt w:val="bullet"/>
      <w:lvlText w:val=""/>
      <w:lvlJc w:val="left"/>
      <w:pPr>
        <w:ind w:left="720" w:hanging="360"/>
      </w:pPr>
      <w:rPr>
        <w:rFonts w:ascii="Symbol" w:hAnsi="Symbol" w:hint="default"/>
        <w:b w:val="0"/>
      </w:rPr>
    </w:lvl>
    <w:lvl w:ilvl="1" w:tplc="9A7E763E">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8AE703D"/>
    <w:multiLevelType w:val="hybridMultilevel"/>
    <w:tmpl w:val="8EA0369C"/>
    <w:lvl w:ilvl="0" w:tplc="08090017">
      <w:start w:val="2"/>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CB04972"/>
    <w:multiLevelType w:val="hybridMultilevel"/>
    <w:tmpl w:val="D48820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C26D14"/>
    <w:multiLevelType w:val="hybridMultilevel"/>
    <w:tmpl w:val="A796CD5A"/>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4EDC1886"/>
    <w:multiLevelType w:val="hybridMultilevel"/>
    <w:tmpl w:val="A154827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5025533A"/>
    <w:multiLevelType w:val="hybridMultilevel"/>
    <w:tmpl w:val="6528497A"/>
    <w:lvl w:ilvl="0" w:tplc="351E3B06">
      <w:start w:val="1"/>
      <w:numFmt w:val="lowerLetter"/>
      <w:lvlText w:val="%1)"/>
      <w:lvlJc w:val="left"/>
      <w:pPr>
        <w:ind w:left="360" w:hanging="360"/>
      </w:pPr>
      <w:rPr>
        <w:rFonts w:ascii="Arial" w:eastAsia="Times New Roman" w:hAnsi="Arial" w:cs="Arial"/>
        <w:b w:val="0"/>
      </w:rPr>
    </w:lvl>
    <w:lvl w:ilvl="1" w:tplc="9A7E763E">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62093F02"/>
    <w:multiLevelType w:val="hybridMultilevel"/>
    <w:tmpl w:val="FE92E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4C586E"/>
    <w:multiLevelType w:val="hybridMultilevel"/>
    <w:tmpl w:val="7E04EC18"/>
    <w:lvl w:ilvl="0" w:tplc="C0D2C242">
      <w:start w:val="13"/>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3"/>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6B"/>
    <w:rsid w:val="0003432A"/>
    <w:rsid w:val="00140DC0"/>
    <w:rsid w:val="00151A3B"/>
    <w:rsid w:val="00400C0A"/>
    <w:rsid w:val="00480F8C"/>
    <w:rsid w:val="00490EE5"/>
    <w:rsid w:val="006464C8"/>
    <w:rsid w:val="0070136B"/>
    <w:rsid w:val="008F73C4"/>
    <w:rsid w:val="00975635"/>
    <w:rsid w:val="009914B8"/>
    <w:rsid w:val="00C033FC"/>
    <w:rsid w:val="00D07A21"/>
    <w:rsid w:val="00D70801"/>
    <w:rsid w:val="00DF2CAD"/>
    <w:rsid w:val="00E84F78"/>
    <w:rsid w:val="00E91897"/>
    <w:rsid w:val="00EE5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6B"/>
  </w:style>
  <w:style w:type="paragraph" w:styleId="Footer">
    <w:name w:val="footer"/>
    <w:basedOn w:val="Normal"/>
    <w:link w:val="FooterChar"/>
    <w:uiPriority w:val="99"/>
    <w:unhideWhenUsed/>
    <w:rsid w:val="00701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6B"/>
  </w:style>
  <w:style w:type="paragraph" w:styleId="ListParagraph">
    <w:name w:val="List Paragraph"/>
    <w:basedOn w:val="Normal"/>
    <w:uiPriority w:val="34"/>
    <w:qFormat/>
    <w:rsid w:val="008F73C4"/>
    <w:pPr>
      <w:ind w:left="720"/>
      <w:contextualSpacing/>
    </w:pPr>
  </w:style>
  <w:style w:type="paragraph" w:styleId="BalloonText">
    <w:name w:val="Balloon Text"/>
    <w:basedOn w:val="Normal"/>
    <w:link w:val="BalloonTextChar"/>
    <w:uiPriority w:val="99"/>
    <w:semiHidden/>
    <w:unhideWhenUsed/>
    <w:rsid w:val="0049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6B"/>
  </w:style>
  <w:style w:type="paragraph" w:styleId="Footer">
    <w:name w:val="footer"/>
    <w:basedOn w:val="Normal"/>
    <w:link w:val="FooterChar"/>
    <w:uiPriority w:val="99"/>
    <w:unhideWhenUsed/>
    <w:rsid w:val="00701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6B"/>
  </w:style>
  <w:style w:type="paragraph" w:styleId="ListParagraph">
    <w:name w:val="List Paragraph"/>
    <w:basedOn w:val="Normal"/>
    <w:uiPriority w:val="34"/>
    <w:qFormat/>
    <w:rsid w:val="008F73C4"/>
    <w:pPr>
      <w:ind w:left="720"/>
      <w:contextualSpacing/>
    </w:pPr>
  </w:style>
  <w:style w:type="paragraph" w:styleId="BalloonText">
    <w:name w:val="Balloon Text"/>
    <w:basedOn w:val="Normal"/>
    <w:link w:val="BalloonTextChar"/>
    <w:uiPriority w:val="99"/>
    <w:semiHidden/>
    <w:unhideWhenUsed/>
    <w:rsid w:val="0049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nergy-security-strateg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D7600164</Template>
  <TotalTime>0</TotalTime>
  <Pages>10</Pages>
  <Words>1135</Words>
  <Characters>6473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Paula (IEES)</dc:creator>
  <cp:lastModifiedBy>Armstrong David (Communications)</cp:lastModifiedBy>
  <cp:revision>2</cp:revision>
  <dcterms:created xsi:type="dcterms:W3CDTF">2013-05-20T07:51:00Z</dcterms:created>
  <dcterms:modified xsi:type="dcterms:W3CDTF">2013-05-20T07:51:00Z</dcterms:modified>
</cp:coreProperties>
</file>