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13" w:rsidRPr="00DA0830" w:rsidRDefault="00C21A63" w:rsidP="00DA0830">
      <w:pPr>
        <w:jc w:val="center"/>
        <w:rPr>
          <w:b/>
        </w:rPr>
      </w:pPr>
      <w:bookmarkStart w:id="0" w:name="_GoBack"/>
      <w:bookmarkEnd w:id="0"/>
      <w:r>
        <w:rPr>
          <w:b/>
        </w:rPr>
        <w:t>BUI</w:t>
      </w:r>
      <w:r w:rsidR="00713E29">
        <w:rPr>
          <w:b/>
        </w:rPr>
        <w:t>L</w:t>
      </w:r>
      <w:r>
        <w:rPr>
          <w:b/>
        </w:rPr>
        <w:t>DING CAPACITIES IN COMPETITION IS</w:t>
      </w:r>
      <w:r w:rsidR="00CA62D4">
        <w:rPr>
          <w:b/>
        </w:rPr>
        <w:t>S</w:t>
      </w:r>
      <w:r>
        <w:rPr>
          <w:b/>
        </w:rPr>
        <w:t xml:space="preserve">UES FOR LATIN AMERICAN </w:t>
      </w:r>
      <w:r w:rsidR="0035481D">
        <w:rPr>
          <w:b/>
        </w:rPr>
        <w:t>JUDGES</w:t>
      </w:r>
    </w:p>
    <w:p w:rsidR="00D57C73" w:rsidRDefault="009E50B2">
      <w:r w:rsidRPr="00DA0830">
        <w:rPr>
          <w:b/>
          <w:u w:val="single"/>
        </w:rPr>
        <w:t>Overview:</w:t>
      </w:r>
    </w:p>
    <w:p w:rsidR="004820C9" w:rsidRDefault="004820C9" w:rsidP="00F21229">
      <w:pPr>
        <w:jc w:val="both"/>
      </w:pPr>
      <w:r>
        <w:t>In the last twenty years, most Latin American countries created competition agencies wi</w:t>
      </w:r>
      <w:r w:rsidR="0032280E">
        <w:t xml:space="preserve">th the aim of improving the functioning of </w:t>
      </w:r>
      <w:r w:rsidR="00423F49">
        <w:t>markets</w:t>
      </w:r>
      <w:r w:rsidR="0032280E">
        <w:t xml:space="preserve">. Yet most of the decisions taken by competition authorities </w:t>
      </w:r>
      <w:r w:rsidR="0031177C">
        <w:t xml:space="preserve">are </w:t>
      </w:r>
      <w:r w:rsidR="0032280E">
        <w:t xml:space="preserve">appealed </w:t>
      </w:r>
      <w:r w:rsidR="00BF69B6">
        <w:t>before the</w:t>
      </w:r>
      <w:r w:rsidR="0032280E">
        <w:t xml:space="preserve"> courts</w:t>
      </w:r>
      <w:r w:rsidR="007D370B" w:rsidRPr="007D370B">
        <w:t xml:space="preserve"> and in some countries courts make the judgements in the first place</w:t>
      </w:r>
      <w:r w:rsidR="0032280E">
        <w:t xml:space="preserve">. </w:t>
      </w:r>
      <w:r w:rsidR="00713E29">
        <w:t>Since very few Latin A</w:t>
      </w:r>
      <w:r w:rsidR="00F21229">
        <w:t>merican judges have been trained</w:t>
      </w:r>
      <w:r w:rsidR="00713E29">
        <w:t xml:space="preserve"> in competition prin</w:t>
      </w:r>
      <w:r w:rsidR="00F21229">
        <w:t xml:space="preserve">ciples and </w:t>
      </w:r>
      <w:r w:rsidR="0014002B">
        <w:t xml:space="preserve">in </w:t>
      </w:r>
      <w:r w:rsidR="00BF69B6">
        <w:t xml:space="preserve">the assessment of </w:t>
      </w:r>
      <w:r w:rsidR="00F21229">
        <w:t>circumstantial</w:t>
      </w:r>
      <w:r w:rsidR="00713E29">
        <w:t xml:space="preserve"> evidence </w:t>
      </w:r>
      <w:r w:rsidR="00BF69B6">
        <w:t>and theories</w:t>
      </w:r>
      <w:r w:rsidR="0014002B">
        <w:t>,</w:t>
      </w:r>
      <w:r w:rsidR="00BF69B6">
        <w:t xml:space="preserve"> </w:t>
      </w:r>
      <w:r w:rsidR="00F21229">
        <w:t>monopolistic interests tend to prevail in judicial rulings.</w:t>
      </w:r>
      <w:r w:rsidR="00423F49">
        <w:t xml:space="preserve"> Creating a bridge of understanding between competition regulators and judicial </w:t>
      </w:r>
      <w:r w:rsidR="0031177C">
        <w:t>authorities</w:t>
      </w:r>
      <w:r w:rsidR="00423F49">
        <w:t xml:space="preserve"> </w:t>
      </w:r>
      <w:r w:rsidR="0031177C">
        <w:t>(</w:t>
      </w:r>
      <w:r w:rsidR="00423F49">
        <w:t>which are the authority</w:t>
      </w:r>
      <w:r w:rsidR="0031177C">
        <w:t xml:space="preserve"> of last resort in compe</w:t>
      </w:r>
      <w:r w:rsidR="00423F49">
        <w:t>tit</w:t>
      </w:r>
      <w:r w:rsidR="0031177C">
        <w:t>i</w:t>
      </w:r>
      <w:r w:rsidR="00423F49">
        <w:t>on case</w:t>
      </w:r>
      <w:r w:rsidR="0031177C">
        <w:t>s) is a key factor to improve</w:t>
      </w:r>
      <w:r w:rsidR="00423F49">
        <w:t xml:space="preserve"> the overall competiti</w:t>
      </w:r>
      <w:r w:rsidR="006C0F2D">
        <w:t>on policy in</w:t>
      </w:r>
      <w:r w:rsidR="0031177C">
        <w:t xml:space="preserve"> the region.</w:t>
      </w:r>
    </w:p>
    <w:p w:rsidR="009E50B2" w:rsidRDefault="009E50B2"/>
    <w:p w:rsidR="009E50B2" w:rsidRPr="00DA0830" w:rsidRDefault="009E50B2">
      <w:pPr>
        <w:rPr>
          <w:b/>
          <w:u w:val="single"/>
        </w:rPr>
      </w:pPr>
      <w:r w:rsidRPr="00DA0830">
        <w:rPr>
          <w:b/>
          <w:u w:val="single"/>
        </w:rPr>
        <w:t>Outcomes:</w:t>
      </w:r>
    </w:p>
    <w:p w:rsidR="00E52DA7" w:rsidRDefault="00694715" w:rsidP="00CA62D4">
      <w:pPr>
        <w:jc w:val="both"/>
      </w:pPr>
      <w:r>
        <w:t>A</w:t>
      </w:r>
      <w:r w:rsidR="009E50B2">
        <w:t xml:space="preserve"> </w:t>
      </w:r>
      <w:r w:rsidR="0035481D">
        <w:t>transnational</w:t>
      </w:r>
      <w:r w:rsidR="004820C9">
        <w:t xml:space="preserve"> project that will train </w:t>
      </w:r>
      <w:r w:rsidR="009E50B2">
        <w:t xml:space="preserve">Latin American </w:t>
      </w:r>
      <w:r w:rsidR="0035481D">
        <w:t>judges</w:t>
      </w:r>
      <w:r w:rsidR="00D73DAE">
        <w:t xml:space="preserve"> belonging to counties located in the Pacific </w:t>
      </w:r>
      <w:r>
        <w:t>Alliance +2</w:t>
      </w:r>
      <w:r w:rsidR="00D73DAE">
        <w:t>,</w:t>
      </w:r>
      <w:r w:rsidR="0035481D">
        <w:t xml:space="preserve"> </w:t>
      </w:r>
      <w:r w:rsidR="004820C9">
        <w:t xml:space="preserve">in </w:t>
      </w:r>
      <w:r w:rsidR="00BF69B6">
        <w:t>the economic</w:t>
      </w:r>
      <w:r w:rsidR="0035481D">
        <w:t xml:space="preserve"> principles of</w:t>
      </w:r>
      <w:r w:rsidR="004820C9">
        <w:t xml:space="preserve"> competition</w:t>
      </w:r>
      <w:r w:rsidR="00BF69B6">
        <w:t>. This training is essential</w:t>
      </w:r>
      <w:r w:rsidR="004820C9">
        <w:t xml:space="preserve"> </w:t>
      </w:r>
      <w:r w:rsidR="00BF69B6">
        <w:t>for judges to deliver</w:t>
      </w:r>
      <w:r w:rsidR="004820C9">
        <w:t xml:space="preserve"> sound ruling</w:t>
      </w:r>
      <w:r w:rsidR="0035481D">
        <w:t>s</w:t>
      </w:r>
      <w:r w:rsidR="004820C9">
        <w:t xml:space="preserve"> in this </w:t>
      </w:r>
      <w:r w:rsidR="00E52DA7">
        <w:t>are</w:t>
      </w:r>
      <w:r w:rsidR="004820C9">
        <w:t>a. A public policy</w:t>
      </w:r>
      <w:r w:rsidR="00E52DA7">
        <w:t xml:space="preserve"> that fosters competition is incomplete if one of these three factors is not working properl</w:t>
      </w:r>
      <w:r w:rsidR="0031177C">
        <w:t>y</w:t>
      </w:r>
      <w:r w:rsidR="00E52DA7">
        <w:t>: 1)</w:t>
      </w:r>
      <w:r w:rsidR="0031177C">
        <w:t xml:space="preserve"> sound capacities of competition regulators; 2) awareness of </w:t>
      </w:r>
      <w:r w:rsidR="00E40A81">
        <w:t xml:space="preserve">the civil society </w:t>
      </w:r>
      <w:r w:rsidR="00CA62D4">
        <w:t>of the benefits of competition;</w:t>
      </w:r>
      <w:r w:rsidR="00E40A81">
        <w:t xml:space="preserve"> and 3) train</w:t>
      </w:r>
      <w:r w:rsidR="0035481D">
        <w:t>ed</w:t>
      </w:r>
      <w:r w:rsidR="00E40A81">
        <w:t xml:space="preserve"> judges in competition issues that will lead to </w:t>
      </w:r>
      <w:r w:rsidR="00BD761D">
        <w:t xml:space="preserve">fair and robust </w:t>
      </w:r>
      <w:r w:rsidR="00E40A81">
        <w:t>judicial ru</w:t>
      </w:r>
      <w:r w:rsidR="006C0F2D">
        <w:t>lings. Most important</w:t>
      </w:r>
      <w:r w:rsidR="00FF0D22">
        <w:t>,</w:t>
      </w:r>
      <w:r w:rsidR="006C0F2D">
        <w:t xml:space="preserve"> </w:t>
      </w:r>
      <w:r w:rsidR="008E4945">
        <w:t>these factors must be tackled simultaneously rather than sequentially.</w:t>
      </w:r>
    </w:p>
    <w:p w:rsidR="009E50B2" w:rsidRDefault="00694715" w:rsidP="00CA62D4">
      <w:pPr>
        <w:jc w:val="both"/>
      </w:pPr>
      <w:r>
        <w:t>T</w:t>
      </w:r>
      <w:r w:rsidR="00E40A81">
        <w:t>hese training</w:t>
      </w:r>
      <w:r w:rsidR="00F9601C">
        <w:t xml:space="preserve"> sessions</w:t>
      </w:r>
      <w:r w:rsidR="00061CFC">
        <w:t xml:space="preserve"> </w:t>
      </w:r>
      <w:r w:rsidR="006C0F2D">
        <w:t xml:space="preserve">will have an impact on </w:t>
      </w:r>
      <w:r w:rsidR="00BD761D">
        <w:t xml:space="preserve">the existing competition in the markets, and subsequently in the consumer welfare in the region, by means of </w:t>
      </w:r>
      <w:r w:rsidR="006C0F2D">
        <w:t>judicial rulings</w:t>
      </w:r>
      <w:r w:rsidR="00BD761D">
        <w:t xml:space="preserve"> based on sound economic and legal competition principles.</w:t>
      </w:r>
      <w:r w:rsidR="004D39CE">
        <w:t xml:space="preserve"> </w:t>
      </w:r>
    </w:p>
    <w:p w:rsidR="009E50B2" w:rsidRPr="00DA0830" w:rsidRDefault="00BA4212">
      <w:pPr>
        <w:rPr>
          <w:b/>
          <w:u w:val="single"/>
        </w:rPr>
      </w:pPr>
      <w:r w:rsidRPr="00DA0830">
        <w:rPr>
          <w:b/>
          <w:u w:val="single"/>
        </w:rPr>
        <w:t>Objectives</w:t>
      </w:r>
      <w:r w:rsidR="009E50B2" w:rsidRPr="00DA0830">
        <w:rPr>
          <w:b/>
          <w:u w:val="single"/>
        </w:rPr>
        <w:t>:</w:t>
      </w:r>
    </w:p>
    <w:p w:rsidR="009E50B2" w:rsidRDefault="009E50B2">
      <w:r>
        <w:t>It will be down to the implementer to decide what activities have most impact</w:t>
      </w:r>
      <w:r w:rsidR="00C41E70">
        <w:t xml:space="preserve"> concerning capacity building. But the projects must</w:t>
      </w:r>
      <w:r>
        <w:t>:</w:t>
      </w:r>
    </w:p>
    <w:p w:rsidR="009E50B2" w:rsidRDefault="009E50B2" w:rsidP="00FF0D22">
      <w:pPr>
        <w:pStyle w:val="Prrafodelista"/>
        <w:numPr>
          <w:ilvl w:val="0"/>
          <w:numId w:val="1"/>
        </w:numPr>
        <w:jc w:val="both"/>
      </w:pPr>
      <w:r>
        <w:t>Help Latin Ameri</w:t>
      </w:r>
      <w:r w:rsidR="00713E29">
        <w:t xml:space="preserve">can countries to train </w:t>
      </w:r>
      <w:r w:rsidR="00C41E70">
        <w:t xml:space="preserve">their </w:t>
      </w:r>
      <w:r w:rsidR="00BD761D">
        <w:t xml:space="preserve">judges </w:t>
      </w:r>
      <w:r w:rsidR="00713E29">
        <w:t xml:space="preserve">in </w:t>
      </w:r>
      <w:r w:rsidR="00193427">
        <w:t xml:space="preserve">the </w:t>
      </w:r>
      <w:r w:rsidR="00713E29">
        <w:t>competition principles most commonly used by compet</w:t>
      </w:r>
      <w:r w:rsidR="00CA62D4">
        <w:t>ition agencies.</w:t>
      </w:r>
    </w:p>
    <w:p w:rsidR="00BA4212" w:rsidRDefault="00713E29" w:rsidP="00FF0D22">
      <w:pPr>
        <w:pStyle w:val="Prrafodelista"/>
        <w:numPr>
          <w:ilvl w:val="0"/>
          <w:numId w:val="1"/>
        </w:numPr>
        <w:jc w:val="both"/>
      </w:pPr>
      <w:r>
        <w:t>Draw on</w:t>
      </w:r>
      <w:r w:rsidR="00CA62D4">
        <w:t xml:space="preserve"> </w:t>
      </w:r>
      <w:r w:rsidR="00694715">
        <w:t xml:space="preserve">UK </w:t>
      </w:r>
      <w:r w:rsidR="00C41E70">
        <w:t>and</w:t>
      </w:r>
      <w:r w:rsidR="00BD761D">
        <w:t xml:space="preserve"> </w:t>
      </w:r>
      <w:r w:rsidR="00694715">
        <w:t xml:space="preserve">EU </w:t>
      </w:r>
      <w:r>
        <w:t>experie</w:t>
      </w:r>
      <w:r w:rsidR="004D39CE">
        <w:t>nce</w:t>
      </w:r>
      <w:r w:rsidR="00C41E70">
        <w:t>s in</w:t>
      </w:r>
      <w:r w:rsidR="004D39CE">
        <w:t xml:space="preserve"> t</w:t>
      </w:r>
      <w:r w:rsidR="00C41E70">
        <w:t xml:space="preserve">he use of common law to </w:t>
      </w:r>
      <w:r w:rsidR="00694715">
        <w:t xml:space="preserve">demonstrate to </w:t>
      </w:r>
      <w:r w:rsidR="00C41E70">
        <w:t xml:space="preserve">Latin American </w:t>
      </w:r>
      <w:r>
        <w:t>judge</w:t>
      </w:r>
      <w:r w:rsidR="00C41E70">
        <w:t>s</w:t>
      </w:r>
      <w:r>
        <w:t xml:space="preserve"> the </w:t>
      </w:r>
      <w:r w:rsidR="00C41E70">
        <w:t>importance</w:t>
      </w:r>
      <w:r>
        <w:t xml:space="preserve"> </w:t>
      </w:r>
      <w:r w:rsidR="004D39CE">
        <w:t>of</w:t>
      </w:r>
      <w:r w:rsidR="00C41E70">
        <w:t xml:space="preserve"> </w:t>
      </w:r>
      <w:r w:rsidR="00694715">
        <w:t xml:space="preserve">drawing on </w:t>
      </w:r>
      <w:r w:rsidR="004D39CE">
        <w:t>circumstantial</w:t>
      </w:r>
      <w:r>
        <w:t xml:space="preserve"> evidence to</w:t>
      </w:r>
      <w:r w:rsidR="004D39CE">
        <w:t xml:space="preserve"> prove </w:t>
      </w:r>
      <w:r w:rsidR="00C41E70">
        <w:t>anti-competitive</w:t>
      </w:r>
      <w:r w:rsidR="004D39CE">
        <w:t xml:space="preserve"> behaviour.</w:t>
      </w:r>
    </w:p>
    <w:p w:rsidR="00BA4212" w:rsidRDefault="00BA4212" w:rsidP="00FF0D22">
      <w:pPr>
        <w:pStyle w:val="Prrafodelista"/>
        <w:numPr>
          <w:ilvl w:val="0"/>
          <w:numId w:val="1"/>
        </w:numPr>
        <w:jc w:val="both"/>
      </w:pPr>
      <w:r>
        <w:t xml:space="preserve">Draw on examples </w:t>
      </w:r>
      <w:r w:rsidR="004D39CE">
        <w:t xml:space="preserve">of best </w:t>
      </w:r>
      <w:r w:rsidR="00C41E70">
        <w:t>international practices</w:t>
      </w:r>
      <w:r w:rsidR="004D39CE">
        <w:t xml:space="preserve"> used in</w:t>
      </w:r>
      <w:r w:rsidR="00713E29">
        <w:t xml:space="preserve"> the </w:t>
      </w:r>
      <w:r w:rsidR="00694715">
        <w:t>EU</w:t>
      </w:r>
      <w:r w:rsidR="00713E29">
        <w:t xml:space="preserve"> and the region to </w:t>
      </w:r>
      <w:r w:rsidR="00193427">
        <w:t xml:space="preserve">deliver </w:t>
      </w:r>
      <w:r w:rsidR="004D39CE">
        <w:t xml:space="preserve">sound </w:t>
      </w:r>
      <w:r w:rsidR="00CA62D4">
        <w:t xml:space="preserve">judicial </w:t>
      </w:r>
      <w:r w:rsidR="004D39CE">
        <w:t>rulings on competition case</w:t>
      </w:r>
      <w:r w:rsidR="00C41E70">
        <w:t>s</w:t>
      </w:r>
      <w:r>
        <w:t>.</w:t>
      </w:r>
    </w:p>
    <w:p w:rsidR="00193427" w:rsidRDefault="00694715" w:rsidP="00FF0D22">
      <w:pPr>
        <w:pStyle w:val="Prrafodelista"/>
        <w:numPr>
          <w:ilvl w:val="0"/>
          <w:numId w:val="1"/>
        </w:numPr>
        <w:jc w:val="both"/>
      </w:pPr>
      <w:r>
        <w:t xml:space="preserve">Educate </w:t>
      </w:r>
      <w:r w:rsidR="00193427">
        <w:t>judges on the difference between arguments based on competition principles and distortive arguments based on social and non-competition principles</w:t>
      </w:r>
      <w:r w:rsidR="006D53B6">
        <w:t>.</w:t>
      </w:r>
    </w:p>
    <w:p w:rsidR="0028683E" w:rsidRDefault="0028683E" w:rsidP="00FF0D22">
      <w:pPr>
        <w:pStyle w:val="Prrafodelista"/>
        <w:numPr>
          <w:ilvl w:val="0"/>
          <w:numId w:val="1"/>
        </w:numPr>
        <w:jc w:val="both"/>
      </w:pPr>
      <w:r>
        <w:t xml:space="preserve">Provide confidence to the judges in the region to be fearless when facing a complex competition </w:t>
      </w:r>
      <w:r w:rsidR="00D004EB">
        <w:t>case</w:t>
      </w:r>
      <w:r w:rsidR="00694715">
        <w:t xml:space="preserve"> by helping them </w:t>
      </w:r>
      <w:proofErr w:type="gramStart"/>
      <w:r w:rsidR="00694715">
        <w:t>build</w:t>
      </w:r>
      <w:proofErr w:type="gramEnd"/>
      <w:r w:rsidR="00694715">
        <w:t xml:space="preserve"> a regional network </w:t>
      </w:r>
      <w:r w:rsidR="00F9601C">
        <w:t xml:space="preserve">of </w:t>
      </w:r>
      <w:r w:rsidR="00694715">
        <w:t>pro-competition “champions”.</w:t>
      </w:r>
      <w:r w:rsidR="006D53B6">
        <w:t xml:space="preserve"> Solving competition cases requires a substantive approach rather than </w:t>
      </w:r>
      <w:r w:rsidR="00694715">
        <w:t>the</w:t>
      </w:r>
      <w:r w:rsidR="006D53B6">
        <w:t xml:space="preserve"> procedural </w:t>
      </w:r>
      <w:proofErr w:type="spellStart"/>
      <w:r w:rsidR="006D53B6">
        <w:t>onemost</w:t>
      </w:r>
      <w:proofErr w:type="spellEnd"/>
      <w:r w:rsidR="006D53B6">
        <w:t xml:space="preserve"> commonly </w:t>
      </w:r>
      <w:r w:rsidR="00471FD7">
        <w:t>used in</w:t>
      </w:r>
      <w:r w:rsidR="00C9584E">
        <w:t xml:space="preserve"> </w:t>
      </w:r>
      <w:r w:rsidR="006D53B6">
        <w:t>Latin American countries.</w:t>
      </w:r>
    </w:p>
    <w:p w:rsidR="00C41E70" w:rsidRDefault="00FF0D22" w:rsidP="00FF0D22">
      <w:pPr>
        <w:pStyle w:val="Prrafodelista"/>
        <w:numPr>
          <w:ilvl w:val="0"/>
          <w:numId w:val="1"/>
        </w:numPr>
        <w:jc w:val="both"/>
      </w:pPr>
      <w:r>
        <w:lastRenderedPageBreak/>
        <w:t>Persuade</w:t>
      </w:r>
      <w:r w:rsidR="004D39CE">
        <w:t xml:space="preserve"> </w:t>
      </w:r>
      <w:r w:rsidR="00C41E70">
        <w:t xml:space="preserve">Latin American </w:t>
      </w:r>
      <w:r w:rsidR="00193427">
        <w:t xml:space="preserve">judges </w:t>
      </w:r>
      <w:r w:rsidR="00713E29">
        <w:t>that</w:t>
      </w:r>
      <w:r w:rsidR="004D39CE">
        <w:t xml:space="preserve"> their actions are central to</w:t>
      </w:r>
      <w:r w:rsidR="00713E29">
        <w:t xml:space="preserve"> punish and deter anti-competitive behaviour</w:t>
      </w:r>
      <w:r w:rsidR="004D39CE">
        <w:t xml:space="preserve"> and </w:t>
      </w:r>
      <w:r w:rsidR="00C41E70">
        <w:t xml:space="preserve">to </w:t>
      </w:r>
      <w:r w:rsidR="004D39CE">
        <w:t>protect consumers</w:t>
      </w:r>
      <w:r w:rsidR="00C41E70">
        <w:t>.</w:t>
      </w:r>
    </w:p>
    <w:p w:rsidR="00BA4212" w:rsidRDefault="00C41E70" w:rsidP="00FF0D22">
      <w:pPr>
        <w:pStyle w:val="Prrafodelista"/>
        <w:numPr>
          <w:ilvl w:val="0"/>
          <w:numId w:val="1"/>
        </w:numPr>
        <w:jc w:val="both"/>
      </w:pPr>
      <w:r>
        <w:t>Create awareness among Latin American</w:t>
      </w:r>
      <w:r w:rsidR="00CA62D4">
        <w:t xml:space="preserve"> judges </w:t>
      </w:r>
      <w:r>
        <w:t xml:space="preserve">that they play a fundamental role </w:t>
      </w:r>
      <w:r w:rsidR="00694715">
        <w:t xml:space="preserve">in </w:t>
      </w:r>
      <w:r>
        <w:t>the implementation of a sound competition policy.</w:t>
      </w:r>
    </w:p>
    <w:p w:rsidR="00BA4212" w:rsidRDefault="00BA4212" w:rsidP="00FF0D22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C41E70">
        <w:t xml:space="preserve">Create </w:t>
      </w:r>
      <w:r w:rsidR="00CA62D4">
        <w:t>bridges of understanding between regulators and judicial</w:t>
      </w:r>
      <w:r w:rsidR="00FF0D22">
        <w:t xml:space="preserve"> authorities on competition issues.</w:t>
      </w:r>
      <w:r w:rsidR="00CA62D4">
        <w:t xml:space="preserve"> </w:t>
      </w:r>
    </w:p>
    <w:p w:rsidR="009E50B2" w:rsidRPr="00DA0830" w:rsidRDefault="00BA4212" w:rsidP="00BA4212">
      <w:pPr>
        <w:rPr>
          <w:b/>
          <w:u w:val="single"/>
        </w:rPr>
      </w:pPr>
      <w:r w:rsidRPr="00DA0830">
        <w:rPr>
          <w:b/>
          <w:u w:val="single"/>
        </w:rPr>
        <w:t>Activities could include:</w:t>
      </w:r>
    </w:p>
    <w:p w:rsidR="00BA4212" w:rsidRDefault="004D39CE" w:rsidP="006D53B6">
      <w:pPr>
        <w:pStyle w:val="Prrafodelista"/>
        <w:numPr>
          <w:ilvl w:val="0"/>
          <w:numId w:val="2"/>
        </w:numPr>
        <w:jc w:val="both"/>
      </w:pPr>
      <w:r>
        <w:t>Lectures from experts</w:t>
      </w:r>
      <w:r w:rsidR="00C41E70">
        <w:t xml:space="preserve"> </w:t>
      </w:r>
      <w:r w:rsidR="00694715">
        <w:t xml:space="preserve">from </w:t>
      </w:r>
      <w:r w:rsidR="00C41E70">
        <w:t>the Office of Fair Trad</w:t>
      </w:r>
      <w:r w:rsidR="0028683E">
        <w:t>ing</w:t>
      </w:r>
      <w:r>
        <w:t xml:space="preserve"> </w:t>
      </w:r>
      <w:r w:rsidR="007E377F">
        <w:t>(or the new</w:t>
      </w:r>
      <w:r w:rsidR="0028683E">
        <w:t xml:space="preserve"> regulator </w:t>
      </w:r>
      <w:r w:rsidR="007D370B">
        <w:t xml:space="preserve">from </w:t>
      </w:r>
      <w:r w:rsidR="0028683E">
        <w:t>October 2013, the</w:t>
      </w:r>
      <w:r w:rsidR="007E377F">
        <w:t xml:space="preserve"> Competition</w:t>
      </w:r>
      <w:r w:rsidR="0028683E">
        <w:t xml:space="preserve"> and</w:t>
      </w:r>
      <w:r w:rsidR="007E377F">
        <w:t xml:space="preserve"> Market</w:t>
      </w:r>
      <w:r w:rsidR="0028683E">
        <w:t>s</w:t>
      </w:r>
      <w:r w:rsidR="007E377F">
        <w:t xml:space="preserve"> Authority) </w:t>
      </w:r>
      <w:r>
        <w:t xml:space="preserve">in competition </w:t>
      </w:r>
      <w:r w:rsidR="00DF0B2B">
        <w:t xml:space="preserve">issues </w:t>
      </w:r>
      <w:r>
        <w:t>that</w:t>
      </w:r>
      <w:r w:rsidR="00DF0B2B">
        <w:t xml:space="preserve"> help</w:t>
      </w:r>
      <w:r w:rsidR="00C41E70">
        <w:t xml:space="preserve"> judges</w:t>
      </w:r>
      <w:r w:rsidR="00DF0B2B">
        <w:t xml:space="preserve"> to understand</w:t>
      </w:r>
      <w:r w:rsidR="00C41E70">
        <w:t xml:space="preserve"> what aspect</w:t>
      </w:r>
      <w:r w:rsidR="00DF0B2B">
        <w:t>s they should analyse and consider</w:t>
      </w:r>
      <w:r w:rsidR="00C41E70">
        <w:t xml:space="preserve"> </w:t>
      </w:r>
      <w:r w:rsidR="00694715">
        <w:t xml:space="preserve">when </w:t>
      </w:r>
      <w:r w:rsidR="00C41E70">
        <w:t>evaluating competition cases</w:t>
      </w:r>
      <w:r w:rsidR="00DF0B2B">
        <w:t>.</w:t>
      </w:r>
    </w:p>
    <w:p w:rsidR="00BA4212" w:rsidRDefault="00BA4212" w:rsidP="00BA4212">
      <w:pPr>
        <w:pStyle w:val="Prrafodelista"/>
        <w:numPr>
          <w:ilvl w:val="0"/>
          <w:numId w:val="2"/>
        </w:numPr>
      </w:pPr>
      <w:r>
        <w:t>Capacity-building workshops</w:t>
      </w:r>
      <w:r w:rsidR="00C41E70">
        <w:t xml:space="preserve"> where judges from </w:t>
      </w:r>
      <w:r w:rsidR="0028683E">
        <w:t xml:space="preserve">the </w:t>
      </w:r>
      <w:r w:rsidR="00C41E70">
        <w:t>E</w:t>
      </w:r>
      <w:r w:rsidR="0028683E">
        <w:t xml:space="preserve">uropean </w:t>
      </w:r>
      <w:r w:rsidR="00C41E70">
        <w:t>U</w:t>
      </w:r>
      <w:r w:rsidR="0028683E">
        <w:t>nion</w:t>
      </w:r>
      <w:r w:rsidR="00C41E70">
        <w:t xml:space="preserve"> can talk to other </w:t>
      </w:r>
      <w:r w:rsidR="00DF0B2B">
        <w:t>judges in Latin America</w:t>
      </w:r>
      <w:r w:rsidR="00694715">
        <w:t xml:space="preserve"> about</w:t>
      </w:r>
      <w:r w:rsidR="00DF0B2B">
        <w:t xml:space="preserve"> how they </w:t>
      </w:r>
      <w:r w:rsidR="00694715">
        <w:t>approach</w:t>
      </w:r>
      <w:r w:rsidR="00DF0B2B">
        <w:t xml:space="preserve"> competition cases.</w:t>
      </w:r>
    </w:p>
    <w:p w:rsidR="00BA4212" w:rsidRDefault="00C41E70" w:rsidP="00FF0D22">
      <w:pPr>
        <w:pStyle w:val="Prrafodelista"/>
        <w:numPr>
          <w:ilvl w:val="0"/>
          <w:numId w:val="2"/>
        </w:numPr>
      </w:pPr>
      <w:r>
        <w:t>Workshops using hypothetical cases w</w:t>
      </w:r>
      <w:r w:rsidR="00FF0D22">
        <w:t>h</w:t>
      </w:r>
      <w:r>
        <w:t>ere</w:t>
      </w:r>
      <w:r w:rsidR="00DF0B2B">
        <w:t xml:space="preserve"> Latin American</w:t>
      </w:r>
      <w:r>
        <w:t xml:space="preserve"> judges have to </w:t>
      </w:r>
      <w:r w:rsidR="00DF0B2B">
        <w:t>solve competition cases using competition principles.</w:t>
      </w:r>
      <w:r w:rsidR="0028683E">
        <w:t xml:space="preserve"> These workshops might include mock-trials where the competences of the judges will be tested in real situations</w:t>
      </w:r>
    </w:p>
    <w:p w:rsidR="00BA4212" w:rsidRDefault="00BA4212" w:rsidP="00FF0D22">
      <w:pPr>
        <w:pStyle w:val="Prrafodelista"/>
        <w:numPr>
          <w:ilvl w:val="0"/>
          <w:numId w:val="2"/>
        </w:numPr>
        <w:jc w:val="both"/>
      </w:pPr>
      <w:r>
        <w:t xml:space="preserve">Creation of </w:t>
      </w:r>
      <w:r w:rsidR="00694715">
        <w:t xml:space="preserve">a </w:t>
      </w:r>
      <w:r>
        <w:t>multi</w:t>
      </w:r>
      <w:r w:rsidR="00C41E70">
        <w:t xml:space="preserve">-country network of </w:t>
      </w:r>
      <w:r w:rsidR="0028683E">
        <w:t xml:space="preserve">judges </w:t>
      </w:r>
      <w:r w:rsidR="00694715">
        <w:t>to aid</w:t>
      </w:r>
      <w:r w:rsidR="001756C7">
        <w:t xml:space="preserve"> information </w:t>
      </w:r>
      <w:r w:rsidR="00694715">
        <w:t xml:space="preserve">exchange </w:t>
      </w:r>
      <w:r w:rsidR="001756C7">
        <w:t xml:space="preserve">concerning </w:t>
      </w:r>
      <w:r w:rsidR="00C41E70">
        <w:t>competition cases</w:t>
      </w:r>
      <w:r w:rsidR="001756C7">
        <w:t>.</w:t>
      </w:r>
    </w:p>
    <w:p w:rsidR="00BA4212" w:rsidRPr="00DA0830" w:rsidRDefault="00BA4212" w:rsidP="00BA4212">
      <w:pPr>
        <w:rPr>
          <w:b/>
          <w:u w:val="single"/>
        </w:rPr>
      </w:pPr>
      <w:r w:rsidRPr="00DA0830">
        <w:rPr>
          <w:b/>
          <w:u w:val="single"/>
        </w:rPr>
        <w:t>Eligible countries:</w:t>
      </w:r>
    </w:p>
    <w:p w:rsidR="00B77163" w:rsidRDefault="00B77163" w:rsidP="00BA4212">
      <w:r>
        <w:t>The training will be concentrated on the Pacific Alliance (Chile, Colombia, Peru and Mexico) +2 (Costa Rica and Panama)</w:t>
      </w:r>
      <w:r w:rsidR="00D004EB">
        <w:t>.</w:t>
      </w:r>
    </w:p>
    <w:p w:rsidR="00BA4212" w:rsidRDefault="00B77163" w:rsidP="00BA4212">
      <w:r>
        <w:t xml:space="preserve">In addition, if funds </w:t>
      </w:r>
      <w:r w:rsidR="00F9601C">
        <w:t xml:space="preserve">suffice or </w:t>
      </w:r>
      <w:r w:rsidR="00D004EB">
        <w:t>if matching</w:t>
      </w:r>
      <w:r>
        <w:t xml:space="preserve"> funds can be found from elsewhere,</w:t>
      </w:r>
      <w:r w:rsidR="00F9601C">
        <w:t xml:space="preserve"> the</w:t>
      </w:r>
      <w:r>
        <w:t xml:space="preserve"> project would encompass El Salvador, Honduras and Nicaragua</w:t>
      </w:r>
      <w:r w:rsidR="00D004EB">
        <w:t>, as well as other countries in the region.</w:t>
      </w:r>
    </w:p>
    <w:p w:rsidR="00BA4212" w:rsidRPr="00DA0830" w:rsidRDefault="00DA0830" w:rsidP="00BA4212">
      <w:pPr>
        <w:rPr>
          <w:b/>
          <w:u w:val="single"/>
        </w:rPr>
      </w:pPr>
      <w:r w:rsidRPr="00DA0830">
        <w:rPr>
          <w:b/>
          <w:u w:val="single"/>
        </w:rPr>
        <w:t>Timings</w:t>
      </w:r>
    </w:p>
    <w:p w:rsidR="00DA0830" w:rsidRDefault="00F9601C" w:rsidP="00BA4212">
      <w:r>
        <w:t>The p</w:t>
      </w:r>
      <w:r w:rsidR="00DA0830">
        <w:t>roje</w:t>
      </w:r>
      <w:r w:rsidR="008C75F4">
        <w:t>cts will need to start by September</w:t>
      </w:r>
      <w:r w:rsidR="00DA0830">
        <w:t xml:space="preserve"> 2013 and finish </w:t>
      </w:r>
      <w:r w:rsidR="00B77163">
        <w:t xml:space="preserve">by </w:t>
      </w:r>
      <w:r w:rsidR="00DA0830">
        <w:t>March 2014 at the latest</w:t>
      </w:r>
      <w:r w:rsidR="008C75F4">
        <w:t>.</w:t>
      </w:r>
    </w:p>
    <w:p w:rsidR="00DA0830" w:rsidRPr="00DA0830" w:rsidRDefault="00DA0830" w:rsidP="00BA4212">
      <w:pPr>
        <w:rPr>
          <w:b/>
          <w:u w:val="single"/>
        </w:rPr>
      </w:pPr>
      <w:r w:rsidRPr="00DA0830">
        <w:rPr>
          <w:b/>
          <w:u w:val="single"/>
        </w:rPr>
        <w:t>Budget</w:t>
      </w:r>
    </w:p>
    <w:p w:rsidR="00DA0830" w:rsidRDefault="001756C7" w:rsidP="00BA4212">
      <w:r>
        <w:t>Up to £ 7</w:t>
      </w:r>
      <w:r w:rsidR="006D53B6">
        <w:t>5</w:t>
      </w:r>
      <w:r w:rsidR="00DA0830">
        <w:t>,000</w:t>
      </w:r>
    </w:p>
    <w:p w:rsidR="00DA0830" w:rsidRDefault="00DA0830" w:rsidP="00BA4212"/>
    <w:sectPr w:rsidR="00DA0830" w:rsidSect="00932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94" w:rsidRDefault="000A7094" w:rsidP="0049719E">
      <w:pPr>
        <w:spacing w:after="0" w:line="240" w:lineRule="auto"/>
      </w:pPr>
      <w:r>
        <w:separator/>
      </w:r>
    </w:p>
  </w:endnote>
  <w:endnote w:type="continuationSeparator" w:id="0">
    <w:p w:rsidR="000A7094" w:rsidRDefault="000A7094" w:rsidP="0049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5" w:rsidRDefault="00694715">
    <w:pPr>
      <w:pStyle w:val="Piedepgina"/>
    </w:pPr>
  </w:p>
  <w:p w:rsidR="00694715" w:rsidRDefault="008B0E2E" w:rsidP="0049719E">
    <w:pPr>
      <w:pStyle w:val="Piedepgina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332AD" w:rsidRPr="000332A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94715" w:rsidRPr="0049719E">
      <w:rPr>
        <w:rFonts w:ascii="Arial" w:hAnsi="Arial" w:cs="Arial"/>
        <w:b/>
        <w:sz w:val="20"/>
      </w:rPr>
      <w:t xml:space="preserve"> </w:t>
    </w:r>
  </w:p>
  <w:p w:rsidR="00694715" w:rsidRPr="0049719E" w:rsidRDefault="008B0E2E" w:rsidP="0049719E">
    <w:pPr>
      <w:pStyle w:val="Piedepgina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332AD" w:rsidRPr="000332AD">
      <w:rPr>
        <w:rFonts w:ascii="Arial" w:hAnsi="Arial" w:cs="Arial"/>
        <w:noProof/>
        <w:sz w:val="12"/>
      </w:rPr>
      <w:t>S:\PMO\Funds -CPP - SPF - BPB - D&amp;C - HR&amp;D</w:t>
    </w:r>
    <w:r w:rsidR="000332AD">
      <w:rPr>
        <w:noProof/>
      </w:rPr>
      <w:t xml:space="preserve"> - Prosperity\Rubies - Pacific Alliance\Regional Projects\Competition\BUILDING CAPACITIES IN COMPETITION ISSUES FOR LATIN AMERICA JUDGES.docx</w:t>
    </w:r>
    <w:r>
      <w:rPr>
        <w:noProof/>
      </w:rPr>
      <w:fldChar w:fldCharType="end"/>
    </w:r>
    <w:r w:rsidR="00673A44" w:rsidRPr="0049719E">
      <w:rPr>
        <w:rFonts w:ascii="Arial" w:hAnsi="Arial" w:cs="Arial"/>
        <w:sz w:val="12"/>
      </w:rPr>
      <w:fldChar w:fldCharType="begin"/>
    </w:r>
    <w:r w:rsidR="00694715" w:rsidRPr="0049719E">
      <w:rPr>
        <w:rFonts w:ascii="Arial" w:hAnsi="Arial" w:cs="Arial"/>
        <w:sz w:val="12"/>
      </w:rPr>
      <w:instrText xml:space="preserve"> DOCPROPERTY PRIVACY  \* MERGEFORMAT </w:instrText>
    </w:r>
    <w:r w:rsidR="00673A44" w:rsidRPr="0049719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5" w:rsidRDefault="00694715">
    <w:pPr>
      <w:pStyle w:val="Piedepgina"/>
    </w:pPr>
  </w:p>
  <w:p w:rsidR="00694715" w:rsidRDefault="008B0E2E" w:rsidP="0049719E">
    <w:pPr>
      <w:pStyle w:val="Piedepgina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332AD" w:rsidRPr="000332A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94715" w:rsidRPr="0049719E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5" w:rsidRDefault="00694715">
    <w:pPr>
      <w:pStyle w:val="Piedepgina"/>
    </w:pPr>
  </w:p>
  <w:p w:rsidR="00694715" w:rsidRDefault="008B0E2E" w:rsidP="0049719E">
    <w:pPr>
      <w:pStyle w:val="Piedepgina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332AD" w:rsidRPr="000332A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94715" w:rsidRPr="0049719E">
      <w:rPr>
        <w:rFonts w:ascii="Arial" w:hAnsi="Arial" w:cs="Arial"/>
        <w:b/>
        <w:sz w:val="20"/>
      </w:rPr>
      <w:t xml:space="preserve"> </w:t>
    </w:r>
  </w:p>
  <w:p w:rsidR="00694715" w:rsidRPr="0049719E" w:rsidRDefault="008B0E2E" w:rsidP="0049719E">
    <w:pPr>
      <w:pStyle w:val="Piedepgina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332AD" w:rsidRPr="000332AD">
      <w:rPr>
        <w:rFonts w:ascii="Arial" w:hAnsi="Arial" w:cs="Arial"/>
        <w:noProof/>
        <w:sz w:val="12"/>
      </w:rPr>
      <w:t>S:\PMO\Funds -CPP - SPF - BPB - D&amp;C - HR&amp;D</w:t>
    </w:r>
    <w:r w:rsidR="000332AD">
      <w:rPr>
        <w:noProof/>
      </w:rPr>
      <w:t xml:space="preserve"> - Prosperity\Rubies - Pacific Alliance\Regional Projects\Competition\BUILDING CAPACITIES IN COMPETITION ISSUES FOR LATIN AMERICA JUDGES.docx</w:t>
    </w:r>
    <w:r>
      <w:rPr>
        <w:noProof/>
      </w:rPr>
      <w:fldChar w:fldCharType="end"/>
    </w:r>
    <w:r w:rsidR="00673A44" w:rsidRPr="0049719E">
      <w:rPr>
        <w:rFonts w:ascii="Arial" w:hAnsi="Arial" w:cs="Arial"/>
        <w:sz w:val="12"/>
      </w:rPr>
      <w:fldChar w:fldCharType="begin"/>
    </w:r>
    <w:r w:rsidR="00694715" w:rsidRPr="0049719E">
      <w:rPr>
        <w:rFonts w:ascii="Arial" w:hAnsi="Arial" w:cs="Arial"/>
        <w:sz w:val="12"/>
      </w:rPr>
      <w:instrText xml:space="preserve"> DOCPROPERTY PRIVACY  \* MERGEFORMAT </w:instrText>
    </w:r>
    <w:r w:rsidR="00673A44" w:rsidRPr="0049719E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94" w:rsidRDefault="000A7094" w:rsidP="0049719E">
      <w:pPr>
        <w:spacing w:after="0" w:line="240" w:lineRule="auto"/>
      </w:pPr>
      <w:r>
        <w:separator/>
      </w:r>
    </w:p>
  </w:footnote>
  <w:footnote w:type="continuationSeparator" w:id="0">
    <w:p w:rsidR="000A7094" w:rsidRDefault="000A7094" w:rsidP="0049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5" w:rsidRPr="0049719E" w:rsidRDefault="008B0E2E" w:rsidP="0049719E">
    <w:pPr>
      <w:pStyle w:val="Encabezado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332AD" w:rsidRPr="000332A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94715" w:rsidRPr="0049719E">
      <w:rPr>
        <w:rFonts w:ascii="Arial" w:hAnsi="Arial" w:cs="Arial"/>
        <w:b/>
        <w:sz w:val="20"/>
      </w:rPr>
      <w:t xml:space="preserve"> </w:t>
    </w:r>
    <w:r w:rsidR="00673A44" w:rsidRPr="0049719E">
      <w:rPr>
        <w:rFonts w:ascii="Arial" w:hAnsi="Arial" w:cs="Arial"/>
        <w:b/>
        <w:sz w:val="20"/>
      </w:rPr>
      <w:fldChar w:fldCharType="begin"/>
    </w:r>
    <w:r w:rsidR="00694715" w:rsidRPr="0049719E">
      <w:rPr>
        <w:rFonts w:ascii="Arial" w:hAnsi="Arial" w:cs="Arial"/>
        <w:b/>
        <w:sz w:val="20"/>
      </w:rPr>
      <w:instrText xml:space="preserve"> DOCPROPERTY PRIVACY  \* MERGEFORMAT </w:instrText>
    </w:r>
    <w:r w:rsidR="00673A44" w:rsidRPr="0049719E">
      <w:rPr>
        <w:rFonts w:ascii="Arial" w:hAnsi="Arial" w:cs="Arial"/>
        <w:b/>
        <w:sz w:val="20"/>
      </w:rPr>
      <w:fldChar w:fldCharType="end"/>
    </w:r>
  </w:p>
  <w:p w:rsidR="00694715" w:rsidRDefault="00694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5" w:rsidRPr="0049719E" w:rsidRDefault="008B0E2E" w:rsidP="0049719E">
    <w:pPr>
      <w:pStyle w:val="Encabezado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</w:instrText>
    </w:r>
    <w:r>
      <w:instrText xml:space="preserve">ERGEFORMAT </w:instrText>
    </w:r>
    <w:r>
      <w:fldChar w:fldCharType="separate"/>
    </w:r>
    <w:r w:rsidR="000332AD" w:rsidRPr="000332A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94715" w:rsidRPr="0049719E">
      <w:rPr>
        <w:rFonts w:ascii="Arial" w:hAnsi="Arial" w:cs="Arial"/>
        <w:b/>
        <w:sz w:val="20"/>
      </w:rPr>
      <w:t xml:space="preserve"> </w:t>
    </w:r>
    <w:r w:rsidR="00673A44" w:rsidRPr="0049719E">
      <w:rPr>
        <w:rFonts w:ascii="Arial" w:hAnsi="Arial" w:cs="Arial"/>
        <w:b/>
        <w:sz w:val="20"/>
      </w:rPr>
      <w:fldChar w:fldCharType="begin"/>
    </w:r>
    <w:r w:rsidR="00694715" w:rsidRPr="0049719E">
      <w:rPr>
        <w:rFonts w:ascii="Arial" w:hAnsi="Arial" w:cs="Arial"/>
        <w:b/>
        <w:sz w:val="20"/>
      </w:rPr>
      <w:instrText xml:space="preserve"> DOCPROPERTY PRIVACY  \* MERGEFORMAT </w:instrText>
    </w:r>
    <w:r w:rsidR="00673A44" w:rsidRPr="0049719E">
      <w:rPr>
        <w:rFonts w:ascii="Arial" w:hAnsi="Arial" w:cs="Arial"/>
        <w:b/>
        <w:sz w:val="20"/>
      </w:rPr>
      <w:fldChar w:fldCharType="end"/>
    </w:r>
  </w:p>
  <w:p w:rsidR="00694715" w:rsidRDefault="006947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5" w:rsidRPr="0049719E" w:rsidRDefault="008B0E2E" w:rsidP="0049719E">
    <w:pPr>
      <w:pStyle w:val="Encabezado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</w:instrText>
    </w:r>
    <w:r>
      <w:instrText xml:space="preserve"> CLASSIFICATION \* MERGEFORMAT </w:instrText>
    </w:r>
    <w:r>
      <w:fldChar w:fldCharType="separate"/>
    </w:r>
    <w:r w:rsidR="000332AD" w:rsidRPr="000332A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94715" w:rsidRPr="0049719E">
      <w:rPr>
        <w:rFonts w:ascii="Arial" w:hAnsi="Arial" w:cs="Arial"/>
        <w:b/>
        <w:sz w:val="20"/>
      </w:rPr>
      <w:t xml:space="preserve"> </w:t>
    </w:r>
    <w:r w:rsidR="00673A44" w:rsidRPr="0049719E">
      <w:rPr>
        <w:rFonts w:ascii="Arial" w:hAnsi="Arial" w:cs="Arial"/>
        <w:b/>
        <w:sz w:val="20"/>
      </w:rPr>
      <w:fldChar w:fldCharType="begin"/>
    </w:r>
    <w:r w:rsidR="00694715" w:rsidRPr="0049719E">
      <w:rPr>
        <w:rFonts w:ascii="Arial" w:hAnsi="Arial" w:cs="Arial"/>
        <w:b/>
        <w:sz w:val="20"/>
      </w:rPr>
      <w:instrText xml:space="preserve"> DOCPROPERTY PRIVACY  \* MERGEFORMAT </w:instrText>
    </w:r>
    <w:r w:rsidR="00673A44" w:rsidRPr="0049719E">
      <w:rPr>
        <w:rFonts w:ascii="Arial" w:hAnsi="Arial" w:cs="Arial"/>
        <w:b/>
        <w:sz w:val="20"/>
      </w:rPr>
      <w:fldChar w:fldCharType="end"/>
    </w:r>
  </w:p>
  <w:p w:rsidR="00694715" w:rsidRDefault="006947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064"/>
    <w:multiLevelType w:val="hybridMultilevel"/>
    <w:tmpl w:val="8942487A"/>
    <w:lvl w:ilvl="0" w:tplc="97E6B8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14995"/>
    <w:multiLevelType w:val="hybridMultilevel"/>
    <w:tmpl w:val="79C27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F6E"/>
    <w:multiLevelType w:val="hybridMultilevel"/>
    <w:tmpl w:val="9FE80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9E50B2"/>
    <w:rsid w:val="000332AD"/>
    <w:rsid w:val="00056131"/>
    <w:rsid w:val="00061AF3"/>
    <w:rsid w:val="00061CFC"/>
    <w:rsid w:val="000A7094"/>
    <w:rsid w:val="0014002B"/>
    <w:rsid w:val="001756C7"/>
    <w:rsid w:val="00193427"/>
    <w:rsid w:val="00281C3D"/>
    <w:rsid w:val="0028683E"/>
    <w:rsid w:val="0031177C"/>
    <w:rsid w:val="0032280E"/>
    <w:rsid w:val="0035481D"/>
    <w:rsid w:val="003C7EF6"/>
    <w:rsid w:val="0040462A"/>
    <w:rsid w:val="00423F49"/>
    <w:rsid w:val="0044188B"/>
    <w:rsid w:val="00471FD7"/>
    <w:rsid w:val="004820C9"/>
    <w:rsid w:val="0049719E"/>
    <w:rsid w:val="004D39CE"/>
    <w:rsid w:val="004D7155"/>
    <w:rsid w:val="005468B8"/>
    <w:rsid w:val="00673A44"/>
    <w:rsid w:val="00694715"/>
    <w:rsid w:val="006C0F2D"/>
    <w:rsid w:val="006D53B6"/>
    <w:rsid w:val="00713E29"/>
    <w:rsid w:val="007B10BF"/>
    <w:rsid w:val="007D370B"/>
    <w:rsid w:val="007E377F"/>
    <w:rsid w:val="008B0E2E"/>
    <w:rsid w:val="008C75F4"/>
    <w:rsid w:val="008E4945"/>
    <w:rsid w:val="00912856"/>
    <w:rsid w:val="00932613"/>
    <w:rsid w:val="009714AF"/>
    <w:rsid w:val="009B484E"/>
    <w:rsid w:val="009E50B2"/>
    <w:rsid w:val="00B56408"/>
    <w:rsid w:val="00B77163"/>
    <w:rsid w:val="00BA4212"/>
    <w:rsid w:val="00BD761D"/>
    <w:rsid w:val="00BF114B"/>
    <w:rsid w:val="00BF69B6"/>
    <w:rsid w:val="00C21A63"/>
    <w:rsid w:val="00C36D43"/>
    <w:rsid w:val="00C41E70"/>
    <w:rsid w:val="00C9584E"/>
    <w:rsid w:val="00CA62D4"/>
    <w:rsid w:val="00CC3EEC"/>
    <w:rsid w:val="00CF47F3"/>
    <w:rsid w:val="00D004EB"/>
    <w:rsid w:val="00D57C73"/>
    <w:rsid w:val="00D73DAE"/>
    <w:rsid w:val="00DA0830"/>
    <w:rsid w:val="00DF0B2B"/>
    <w:rsid w:val="00E33D43"/>
    <w:rsid w:val="00E40A81"/>
    <w:rsid w:val="00E52DA7"/>
    <w:rsid w:val="00F16E61"/>
    <w:rsid w:val="00F21229"/>
    <w:rsid w:val="00F9601C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0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8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19E"/>
  </w:style>
  <w:style w:type="paragraph" w:styleId="Piedepgina">
    <w:name w:val="footer"/>
    <w:basedOn w:val="Normal"/>
    <w:link w:val="PiedepginaCar"/>
    <w:uiPriority w:val="99"/>
    <w:unhideWhenUsed/>
    <w:rsid w:val="0049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0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8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19E"/>
  </w:style>
  <w:style w:type="paragraph" w:styleId="Piedepgina">
    <w:name w:val="footer"/>
    <w:basedOn w:val="Normal"/>
    <w:link w:val="PiedepginaCar"/>
    <w:uiPriority w:val="99"/>
    <w:unhideWhenUsed/>
    <w:rsid w:val="0049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Building Capacities in Competition Issues</vt:lpstr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Capacities in Competition Issues</dc:title>
  <dc:creator>Bainbridge</dc:creator>
  <cp:lastModifiedBy>Sandra Bernal</cp:lastModifiedBy>
  <cp:revision>2</cp:revision>
  <dcterms:created xsi:type="dcterms:W3CDTF">2013-07-09T14:27:00Z</dcterms:created>
  <dcterms:modified xsi:type="dcterms:W3CDTF">2013-07-09T14:27:00Z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2013-06-20T05:00:00Z</vt:filetime>
  </property>
</Properties>
</file>